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7E598" w14:textId="77777777" w:rsidR="00FA0E08" w:rsidRDefault="007528E5" w:rsidP="007528E5">
      <w:pPr>
        <w:jc w:val="center"/>
        <w:rPr>
          <w:rFonts w:ascii="Arial" w:hAnsi="Arial" w:cs="Arial"/>
          <w:b/>
        </w:rPr>
      </w:pPr>
      <w:r w:rsidRPr="008D6FC9">
        <w:rPr>
          <w:rFonts w:ascii="Arial" w:hAnsi="Arial" w:cs="Arial"/>
          <w:b/>
        </w:rPr>
        <w:t xml:space="preserve">REQUEST FOR APPLICATIONS </w:t>
      </w:r>
      <w:r w:rsidR="00FA0E08">
        <w:rPr>
          <w:rFonts w:ascii="Arial" w:hAnsi="Arial" w:cs="Arial"/>
          <w:b/>
        </w:rPr>
        <w:t xml:space="preserve"> </w:t>
      </w:r>
    </w:p>
    <w:p w14:paraId="775FCB9C" w14:textId="04D14715" w:rsidR="004A49CB" w:rsidRDefault="004A49CB" w:rsidP="007528E5">
      <w:pPr>
        <w:jc w:val="center"/>
        <w:rPr>
          <w:rFonts w:ascii="Arial" w:hAnsi="Arial" w:cs="Arial"/>
          <w:b/>
        </w:rPr>
      </w:pPr>
      <w:r>
        <w:rPr>
          <w:rFonts w:ascii="Arial" w:hAnsi="Arial" w:cs="Arial"/>
          <w:b/>
        </w:rPr>
        <w:t>North Carolina Refugee S</w:t>
      </w:r>
      <w:r w:rsidR="00421BFA">
        <w:rPr>
          <w:rFonts w:ascii="Arial" w:hAnsi="Arial" w:cs="Arial"/>
          <w:b/>
        </w:rPr>
        <w:t>upport</w:t>
      </w:r>
      <w:r>
        <w:rPr>
          <w:rFonts w:ascii="Arial" w:hAnsi="Arial" w:cs="Arial"/>
          <w:b/>
        </w:rPr>
        <w:t xml:space="preserve"> Services Program </w:t>
      </w:r>
    </w:p>
    <w:p w14:paraId="3113263F" w14:textId="77777777" w:rsidR="007528E5" w:rsidRPr="008D6FC9" w:rsidRDefault="007528E5" w:rsidP="007528E5">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3"/>
        <w:gridCol w:w="3153"/>
        <w:gridCol w:w="1064"/>
        <w:gridCol w:w="3362"/>
      </w:tblGrid>
      <w:tr w:rsidR="007528E5" w:rsidRPr="007528E5" w14:paraId="1A6A7C37" w14:textId="77777777" w:rsidTr="004D69B8">
        <w:tc>
          <w:tcPr>
            <w:tcW w:w="3187" w:type="dxa"/>
            <w:shd w:val="clear" w:color="auto" w:fill="FFFFCC"/>
          </w:tcPr>
          <w:p w14:paraId="46AEFB0E" w14:textId="77777777" w:rsidR="007528E5" w:rsidRPr="008D6FC9" w:rsidRDefault="008D6FC9" w:rsidP="007528E5">
            <w:pPr>
              <w:widowControl w:val="0"/>
              <w:spacing w:before="40" w:after="40"/>
              <w:rPr>
                <w:rFonts w:ascii="Arial" w:hAnsi="Arial" w:cs="Arial"/>
              </w:rPr>
            </w:pPr>
            <w:r>
              <w:rPr>
                <w:rFonts w:ascii="Arial" w:hAnsi="Arial" w:cs="Arial"/>
              </w:rPr>
              <w:t>RFA Posted</w:t>
            </w:r>
          </w:p>
        </w:tc>
        <w:tc>
          <w:tcPr>
            <w:tcW w:w="7495" w:type="dxa"/>
            <w:gridSpan w:val="3"/>
            <w:vAlign w:val="center"/>
          </w:tcPr>
          <w:p w14:paraId="41E21C75" w14:textId="18381BDD" w:rsidR="007528E5" w:rsidRPr="00B45B0A" w:rsidRDefault="008F192F" w:rsidP="00B92A8B">
            <w:pPr>
              <w:widowControl w:val="0"/>
              <w:spacing w:before="40" w:after="40"/>
              <w:rPr>
                <w:rFonts w:ascii="Arial" w:hAnsi="Arial" w:cs="Arial"/>
                <w:sz w:val="22"/>
                <w:szCs w:val="22"/>
              </w:rPr>
            </w:pPr>
            <w:r>
              <w:rPr>
                <w:rFonts w:ascii="Arial" w:hAnsi="Arial" w:cs="Arial"/>
                <w:sz w:val="22"/>
                <w:szCs w:val="22"/>
              </w:rPr>
              <w:t>August 6,2021</w:t>
            </w:r>
          </w:p>
        </w:tc>
      </w:tr>
      <w:tr w:rsidR="007528E5" w:rsidRPr="007528E5" w14:paraId="6DDAF240" w14:textId="77777777" w:rsidTr="004D69B8">
        <w:trPr>
          <w:trHeight w:val="76"/>
        </w:trPr>
        <w:tc>
          <w:tcPr>
            <w:tcW w:w="3187" w:type="dxa"/>
            <w:shd w:val="clear" w:color="auto" w:fill="FFFFCC"/>
            <w:vAlign w:val="center"/>
          </w:tcPr>
          <w:p w14:paraId="022BF6F1" w14:textId="77777777" w:rsidR="007528E5" w:rsidRPr="008D6FC9" w:rsidRDefault="006E3090" w:rsidP="007528E5">
            <w:pPr>
              <w:widowControl w:val="0"/>
              <w:spacing w:before="40" w:after="40"/>
              <w:rPr>
                <w:rFonts w:ascii="Arial" w:hAnsi="Arial" w:cs="Arial"/>
              </w:rPr>
            </w:pPr>
            <w:r>
              <w:rPr>
                <w:rFonts w:ascii="Arial" w:hAnsi="Arial" w:cs="Arial"/>
              </w:rPr>
              <w:t>Questions Due</w:t>
            </w:r>
          </w:p>
        </w:tc>
        <w:tc>
          <w:tcPr>
            <w:tcW w:w="7495" w:type="dxa"/>
            <w:gridSpan w:val="3"/>
            <w:vAlign w:val="center"/>
          </w:tcPr>
          <w:p w14:paraId="6BAD2E6D" w14:textId="7107ED58" w:rsidR="007528E5" w:rsidRPr="00B45B0A" w:rsidRDefault="001B63B2" w:rsidP="001916F8">
            <w:pPr>
              <w:widowControl w:val="0"/>
              <w:spacing w:before="40" w:after="40"/>
              <w:rPr>
                <w:rFonts w:ascii="Arial" w:hAnsi="Arial" w:cs="Arial"/>
                <w:sz w:val="22"/>
                <w:szCs w:val="22"/>
              </w:rPr>
            </w:pPr>
            <w:r>
              <w:rPr>
                <w:rFonts w:ascii="Arial" w:hAnsi="Arial" w:cs="Arial"/>
                <w:sz w:val="22"/>
                <w:szCs w:val="22"/>
              </w:rPr>
              <w:t>N/A</w:t>
            </w:r>
          </w:p>
        </w:tc>
      </w:tr>
      <w:tr w:rsidR="007528E5" w:rsidRPr="007528E5" w14:paraId="3AB70FA8" w14:textId="77777777" w:rsidTr="004D69B8">
        <w:trPr>
          <w:trHeight w:val="75"/>
        </w:trPr>
        <w:tc>
          <w:tcPr>
            <w:tcW w:w="3187" w:type="dxa"/>
            <w:shd w:val="clear" w:color="auto" w:fill="FFFFCC"/>
          </w:tcPr>
          <w:p w14:paraId="038C6C54" w14:textId="77777777" w:rsidR="007528E5" w:rsidRPr="008D6FC9" w:rsidRDefault="007528E5" w:rsidP="007528E5">
            <w:pPr>
              <w:widowControl w:val="0"/>
              <w:spacing w:before="40" w:after="40"/>
              <w:rPr>
                <w:rFonts w:ascii="Arial" w:hAnsi="Arial" w:cs="Arial"/>
              </w:rPr>
            </w:pPr>
            <w:r w:rsidRPr="008D6FC9">
              <w:rPr>
                <w:rFonts w:ascii="Arial" w:hAnsi="Arial" w:cs="Arial"/>
              </w:rPr>
              <w:t>Applications Due</w:t>
            </w:r>
          </w:p>
        </w:tc>
        <w:tc>
          <w:tcPr>
            <w:tcW w:w="7495" w:type="dxa"/>
            <w:gridSpan w:val="3"/>
            <w:vAlign w:val="center"/>
          </w:tcPr>
          <w:p w14:paraId="3D24755C" w14:textId="4A2CD430" w:rsidR="007528E5" w:rsidRPr="00B45B0A" w:rsidRDefault="00F84820" w:rsidP="007528E5">
            <w:pPr>
              <w:widowControl w:val="0"/>
              <w:spacing w:before="40" w:after="40"/>
              <w:rPr>
                <w:rFonts w:ascii="Arial" w:hAnsi="Arial" w:cs="Arial"/>
                <w:sz w:val="22"/>
                <w:szCs w:val="22"/>
              </w:rPr>
            </w:pPr>
            <w:r>
              <w:rPr>
                <w:rFonts w:ascii="Arial" w:hAnsi="Arial" w:cs="Arial"/>
                <w:sz w:val="22"/>
                <w:szCs w:val="22"/>
              </w:rPr>
              <w:t>AUGUST</w:t>
            </w:r>
            <w:r w:rsidR="008F192F">
              <w:rPr>
                <w:rFonts w:ascii="Arial" w:hAnsi="Arial" w:cs="Arial"/>
                <w:sz w:val="22"/>
                <w:szCs w:val="22"/>
              </w:rPr>
              <w:t xml:space="preserve"> </w:t>
            </w:r>
            <w:r w:rsidR="0026369E">
              <w:rPr>
                <w:rFonts w:ascii="Arial" w:hAnsi="Arial" w:cs="Arial"/>
                <w:sz w:val="22"/>
                <w:szCs w:val="22"/>
              </w:rPr>
              <w:t>20</w:t>
            </w:r>
            <w:r w:rsidR="008F192F">
              <w:rPr>
                <w:rFonts w:ascii="Arial" w:hAnsi="Arial" w:cs="Arial"/>
                <w:sz w:val="22"/>
                <w:szCs w:val="22"/>
              </w:rPr>
              <w:t>,</w:t>
            </w:r>
            <w:r w:rsidR="0026369E">
              <w:rPr>
                <w:rFonts w:ascii="Arial" w:hAnsi="Arial" w:cs="Arial"/>
                <w:sz w:val="22"/>
                <w:szCs w:val="22"/>
              </w:rPr>
              <w:t xml:space="preserve"> </w:t>
            </w:r>
            <w:r w:rsidR="008F192F">
              <w:rPr>
                <w:rFonts w:ascii="Arial" w:hAnsi="Arial" w:cs="Arial"/>
                <w:sz w:val="22"/>
                <w:szCs w:val="22"/>
              </w:rPr>
              <w:t>2021</w:t>
            </w:r>
          </w:p>
        </w:tc>
      </w:tr>
      <w:tr w:rsidR="007528E5" w:rsidRPr="007528E5" w14:paraId="0C542127" w14:textId="77777777" w:rsidTr="004D69B8">
        <w:trPr>
          <w:trHeight w:val="75"/>
        </w:trPr>
        <w:tc>
          <w:tcPr>
            <w:tcW w:w="3187" w:type="dxa"/>
            <w:shd w:val="clear" w:color="auto" w:fill="FFFFCC"/>
          </w:tcPr>
          <w:p w14:paraId="1BE07394"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Notice of Award</w:t>
            </w:r>
          </w:p>
        </w:tc>
        <w:tc>
          <w:tcPr>
            <w:tcW w:w="7495" w:type="dxa"/>
            <w:gridSpan w:val="3"/>
            <w:vAlign w:val="center"/>
          </w:tcPr>
          <w:p w14:paraId="0CBEBC8D" w14:textId="6791D91A" w:rsidR="007528E5" w:rsidRPr="00B45B0A" w:rsidRDefault="00F84820" w:rsidP="007528E5">
            <w:pPr>
              <w:widowControl w:val="0"/>
              <w:spacing w:before="40" w:after="40"/>
              <w:rPr>
                <w:rFonts w:ascii="Arial" w:hAnsi="Arial" w:cs="Arial"/>
                <w:sz w:val="22"/>
                <w:szCs w:val="22"/>
              </w:rPr>
            </w:pPr>
            <w:r>
              <w:rPr>
                <w:rFonts w:ascii="Arial" w:hAnsi="Arial" w:cs="Arial"/>
                <w:sz w:val="22"/>
                <w:szCs w:val="22"/>
              </w:rPr>
              <w:t>SEP</w:t>
            </w:r>
            <w:r w:rsidR="005645B3">
              <w:rPr>
                <w:rFonts w:ascii="Arial" w:hAnsi="Arial" w:cs="Arial"/>
                <w:sz w:val="22"/>
                <w:szCs w:val="22"/>
              </w:rPr>
              <w:t>TEMBER 17, 2021</w:t>
            </w:r>
          </w:p>
        </w:tc>
      </w:tr>
      <w:tr w:rsidR="007528E5" w:rsidRPr="007528E5" w14:paraId="38B09850" w14:textId="77777777" w:rsidTr="004D69B8">
        <w:trPr>
          <w:trHeight w:val="75"/>
        </w:trPr>
        <w:tc>
          <w:tcPr>
            <w:tcW w:w="3187" w:type="dxa"/>
            <w:shd w:val="clear" w:color="auto" w:fill="FFFFCC"/>
          </w:tcPr>
          <w:p w14:paraId="128883ED" w14:textId="77777777" w:rsidR="007528E5" w:rsidRPr="008D6FC9" w:rsidRDefault="007528E5" w:rsidP="007528E5">
            <w:pPr>
              <w:widowControl w:val="0"/>
              <w:spacing w:before="40" w:after="40"/>
              <w:rPr>
                <w:rFonts w:ascii="Arial" w:hAnsi="Arial" w:cs="Arial"/>
              </w:rPr>
            </w:pPr>
            <w:r w:rsidRPr="008D6FC9">
              <w:rPr>
                <w:rFonts w:ascii="Arial" w:hAnsi="Arial" w:cs="Arial"/>
              </w:rPr>
              <w:t>Anticipated Performance Period</w:t>
            </w:r>
          </w:p>
        </w:tc>
        <w:tc>
          <w:tcPr>
            <w:tcW w:w="7495" w:type="dxa"/>
            <w:gridSpan w:val="3"/>
            <w:vAlign w:val="center"/>
          </w:tcPr>
          <w:p w14:paraId="1A39DBC3" w14:textId="528438AC" w:rsidR="007528E5" w:rsidRPr="00B45B0A" w:rsidRDefault="00F84820" w:rsidP="00B97C10">
            <w:pPr>
              <w:widowControl w:val="0"/>
              <w:spacing w:before="40" w:after="40"/>
              <w:rPr>
                <w:rFonts w:ascii="Arial" w:hAnsi="Arial" w:cs="Arial"/>
                <w:sz w:val="22"/>
                <w:szCs w:val="22"/>
              </w:rPr>
            </w:pPr>
            <w:r>
              <w:rPr>
                <w:rFonts w:ascii="Arial" w:hAnsi="Arial" w:cs="Arial"/>
                <w:sz w:val="22"/>
                <w:szCs w:val="22"/>
              </w:rPr>
              <w:t>October 1</w:t>
            </w:r>
            <w:r w:rsidR="00624264">
              <w:rPr>
                <w:rFonts w:ascii="Arial" w:hAnsi="Arial" w:cs="Arial"/>
                <w:sz w:val="22"/>
                <w:szCs w:val="22"/>
              </w:rPr>
              <w:t>, 202</w:t>
            </w:r>
            <w:r>
              <w:rPr>
                <w:rFonts w:ascii="Arial" w:hAnsi="Arial" w:cs="Arial"/>
                <w:sz w:val="22"/>
                <w:szCs w:val="22"/>
              </w:rPr>
              <w:t>1</w:t>
            </w:r>
            <w:r w:rsidR="00624264">
              <w:rPr>
                <w:rFonts w:ascii="Arial" w:hAnsi="Arial" w:cs="Arial"/>
                <w:sz w:val="22"/>
                <w:szCs w:val="22"/>
              </w:rPr>
              <w:t xml:space="preserve"> through </w:t>
            </w:r>
            <w:r>
              <w:rPr>
                <w:rFonts w:ascii="Arial" w:hAnsi="Arial" w:cs="Arial"/>
                <w:sz w:val="22"/>
                <w:szCs w:val="22"/>
              </w:rPr>
              <w:t xml:space="preserve">September </w:t>
            </w:r>
            <w:r w:rsidR="00624264">
              <w:rPr>
                <w:rFonts w:ascii="Arial" w:hAnsi="Arial" w:cs="Arial"/>
                <w:sz w:val="22"/>
                <w:szCs w:val="22"/>
              </w:rPr>
              <w:t>30, 202</w:t>
            </w:r>
            <w:r>
              <w:rPr>
                <w:rFonts w:ascii="Arial" w:hAnsi="Arial" w:cs="Arial"/>
                <w:sz w:val="22"/>
                <w:szCs w:val="22"/>
              </w:rPr>
              <w:t>2</w:t>
            </w:r>
          </w:p>
        </w:tc>
      </w:tr>
      <w:tr w:rsidR="007528E5" w:rsidRPr="007528E5" w14:paraId="3E172AA7" w14:textId="77777777" w:rsidTr="00B45B0A">
        <w:trPr>
          <w:trHeight w:val="638"/>
        </w:trPr>
        <w:tc>
          <w:tcPr>
            <w:tcW w:w="3187" w:type="dxa"/>
            <w:shd w:val="clear" w:color="auto" w:fill="FFFFCC"/>
            <w:vAlign w:val="center"/>
          </w:tcPr>
          <w:p w14:paraId="69D0120C" w14:textId="77777777" w:rsidR="007528E5" w:rsidRPr="008D6FC9" w:rsidRDefault="007528E5" w:rsidP="007528E5">
            <w:pPr>
              <w:widowControl w:val="0"/>
              <w:spacing w:before="40" w:after="40"/>
              <w:rPr>
                <w:rFonts w:ascii="Arial" w:hAnsi="Arial" w:cs="Arial"/>
              </w:rPr>
            </w:pPr>
            <w:r w:rsidRPr="008D6FC9">
              <w:rPr>
                <w:rFonts w:ascii="Arial" w:hAnsi="Arial" w:cs="Arial"/>
              </w:rPr>
              <w:t>Service</w:t>
            </w:r>
          </w:p>
        </w:tc>
        <w:tc>
          <w:tcPr>
            <w:tcW w:w="7495" w:type="dxa"/>
            <w:gridSpan w:val="3"/>
            <w:vAlign w:val="center"/>
          </w:tcPr>
          <w:p w14:paraId="6E514028" w14:textId="326236AC" w:rsidR="007528E5" w:rsidRPr="00B45B0A" w:rsidRDefault="00A40641" w:rsidP="007528E5">
            <w:pPr>
              <w:ind w:hanging="18"/>
              <w:jc w:val="both"/>
              <w:rPr>
                <w:rFonts w:ascii="Arial" w:hAnsi="Arial" w:cs="Arial"/>
                <w:sz w:val="22"/>
                <w:szCs w:val="22"/>
              </w:rPr>
            </w:pPr>
            <w:r>
              <w:rPr>
                <w:rFonts w:ascii="Arial" w:hAnsi="Arial" w:cs="Arial"/>
                <w:sz w:val="22"/>
                <w:szCs w:val="22"/>
              </w:rPr>
              <w:t xml:space="preserve">Refugee </w:t>
            </w:r>
            <w:r w:rsidR="00F84820">
              <w:rPr>
                <w:rFonts w:ascii="Arial" w:hAnsi="Arial" w:cs="Arial"/>
                <w:sz w:val="22"/>
                <w:szCs w:val="22"/>
              </w:rPr>
              <w:t>School Impact Program</w:t>
            </w:r>
          </w:p>
        </w:tc>
      </w:tr>
      <w:tr w:rsidR="007528E5" w:rsidRPr="007528E5" w14:paraId="34FAC8D3" w14:textId="77777777" w:rsidTr="00B45B0A">
        <w:trPr>
          <w:trHeight w:val="557"/>
        </w:trPr>
        <w:tc>
          <w:tcPr>
            <w:tcW w:w="3187" w:type="dxa"/>
            <w:shd w:val="clear" w:color="auto" w:fill="FFFFCC"/>
            <w:vAlign w:val="center"/>
          </w:tcPr>
          <w:p w14:paraId="19CC26B5" w14:textId="77777777" w:rsidR="007528E5" w:rsidRPr="008D6FC9" w:rsidRDefault="007528E5" w:rsidP="007528E5">
            <w:pPr>
              <w:widowControl w:val="0"/>
              <w:spacing w:before="40" w:after="40"/>
              <w:rPr>
                <w:rFonts w:ascii="Arial" w:hAnsi="Arial" w:cs="Arial"/>
              </w:rPr>
            </w:pPr>
            <w:r w:rsidRPr="008D6FC9">
              <w:rPr>
                <w:rFonts w:ascii="Arial" w:hAnsi="Arial" w:cs="Arial"/>
              </w:rPr>
              <w:t>Issuing Agency</w:t>
            </w:r>
          </w:p>
        </w:tc>
        <w:tc>
          <w:tcPr>
            <w:tcW w:w="7495" w:type="dxa"/>
            <w:gridSpan w:val="3"/>
            <w:vAlign w:val="center"/>
          </w:tcPr>
          <w:p w14:paraId="47F59FA8" w14:textId="7F114700" w:rsidR="007528E5" w:rsidRPr="00B45B0A" w:rsidRDefault="001152C0" w:rsidP="007528E5">
            <w:pPr>
              <w:widowControl w:val="0"/>
              <w:rPr>
                <w:rFonts w:ascii="Arial" w:hAnsi="Arial" w:cs="Arial"/>
                <w:sz w:val="22"/>
                <w:szCs w:val="22"/>
              </w:rPr>
            </w:pPr>
            <w:r>
              <w:rPr>
                <w:rFonts w:ascii="Arial" w:hAnsi="Arial" w:cs="Arial"/>
                <w:sz w:val="22"/>
                <w:szCs w:val="22"/>
              </w:rPr>
              <w:t>DHHS/D</w:t>
            </w:r>
            <w:r w:rsidR="001C0E93">
              <w:rPr>
                <w:rFonts w:ascii="Arial" w:hAnsi="Arial" w:cs="Arial"/>
                <w:sz w:val="22"/>
                <w:szCs w:val="22"/>
              </w:rPr>
              <w:t>SS/Economic and Family Services/</w:t>
            </w:r>
            <w:r w:rsidR="006C6F7F">
              <w:rPr>
                <w:rFonts w:ascii="Arial" w:hAnsi="Arial" w:cs="Arial"/>
                <w:sz w:val="22"/>
                <w:szCs w:val="22"/>
              </w:rPr>
              <w:t xml:space="preserve">North Carolina State </w:t>
            </w:r>
            <w:r w:rsidR="001C0E93">
              <w:rPr>
                <w:rFonts w:ascii="Arial" w:hAnsi="Arial" w:cs="Arial"/>
                <w:sz w:val="22"/>
                <w:szCs w:val="22"/>
              </w:rPr>
              <w:t>Refugee</w:t>
            </w:r>
            <w:r w:rsidR="006C6F7F">
              <w:rPr>
                <w:rFonts w:ascii="Arial" w:hAnsi="Arial" w:cs="Arial"/>
                <w:sz w:val="22"/>
                <w:szCs w:val="22"/>
              </w:rPr>
              <w:t xml:space="preserve"> Office</w:t>
            </w:r>
          </w:p>
        </w:tc>
      </w:tr>
      <w:tr w:rsidR="004D69B8" w:rsidRPr="007528E5" w14:paraId="261FEA8B" w14:textId="77777777" w:rsidTr="008D6FC9">
        <w:trPr>
          <w:trHeight w:val="782"/>
        </w:trPr>
        <w:tc>
          <w:tcPr>
            <w:tcW w:w="3187" w:type="dxa"/>
            <w:shd w:val="clear" w:color="auto" w:fill="FFFFCC"/>
            <w:vAlign w:val="center"/>
          </w:tcPr>
          <w:p w14:paraId="13F7037F" w14:textId="77777777" w:rsidR="004D69B8" w:rsidRPr="008D6FC9" w:rsidRDefault="004D69B8" w:rsidP="004D69B8">
            <w:pPr>
              <w:widowControl w:val="0"/>
              <w:spacing w:before="40" w:after="40"/>
              <w:rPr>
                <w:rFonts w:ascii="Arial" w:hAnsi="Arial" w:cs="Arial"/>
              </w:rPr>
            </w:pPr>
            <w:r w:rsidRPr="008D6FC9">
              <w:rPr>
                <w:rFonts w:ascii="Arial" w:hAnsi="Arial" w:cs="Arial"/>
              </w:rPr>
              <w:t>E-mail Applications and Questions to</w:t>
            </w:r>
          </w:p>
        </w:tc>
        <w:tc>
          <w:tcPr>
            <w:tcW w:w="3270" w:type="dxa"/>
            <w:vAlign w:val="center"/>
          </w:tcPr>
          <w:p w14:paraId="064DE580" w14:textId="77777777" w:rsidR="001C0E93" w:rsidRDefault="00E23B30" w:rsidP="007528E5">
            <w:pPr>
              <w:widowControl w:val="0"/>
              <w:rPr>
                <w:rFonts w:ascii="Arial" w:hAnsi="Arial" w:cs="Arial"/>
                <w:sz w:val="20"/>
                <w:szCs w:val="20"/>
              </w:rPr>
            </w:pPr>
            <w:r>
              <w:rPr>
                <w:rFonts w:ascii="Arial" w:hAnsi="Arial" w:cs="Arial"/>
                <w:sz w:val="20"/>
                <w:szCs w:val="20"/>
              </w:rPr>
              <w:t>Courtney McCurdy</w:t>
            </w:r>
          </w:p>
          <w:p w14:paraId="756A021D" w14:textId="4D201A6E" w:rsidR="00E23B30" w:rsidRPr="008D6FC9" w:rsidRDefault="00F84820" w:rsidP="007528E5">
            <w:pPr>
              <w:widowControl w:val="0"/>
              <w:rPr>
                <w:rFonts w:ascii="Arial" w:hAnsi="Arial" w:cs="Arial"/>
                <w:sz w:val="20"/>
                <w:szCs w:val="20"/>
              </w:rPr>
            </w:pPr>
            <w:r>
              <w:rPr>
                <w:rFonts w:ascii="Arial" w:hAnsi="Arial" w:cs="Arial"/>
                <w:sz w:val="20"/>
                <w:szCs w:val="20"/>
              </w:rPr>
              <w:t>Scott Phillips</w:t>
            </w:r>
          </w:p>
        </w:tc>
        <w:tc>
          <w:tcPr>
            <w:tcW w:w="1080" w:type="dxa"/>
            <w:shd w:val="clear" w:color="auto" w:fill="FFFFCC"/>
            <w:vAlign w:val="center"/>
          </w:tcPr>
          <w:p w14:paraId="7EE00F96" w14:textId="77777777" w:rsidR="004D69B8" w:rsidRPr="008D6FC9" w:rsidRDefault="004D69B8" w:rsidP="007528E5">
            <w:pPr>
              <w:widowControl w:val="0"/>
              <w:rPr>
                <w:rFonts w:ascii="Arial" w:hAnsi="Arial" w:cs="Arial"/>
                <w:sz w:val="22"/>
                <w:szCs w:val="22"/>
              </w:rPr>
            </w:pPr>
            <w:r w:rsidRPr="008D6FC9">
              <w:rPr>
                <w:rFonts w:ascii="Arial" w:hAnsi="Arial" w:cs="Arial"/>
                <w:sz w:val="22"/>
                <w:szCs w:val="22"/>
              </w:rPr>
              <w:t>Email</w:t>
            </w:r>
          </w:p>
        </w:tc>
        <w:tc>
          <w:tcPr>
            <w:tcW w:w="3145" w:type="dxa"/>
            <w:vAlign w:val="center"/>
          </w:tcPr>
          <w:p w14:paraId="74C2F3D6" w14:textId="23BE1BBD" w:rsidR="001C0E93" w:rsidRDefault="0026369E" w:rsidP="007528E5">
            <w:pPr>
              <w:widowControl w:val="0"/>
              <w:rPr>
                <w:rFonts w:ascii="Arial" w:hAnsi="Arial" w:cs="Arial"/>
                <w:sz w:val="22"/>
                <w:szCs w:val="22"/>
              </w:rPr>
            </w:pPr>
            <w:hyperlink r:id="rId8" w:history="1">
              <w:r w:rsidR="003B4949" w:rsidRPr="003B4949">
                <w:rPr>
                  <w:rStyle w:val="Hyperlink"/>
                  <w:rFonts w:ascii="Arial" w:hAnsi="Arial" w:cs="Arial"/>
                  <w:sz w:val="22"/>
                  <w:szCs w:val="22"/>
                </w:rPr>
                <w:t>courtney.mccurdy@dhhs.nc.gov</w:t>
              </w:r>
            </w:hyperlink>
          </w:p>
          <w:p w14:paraId="76114CCE" w14:textId="2EFE58BD" w:rsidR="00E23B30" w:rsidRDefault="0026369E" w:rsidP="00E23B30">
            <w:pPr>
              <w:widowControl w:val="0"/>
              <w:rPr>
                <w:rFonts w:ascii="Arial" w:hAnsi="Arial" w:cs="Arial"/>
                <w:sz w:val="22"/>
                <w:szCs w:val="22"/>
              </w:rPr>
            </w:pPr>
            <w:hyperlink r:id="rId9" w:history="1">
              <w:r w:rsidRPr="00AB004E">
                <w:rPr>
                  <w:rStyle w:val="Hyperlink"/>
                  <w:rFonts w:ascii="Arial" w:hAnsi="Arial" w:cs="Arial"/>
                  <w:sz w:val="22"/>
                  <w:szCs w:val="22"/>
                </w:rPr>
                <w:t>s</w:t>
              </w:r>
              <w:r w:rsidRPr="00AB004E">
                <w:rPr>
                  <w:rStyle w:val="Hyperlink"/>
                </w:rPr>
                <w:t>cott.phillips@dhhs.nc.gov</w:t>
              </w:r>
            </w:hyperlink>
            <w:r>
              <w:t xml:space="preserve"> </w:t>
            </w:r>
          </w:p>
          <w:p w14:paraId="10BC629D" w14:textId="77777777" w:rsidR="001C0E93" w:rsidRPr="008D6FC9" w:rsidRDefault="001C0E93" w:rsidP="007528E5">
            <w:pPr>
              <w:widowControl w:val="0"/>
              <w:rPr>
                <w:rFonts w:ascii="Arial" w:hAnsi="Arial" w:cs="Arial"/>
                <w:sz w:val="22"/>
                <w:szCs w:val="22"/>
              </w:rPr>
            </w:pPr>
          </w:p>
        </w:tc>
      </w:tr>
    </w:tbl>
    <w:p w14:paraId="559E1D1F" w14:textId="77777777" w:rsidR="00A7510F" w:rsidRDefault="00A7510F" w:rsidP="007528E5">
      <w:pPr>
        <w:jc w:val="both"/>
        <w:rPr>
          <w:rFonts w:ascii="Arial" w:hAnsi="Arial" w:cs="Arial"/>
          <w:b/>
          <w:sz w:val="22"/>
          <w:szCs w:val="22"/>
        </w:rPr>
      </w:pPr>
    </w:p>
    <w:p w14:paraId="7DE435F8" w14:textId="77777777" w:rsidR="006A1E48" w:rsidRDefault="007528E5" w:rsidP="006A1E48">
      <w:pPr>
        <w:jc w:val="both"/>
        <w:rPr>
          <w:rFonts w:ascii="Arial" w:hAnsi="Arial" w:cs="Arial"/>
          <w:b/>
          <w:sz w:val="22"/>
          <w:szCs w:val="22"/>
        </w:rPr>
      </w:pPr>
      <w:r w:rsidRPr="008D6FC9">
        <w:rPr>
          <w:rFonts w:ascii="Arial" w:hAnsi="Arial" w:cs="Arial"/>
          <w:b/>
          <w:sz w:val="22"/>
          <w:szCs w:val="22"/>
        </w:rPr>
        <w:t>THIS REQUEST FOR APPLICATIONS (RFA)</w:t>
      </w:r>
      <w:r w:rsidRPr="008D6FC9">
        <w:rPr>
          <w:rFonts w:ascii="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r w:rsidR="006A1E48" w:rsidRPr="006A1E48">
        <w:rPr>
          <w:rFonts w:ascii="Arial" w:hAnsi="Arial" w:cs="Arial"/>
          <w:b/>
          <w:sz w:val="22"/>
          <w:szCs w:val="22"/>
        </w:rPr>
        <w:t xml:space="preserve"> </w:t>
      </w:r>
    </w:p>
    <w:p w14:paraId="4B216846" w14:textId="77777777" w:rsidR="006A1E48" w:rsidRDefault="006A1E48" w:rsidP="006A1E48">
      <w:pPr>
        <w:jc w:val="both"/>
        <w:rPr>
          <w:rFonts w:ascii="Arial" w:hAnsi="Arial" w:cs="Arial"/>
          <w:b/>
          <w:sz w:val="22"/>
          <w:szCs w:val="22"/>
        </w:rPr>
      </w:pPr>
    </w:p>
    <w:p w14:paraId="47C1F5C2" w14:textId="6C93D2BB" w:rsidR="006A1E48" w:rsidRPr="008D6FC9" w:rsidRDefault="00F679EE" w:rsidP="00AB4CF0">
      <w:pPr>
        <w:jc w:val="center"/>
        <w:rPr>
          <w:rFonts w:ascii="Arial" w:hAnsi="Arial" w:cs="Arial"/>
          <w:sz w:val="22"/>
          <w:szCs w:val="22"/>
        </w:rPr>
      </w:pPr>
      <w:r>
        <w:rPr>
          <w:rFonts w:ascii="Arial" w:hAnsi="Arial" w:cs="Arial"/>
          <w:b/>
          <w:sz w:val="22"/>
          <w:szCs w:val="22"/>
        </w:rPr>
        <w:t>**AWARD PENDING ON FUNDING**</w:t>
      </w:r>
    </w:p>
    <w:p w14:paraId="3175913E" w14:textId="5EBEB7CD" w:rsidR="007528E5" w:rsidRPr="008D6FC9" w:rsidRDefault="007528E5" w:rsidP="007528E5">
      <w:pPr>
        <w:jc w:val="both"/>
        <w:rPr>
          <w:rFonts w:ascii="Arial" w:hAnsi="Arial" w:cs="Arial"/>
          <w:sz w:val="22"/>
          <w:szCs w:val="22"/>
        </w:rPr>
      </w:pPr>
    </w:p>
    <w:p w14:paraId="0651BA97" w14:textId="77777777" w:rsidR="007528E5" w:rsidRPr="008D6FC9" w:rsidRDefault="007528E5" w:rsidP="007528E5">
      <w:pPr>
        <w:rPr>
          <w:rFonts w:ascii="Arial" w:hAnsi="Arial" w:cs="Arial"/>
          <w:sz w:val="22"/>
          <w:szCs w:val="22"/>
        </w:rPr>
      </w:pPr>
    </w:p>
    <w:p w14:paraId="086FD5C7" w14:textId="77777777" w:rsidR="007B3C85" w:rsidRPr="00063085" w:rsidRDefault="007528E5" w:rsidP="007528E5">
      <w:pPr>
        <w:jc w:val="both"/>
        <w:rPr>
          <w:rFonts w:ascii="Arial" w:hAnsi="Arial" w:cs="Arial"/>
          <w:sz w:val="22"/>
          <w:szCs w:val="22"/>
        </w:rPr>
      </w:pPr>
      <w:r w:rsidRPr="008D6FC9">
        <w:rPr>
          <w:rFonts w:ascii="Arial" w:hAnsi="Arial" w:cs="Arial"/>
          <w:b/>
          <w:sz w:val="22"/>
          <w:szCs w:val="22"/>
        </w:rPr>
        <w:t>THE UNDERSIGNED HEREBY SUBMITS THE FOLLOWING APPLICATION AND CERTIFIES THAT:</w:t>
      </w:r>
      <w:r w:rsidRPr="008D6FC9">
        <w:rPr>
          <w:rFonts w:ascii="Arial" w:hAnsi="Arial" w:cs="Arial"/>
          <w:sz w:val="22"/>
          <w:szCs w:val="22"/>
        </w:rPr>
        <w:t xml:space="preserve"> (1) he or she is authorized to bind the named Contractor to the terms of this RFA and Application; (2) the Contractor hereby offers and agrees to provide services in the manner and at the costs described in this RFA and Application; (3) this Application shall be valid for 60 days after the end of the application period in which it is submitted.</w:t>
      </w:r>
    </w:p>
    <w:p w14:paraId="4568D922" w14:textId="77777777" w:rsidR="007528E5" w:rsidRPr="00063085" w:rsidRDefault="007528E5" w:rsidP="007528E5">
      <w:pPr>
        <w:autoSpaceDE w:val="0"/>
        <w:autoSpaceDN w:val="0"/>
        <w:adjustRightInd w:val="0"/>
        <w:spacing w:after="240"/>
        <w:jc w:val="center"/>
        <w:rPr>
          <w:rFonts w:ascii="Arial" w:hAnsi="Arial" w:cs="Arial"/>
          <w:b/>
        </w:rPr>
      </w:pPr>
      <w:r w:rsidRPr="00063085">
        <w:rPr>
          <w:rFonts w:ascii="Arial" w:hAnsi="Arial" w:cs="Arial"/>
          <w:b/>
        </w:rPr>
        <w:t xml:space="preserve">To Be Completed </w:t>
      </w:r>
      <w:proofErr w:type="gramStart"/>
      <w:r w:rsidRPr="00063085">
        <w:rPr>
          <w:rFonts w:ascii="Arial" w:hAnsi="Arial" w:cs="Arial"/>
          <w:b/>
        </w:rPr>
        <w:t>By</w:t>
      </w:r>
      <w:proofErr w:type="gramEnd"/>
      <w:r w:rsidRPr="00063085">
        <w:rPr>
          <w:rFonts w:ascii="Arial" w:hAnsi="Arial" w:cs="Arial"/>
          <w:b/>
        </w:rPr>
        <w:t xml:space="preserve">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7528E5" w:rsidRPr="008D6FC9" w14:paraId="3DA1A08B" w14:textId="77777777" w:rsidTr="00A32D23">
        <w:trPr>
          <w:trHeight w:val="520"/>
          <w:jc w:val="center"/>
        </w:trPr>
        <w:tc>
          <w:tcPr>
            <w:tcW w:w="6509" w:type="dxa"/>
            <w:tcBorders>
              <w:top w:val="single" w:sz="6" w:space="0" w:color="auto"/>
              <w:left w:val="single" w:sz="6" w:space="0" w:color="auto"/>
              <w:right w:val="single" w:sz="6" w:space="0" w:color="auto"/>
            </w:tcBorders>
          </w:tcPr>
          <w:p w14:paraId="625EBCC6"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Contractor Name:</w:t>
            </w:r>
          </w:p>
        </w:tc>
        <w:tc>
          <w:tcPr>
            <w:tcW w:w="4219" w:type="dxa"/>
            <w:tcBorders>
              <w:top w:val="single" w:sz="6" w:space="0" w:color="auto"/>
              <w:left w:val="single" w:sz="6" w:space="0" w:color="auto"/>
              <w:right w:val="single" w:sz="6" w:space="0" w:color="auto"/>
            </w:tcBorders>
          </w:tcPr>
          <w:p w14:paraId="677CE672" w14:textId="126D73AD" w:rsidR="007528E5" w:rsidRPr="008D6FC9" w:rsidRDefault="007528E5" w:rsidP="00631286">
            <w:pPr>
              <w:spacing w:before="40" w:after="360"/>
              <w:rPr>
                <w:rFonts w:ascii="Arial" w:hAnsi="Arial" w:cs="Arial"/>
                <w:sz w:val="16"/>
                <w:szCs w:val="16"/>
              </w:rPr>
            </w:pPr>
          </w:p>
        </w:tc>
      </w:tr>
      <w:tr w:rsidR="00B410A8" w:rsidRPr="008D6FC9" w14:paraId="0E2A0560" w14:textId="77777777" w:rsidTr="00370FAC">
        <w:trPr>
          <w:trHeight w:val="520"/>
          <w:jc w:val="center"/>
        </w:trPr>
        <w:tc>
          <w:tcPr>
            <w:tcW w:w="6509" w:type="dxa"/>
            <w:tcBorders>
              <w:left w:val="single" w:sz="6" w:space="0" w:color="auto"/>
              <w:right w:val="single" w:sz="6" w:space="0" w:color="auto"/>
            </w:tcBorders>
          </w:tcPr>
          <w:p w14:paraId="7C98DB5F"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Contractor’s Street Address:</w:t>
            </w:r>
          </w:p>
        </w:tc>
        <w:tc>
          <w:tcPr>
            <w:tcW w:w="4219" w:type="dxa"/>
            <w:tcBorders>
              <w:left w:val="single" w:sz="6" w:space="0" w:color="auto"/>
              <w:right w:val="single" w:sz="6" w:space="0" w:color="auto"/>
            </w:tcBorders>
          </w:tcPr>
          <w:p w14:paraId="0F24B46A" w14:textId="77777777" w:rsidR="00B410A8" w:rsidRPr="008D6FC9" w:rsidRDefault="00B410A8" w:rsidP="007528E5">
            <w:pPr>
              <w:spacing w:before="40" w:after="360"/>
              <w:rPr>
                <w:rFonts w:ascii="Arial" w:hAnsi="Arial" w:cs="Arial"/>
                <w:sz w:val="16"/>
                <w:szCs w:val="16"/>
              </w:rPr>
            </w:pPr>
            <w:r w:rsidRPr="008D6FC9">
              <w:rPr>
                <w:rFonts w:ascii="Arial" w:hAnsi="Arial" w:cs="Arial"/>
                <w:sz w:val="16"/>
                <w:szCs w:val="16"/>
              </w:rPr>
              <w:t xml:space="preserve">E-Mail Address:  </w:t>
            </w:r>
          </w:p>
        </w:tc>
      </w:tr>
      <w:tr w:rsidR="007528E5" w:rsidRPr="008D6FC9" w14:paraId="384F9C6B" w14:textId="77777777" w:rsidTr="00A32D23">
        <w:trPr>
          <w:trHeight w:val="520"/>
          <w:jc w:val="center"/>
        </w:trPr>
        <w:tc>
          <w:tcPr>
            <w:tcW w:w="6509" w:type="dxa"/>
            <w:tcBorders>
              <w:left w:val="single" w:sz="6" w:space="0" w:color="auto"/>
              <w:bottom w:val="single" w:sz="6" w:space="0" w:color="auto"/>
              <w:right w:val="single" w:sz="6" w:space="0" w:color="auto"/>
            </w:tcBorders>
          </w:tcPr>
          <w:p w14:paraId="7D1CF68F"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City, State &amp; Street Address Zip:</w:t>
            </w:r>
          </w:p>
        </w:tc>
        <w:tc>
          <w:tcPr>
            <w:tcW w:w="4219" w:type="dxa"/>
            <w:tcBorders>
              <w:left w:val="single" w:sz="6" w:space="0" w:color="auto"/>
              <w:bottom w:val="single" w:sz="6" w:space="0" w:color="auto"/>
              <w:right w:val="single" w:sz="6" w:space="0" w:color="auto"/>
            </w:tcBorders>
          </w:tcPr>
          <w:p w14:paraId="5B2BBF1D"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Telephone Number:</w:t>
            </w:r>
          </w:p>
        </w:tc>
      </w:tr>
      <w:tr w:rsidR="007528E5" w:rsidRPr="008D6FC9" w14:paraId="70939988"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1308963" w14:textId="77777777" w:rsidR="007528E5" w:rsidRPr="008D6FC9" w:rsidRDefault="007528E5" w:rsidP="002168B6">
            <w:pPr>
              <w:spacing w:before="40" w:after="360"/>
              <w:rPr>
                <w:rFonts w:ascii="Arial" w:hAnsi="Arial" w:cs="Arial"/>
                <w:sz w:val="16"/>
                <w:szCs w:val="16"/>
              </w:rPr>
            </w:pPr>
            <w:r w:rsidRPr="008D6FC9">
              <w:rPr>
                <w:rFonts w:ascii="Arial" w:hAnsi="Arial" w:cs="Arial"/>
                <w:sz w:val="16"/>
                <w:szCs w:val="16"/>
              </w:rPr>
              <w:t xml:space="preserve">Name &amp; Title </w:t>
            </w:r>
            <w:r w:rsidR="002168B6" w:rsidRPr="008D6FC9">
              <w:rPr>
                <w:rFonts w:ascii="Arial" w:hAnsi="Arial" w:cs="Arial"/>
                <w:sz w:val="16"/>
                <w:szCs w:val="16"/>
              </w:rPr>
              <w:t>o</w:t>
            </w:r>
            <w:r w:rsidRPr="008D6FC9">
              <w:rPr>
                <w:rFonts w:ascii="Arial" w:hAnsi="Arial" w:cs="Arial"/>
                <w:sz w:val="16"/>
                <w:szCs w:val="16"/>
              </w:rPr>
              <w:t xml:space="preserve">f </w:t>
            </w:r>
            <w:r w:rsidR="002168B6" w:rsidRPr="008D6FC9">
              <w:rPr>
                <w:rFonts w:ascii="Arial" w:hAnsi="Arial" w:cs="Arial"/>
                <w:sz w:val="16"/>
                <w:szCs w:val="16"/>
              </w:rPr>
              <w:t>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1E1396F9" w14:textId="77777777" w:rsidR="007528E5" w:rsidRPr="008D6FC9" w:rsidRDefault="00796C2A" w:rsidP="007528E5">
            <w:pPr>
              <w:spacing w:before="40" w:after="360"/>
              <w:rPr>
                <w:rFonts w:ascii="Arial" w:hAnsi="Arial" w:cs="Arial"/>
                <w:sz w:val="16"/>
                <w:szCs w:val="16"/>
              </w:rPr>
            </w:pPr>
            <w:r w:rsidRPr="008D6FC9">
              <w:rPr>
                <w:rFonts w:ascii="Arial" w:hAnsi="Arial" w:cs="Arial"/>
                <w:sz w:val="16"/>
                <w:szCs w:val="16"/>
              </w:rPr>
              <w:t xml:space="preserve">DUNS </w:t>
            </w:r>
            <w:r w:rsidR="007528E5" w:rsidRPr="008D6FC9">
              <w:rPr>
                <w:rFonts w:ascii="Arial" w:hAnsi="Arial" w:cs="Arial"/>
                <w:sz w:val="16"/>
                <w:szCs w:val="16"/>
              </w:rPr>
              <w:t>Number:</w:t>
            </w:r>
          </w:p>
        </w:tc>
      </w:tr>
      <w:tr w:rsidR="007528E5" w:rsidRPr="008D6FC9" w14:paraId="21780D03" w14:textId="77777777" w:rsidTr="00A32D23">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6975F6C2"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Signature</w:t>
            </w:r>
            <w:r w:rsidR="002168B6" w:rsidRPr="008D6FC9">
              <w:rPr>
                <w:rFonts w:ascii="Arial" w:hAnsi="Arial" w:cs="Arial"/>
                <w:sz w:val="16"/>
                <w:szCs w:val="16"/>
              </w:rPr>
              <w:t xml:space="preserve"> of Authorized Representative</w:t>
            </w:r>
            <w:r w:rsidRPr="008D6FC9">
              <w:rPr>
                <w:rFonts w:ascii="Arial" w:hAnsi="Arial" w:cs="Arial"/>
                <w:sz w:val="16"/>
                <w:szCs w:val="16"/>
              </w:rPr>
              <w:t>:</w:t>
            </w:r>
          </w:p>
        </w:tc>
        <w:tc>
          <w:tcPr>
            <w:tcW w:w="4219" w:type="dxa"/>
            <w:tcBorders>
              <w:top w:val="single" w:sz="6" w:space="0" w:color="auto"/>
              <w:left w:val="single" w:sz="6" w:space="0" w:color="auto"/>
              <w:bottom w:val="single" w:sz="6" w:space="0" w:color="auto"/>
              <w:right w:val="single" w:sz="6" w:space="0" w:color="auto"/>
            </w:tcBorders>
          </w:tcPr>
          <w:p w14:paraId="6D885028" w14:textId="77777777" w:rsidR="007528E5" w:rsidRPr="008D6FC9" w:rsidRDefault="007528E5" w:rsidP="007528E5">
            <w:pPr>
              <w:spacing w:before="40" w:after="360"/>
              <w:rPr>
                <w:rFonts w:ascii="Arial" w:hAnsi="Arial" w:cs="Arial"/>
                <w:sz w:val="16"/>
                <w:szCs w:val="16"/>
              </w:rPr>
            </w:pPr>
            <w:r w:rsidRPr="008D6FC9">
              <w:rPr>
                <w:rFonts w:ascii="Arial" w:hAnsi="Arial" w:cs="Arial"/>
                <w:sz w:val="16"/>
                <w:szCs w:val="16"/>
              </w:rPr>
              <w:t>Date:</w:t>
            </w:r>
          </w:p>
        </w:tc>
      </w:tr>
    </w:tbl>
    <w:p w14:paraId="01E96701" w14:textId="77777777" w:rsidR="007528E5" w:rsidRPr="008D6FC9" w:rsidRDefault="007528E5" w:rsidP="007528E5">
      <w:pPr>
        <w:jc w:val="center"/>
        <w:rPr>
          <w:rFonts w:ascii="Arial" w:hAnsi="Arial" w:cs="Arial"/>
          <w:b/>
        </w:rPr>
      </w:pPr>
      <w:r w:rsidRPr="008D6FC9">
        <w:rPr>
          <w:rFonts w:ascii="Arial" w:hAnsi="Arial" w:cs="Arial"/>
          <w:b/>
        </w:rPr>
        <w:t>Unsigned or Incomplete Applications Shall Be Returned Without Being Reviewed</w:t>
      </w:r>
    </w:p>
    <w:p w14:paraId="7221309B" w14:textId="77777777" w:rsidR="007528E5" w:rsidRPr="007528E5" w:rsidRDefault="007528E5" w:rsidP="007528E5">
      <w:pPr>
        <w:jc w:val="center"/>
        <w:rPr>
          <w:b/>
        </w:rPr>
      </w:pPr>
    </w:p>
    <w:p w14:paraId="1DA13565" w14:textId="77777777" w:rsidR="00BF4DB1" w:rsidRDefault="00BF4DB1" w:rsidP="003F3820">
      <w:pPr>
        <w:pStyle w:val="CM13"/>
        <w:spacing w:line="260" w:lineRule="atLeast"/>
        <w:jc w:val="center"/>
        <w:rPr>
          <w:rFonts w:ascii="Arial" w:hAnsi="Arial"/>
          <w:b/>
          <w:color w:val="000000"/>
          <w:sz w:val="20"/>
          <w:szCs w:val="20"/>
          <w:u w:val="single"/>
        </w:rPr>
        <w:sectPr w:rsidR="00BF4DB1" w:rsidSect="00BF4DB1">
          <w:headerReference w:type="default" r:id="rId10"/>
          <w:footerReference w:type="default" r:id="rId11"/>
          <w:footerReference w:type="first" r:id="rId12"/>
          <w:pgSz w:w="12240" w:h="15840"/>
          <w:pgMar w:top="720" w:right="720" w:bottom="720" w:left="720" w:header="720" w:footer="720" w:gutter="0"/>
          <w:pgNumType w:start="1"/>
          <w:cols w:space="720"/>
          <w:noEndnote/>
          <w:titlePg/>
          <w:docGrid w:linePitch="326"/>
        </w:sectPr>
      </w:pPr>
    </w:p>
    <w:p w14:paraId="4C8A215B" w14:textId="77777777" w:rsidR="0083213A" w:rsidRPr="0083213A" w:rsidRDefault="0083213A" w:rsidP="0083213A">
      <w:pPr>
        <w:pStyle w:val="TOCHeading"/>
        <w:jc w:val="center"/>
        <w:rPr>
          <w:rFonts w:ascii="Arial" w:hAnsi="Arial"/>
          <w:b/>
          <w:sz w:val="28"/>
          <w:szCs w:val="28"/>
        </w:rPr>
      </w:pPr>
      <w:r w:rsidRPr="0083213A">
        <w:rPr>
          <w:rFonts w:ascii="Arial" w:hAnsi="Arial"/>
          <w:b/>
          <w:color w:val="000000" w:themeColor="text1"/>
          <w:sz w:val="28"/>
          <w:szCs w:val="28"/>
        </w:rPr>
        <w:lastRenderedPageBreak/>
        <w:t>Table of Contents</w:t>
      </w:r>
    </w:p>
    <w:p w14:paraId="6A2E8CB4" w14:textId="77777777" w:rsidR="0083213A" w:rsidRPr="00336B67" w:rsidRDefault="0083213A" w:rsidP="0083213A">
      <w:pPr>
        <w:pStyle w:val="Explenation"/>
        <w:rPr>
          <w:rFonts w:ascii="Arial" w:hAnsi="Arial" w:cs="Arial"/>
          <w:color w:val="000000" w:themeColor="text1"/>
          <w:sz w:val="20"/>
        </w:rPr>
      </w:pP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30"/>
        <w:gridCol w:w="7268"/>
        <w:gridCol w:w="2018"/>
      </w:tblGrid>
      <w:tr w:rsidR="0083213A" w:rsidRPr="00442DE1" w14:paraId="42C48717" w14:textId="77777777" w:rsidTr="00E63CE9">
        <w:trPr>
          <w:trHeight w:val="349"/>
        </w:trPr>
        <w:tc>
          <w:tcPr>
            <w:tcW w:w="1830" w:type="dxa"/>
            <w:tcBorders>
              <w:bottom w:val="single" w:sz="4" w:space="0" w:color="auto"/>
            </w:tcBorders>
            <w:shd w:val="clear" w:color="auto" w:fill="FFFFCC"/>
            <w:vAlign w:val="center"/>
          </w:tcPr>
          <w:p w14:paraId="16D8BDC5" w14:textId="77777777" w:rsidR="0083213A" w:rsidRPr="0083213A" w:rsidRDefault="0083213A" w:rsidP="00762CAC">
            <w:pPr>
              <w:spacing w:before="120"/>
              <w:jc w:val="center"/>
              <w:rPr>
                <w:rFonts w:ascii="Arial" w:hAnsi="Arial" w:cs="Arial"/>
              </w:rPr>
            </w:pPr>
            <w:bookmarkStart w:id="0" w:name="_Hlk77328789"/>
            <w:r w:rsidRPr="0083213A">
              <w:rPr>
                <w:rFonts w:ascii="Arial" w:hAnsi="Arial" w:cs="Arial"/>
                <w:b/>
              </w:rPr>
              <w:t>Article</w:t>
            </w:r>
          </w:p>
        </w:tc>
        <w:tc>
          <w:tcPr>
            <w:tcW w:w="7268" w:type="dxa"/>
            <w:shd w:val="clear" w:color="auto" w:fill="FFFFCC"/>
            <w:vAlign w:val="center"/>
          </w:tcPr>
          <w:p w14:paraId="13F4E305" w14:textId="77777777" w:rsidR="0083213A" w:rsidRPr="0083213A" w:rsidRDefault="0083213A" w:rsidP="00762CAC">
            <w:pPr>
              <w:spacing w:before="120"/>
              <w:jc w:val="center"/>
              <w:rPr>
                <w:rFonts w:ascii="Arial" w:hAnsi="Arial" w:cs="Arial"/>
              </w:rPr>
            </w:pPr>
            <w:r w:rsidRPr="0083213A">
              <w:rPr>
                <w:rFonts w:ascii="Arial" w:hAnsi="Arial" w:cs="Arial"/>
                <w:b/>
              </w:rPr>
              <w:t>Title</w:t>
            </w:r>
          </w:p>
        </w:tc>
        <w:tc>
          <w:tcPr>
            <w:tcW w:w="2018" w:type="dxa"/>
            <w:tcBorders>
              <w:bottom w:val="single" w:sz="4" w:space="0" w:color="auto"/>
            </w:tcBorders>
            <w:shd w:val="clear" w:color="auto" w:fill="FFFFCC"/>
            <w:vAlign w:val="center"/>
          </w:tcPr>
          <w:p w14:paraId="34B5EFFD" w14:textId="77777777" w:rsidR="0083213A" w:rsidRPr="0083213A" w:rsidRDefault="0083213A" w:rsidP="00762CAC">
            <w:pPr>
              <w:spacing w:before="120"/>
              <w:jc w:val="center"/>
              <w:rPr>
                <w:rFonts w:ascii="Arial" w:hAnsi="Arial" w:cs="Arial"/>
              </w:rPr>
            </w:pPr>
            <w:r w:rsidRPr="0083213A">
              <w:rPr>
                <w:rFonts w:ascii="Arial" w:hAnsi="Arial" w:cs="Arial"/>
                <w:b/>
              </w:rPr>
              <w:t>Page No.</w:t>
            </w:r>
          </w:p>
        </w:tc>
      </w:tr>
      <w:tr w:rsidR="0083213A" w:rsidRPr="00361207" w14:paraId="0A2ACD55" w14:textId="77777777" w:rsidTr="00E63CE9">
        <w:trPr>
          <w:trHeight w:val="242"/>
        </w:trPr>
        <w:tc>
          <w:tcPr>
            <w:tcW w:w="1830" w:type="dxa"/>
            <w:tcBorders>
              <w:bottom w:val="nil"/>
            </w:tcBorders>
            <w:shd w:val="clear" w:color="auto" w:fill="FFFFFF"/>
            <w:vAlign w:val="center"/>
          </w:tcPr>
          <w:p w14:paraId="087F5074" w14:textId="77777777" w:rsidR="0083213A" w:rsidRPr="00361207" w:rsidRDefault="0083213A" w:rsidP="00762CAC">
            <w:pPr>
              <w:jc w:val="center"/>
              <w:rPr>
                <w:rFonts w:ascii="Arial" w:hAnsi="Arial" w:cs="Arial"/>
              </w:rPr>
            </w:pPr>
            <w:r w:rsidRPr="00361207">
              <w:rPr>
                <w:rFonts w:ascii="Arial" w:hAnsi="Arial" w:cs="Arial"/>
              </w:rPr>
              <w:t>1.0</w:t>
            </w:r>
          </w:p>
        </w:tc>
        <w:tc>
          <w:tcPr>
            <w:tcW w:w="7268" w:type="dxa"/>
            <w:tcBorders>
              <w:bottom w:val="nil"/>
            </w:tcBorders>
            <w:shd w:val="clear" w:color="auto" w:fill="FFFFFF"/>
            <w:vAlign w:val="center"/>
          </w:tcPr>
          <w:p w14:paraId="173E367A" w14:textId="4FA8928E" w:rsidR="00E55218" w:rsidRPr="00361207" w:rsidRDefault="00CD5613" w:rsidP="00762CAC">
            <w:pPr>
              <w:rPr>
                <w:rFonts w:ascii="Arial" w:hAnsi="Arial" w:cs="Arial"/>
              </w:rPr>
            </w:pPr>
            <w:r w:rsidRPr="00361207">
              <w:rPr>
                <w:rFonts w:ascii="Arial" w:hAnsi="Arial" w:cs="Arial"/>
              </w:rPr>
              <w:t>Introduction</w:t>
            </w:r>
          </w:p>
        </w:tc>
        <w:tc>
          <w:tcPr>
            <w:tcW w:w="2018" w:type="dxa"/>
            <w:tcBorders>
              <w:bottom w:val="nil"/>
            </w:tcBorders>
            <w:shd w:val="clear" w:color="auto" w:fill="FFFFFF"/>
            <w:vAlign w:val="center"/>
          </w:tcPr>
          <w:p w14:paraId="48BCB2F9" w14:textId="4B985D2B" w:rsidR="0083213A" w:rsidRPr="00361207" w:rsidRDefault="00316551" w:rsidP="00762CAC">
            <w:pPr>
              <w:jc w:val="center"/>
              <w:rPr>
                <w:rFonts w:ascii="Arial" w:hAnsi="Arial" w:cs="Arial"/>
              </w:rPr>
            </w:pPr>
            <w:r>
              <w:rPr>
                <w:rFonts w:ascii="Arial" w:hAnsi="Arial" w:cs="Arial"/>
              </w:rPr>
              <w:t>3</w:t>
            </w:r>
          </w:p>
        </w:tc>
      </w:tr>
      <w:tr w:rsidR="00F739AF" w:rsidRPr="00361207" w14:paraId="41704FAE" w14:textId="77777777" w:rsidTr="00E63CE9">
        <w:trPr>
          <w:trHeight w:val="242"/>
        </w:trPr>
        <w:tc>
          <w:tcPr>
            <w:tcW w:w="1830" w:type="dxa"/>
            <w:tcBorders>
              <w:bottom w:val="nil"/>
            </w:tcBorders>
            <w:shd w:val="clear" w:color="auto" w:fill="FFFFFF"/>
            <w:vAlign w:val="center"/>
          </w:tcPr>
          <w:p w14:paraId="2E6C1419" w14:textId="46821F2D" w:rsidR="00F739AF" w:rsidRDefault="00F739AF" w:rsidP="00762CAC">
            <w:pPr>
              <w:jc w:val="center"/>
              <w:rPr>
                <w:rFonts w:ascii="Arial" w:hAnsi="Arial" w:cs="Arial"/>
              </w:rPr>
            </w:pPr>
            <w:r>
              <w:rPr>
                <w:rFonts w:ascii="Arial" w:hAnsi="Arial" w:cs="Arial"/>
              </w:rPr>
              <w:t>2.0</w:t>
            </w:r>
          </w:p>
        </w:tc>
        <w:tc>
          <w:tcPr>
            <w:tcW w:w="7268" w:type="dxa"/>
            <w:tcBorders>
              <w:bottom w:val="nil"/>
            </w:tcBorders>
            <w:shd w:val="clear" w:color="auto" w:fill="FFFFFF"/>
            <w:vAlign w:val="center"/>
          </w:tcPr>
          <w:p w14:paraId="034BCCD1" w14:textId="7010A7F5" w:rsidR="00F739AF" w:rsidRDefault="00F739AF" w:rsidP="00762CAC">
            <w:pPr>
              <w:rPr>
                <w:rFonts w:ascii="Arial" w:hAnsi="Arial" w:cs="Arial"/>
              </w:rPr>
            </w:pPr>
            <w:r>
              <w:rPr>
                <w:rFonts w:ascii="Arial" w:hAnsi="Arial" w:cs="Arial"/>
              </w:rPr>
              <w:t>Award information</w:t>
            </w:r>
          </w:p>
        </w:tc>
        <w:tc>
          <w:tcPr>
            <w:tcW w:w="2018" w:type="dxa"/>
            <w:tcBorders>
              <w:bottom w:val="nil"/>
            </w:tcBorders>
            <w:shd w:val="clear" w:color="auto" w:fill="FFFFFF"/>
            <w:vAlign w:val="center"/>
          </w:tcPr>
          <w:p w14:paraId="0DFD1737" w14:textId="4658F3AE" w:rsidR="00F739AF" w:rsidRDefault="007059BD" w:rsidP="00762CAC">
            <w:pPr>
              <w:jc w:val="center"/>
              <w:rPr>
                <w:rFonts w:ascii="Arial" w:hAnsi="Arial" w:cs="Arial"/>
              </w:rPr>
            </w:pPr>
            <w:r>
              <w:rPr>
                <w:rFonts w:ascii="Arial" w:hAnsi="Arial" w:cs="Arial"/>
              </w:rPr>
              <w:t>4</w:t>
            </w:r>
          </w:p>
        </w:tc>
      </w:tr>
      <w:tr w:rsidR="00043868" w:rsidRPr="00361207" w14:paraId="543997C6" w14:textId="77777777" w:rsidTr="00E63CE9">
        <w:trPr>
          <w:trHeight w:val="242"/>
        </w:trPr>
        <w:tc>
          <w:tcPr>
            <w:tcW w:w="1830" w:type="dxa"/>
            <w:shd w:val="clear" w:color="auto" w:fill="FFFFFF"/>
            <w:vAlign w:val="center"/>
          </w:tcPr>
          <w:p w14:paraId="507FD5B9" w14:textId="578FA2D7" w:rsidR="00043868" w:rsidRPr="00361207" w:rsidRDefault="00F739AF" w:rsidP="00762CAC">
            <w:pPr>
              <w:jc w:val="center"/>
              <w:rPr>
                <w:rFonts w:ascii="Arial" w:hAnsi="Arial" w:cs="Arial"/>
              </w:rPr>
            </w:pPr>
            <w:r>
              <w:rPr>
                <w:rFonts w:ascii="Arial" w:hAnsi="Arial" w:cs="Arial"/>
              </w:rPr>
              <w:t>3</w:t>
            </w:r>
            <w:r w:rsidR="00043868" w:rsidRPr="00361207">
              <w:rPr>
                <w:rFonts w:ascii="Arial" w:hAnsi="Arial" w:cs="Arial"/>
              </w:rPr>
              <w:t>.0</w:t>
            </w:r>
          </w:p>
        </w:tc>
        <w:tc>
          <w:tcPr>
            <w:tcW w:w="7268" w:type="dxa"/>
            <w:shd w:val="clear" w:color="auto" w:fill="FFFFFF"/>
            <w:vAlign w:val="center"/>
          </w:tcPr>
          <w:p w14:paraId="5336EC2E" w14:textId="77777777" w:rsidR="00043868" w:rsidRPr="00361207" w:rsidRDefault="00043868" w:rsidP="00EC60C0">
            <w:pPr>
              <w:pStyle w:val="Default"/>
              <w:rPr>
                <w:rFonts w:ascii="Arial" w:hAnsi="Arial" w:cs="Arial"/>
                <w:color w:val="auto"/>
              </w:rPr>
            </w:pPr>
            <w:r w:rsidRPr="00361207">
              <w:rPr>
                <w:rFonts w:ascii="Arial" w:hAnsi="Arial" w:cs="Arial"/>
                <w:color w:val="auto"/>
              </w:rPr>
              <w:t>Definitions, Acronyms and Abbreviations</w:t>
            </w:r>
          </w:p>
        </w:tc>
        <w:tc>
          <w:tcPr>
            <w:tcW w:w="2018" w:type="dxa"/>
            <w:shd w:val="clear" w:color="auto" w:fill="FFFFFF"/>
            <w:vAlign w:val="center"/>
          </w:tcPr>
          <w:p w14:paraId="7D0F6F9B" w14:textId="6E7C63AE" w:rsidR="00043868" w:rsidRPr="00361207" w:rsidRDefault="005645B3" w:rsidP="00762CAC">
            <w:pPr>
              <w:jc w:val="center"/>
              <w:rPr>
                <w:rFonts w:ascii="Arial" w:hAnsi="Arial" w:cs="Arial"/>
              </w:rPr>
            </w:pPr>
            <w:r>
              <w:rPr>
                <w:rFonts w:ascii="Arial" w:hAnsi="Arial" w:cs="Arial"/>
              </w:rPr>
              <w:t>5</w:t>
            </w:r>
          </w:p>
        </w:tc>
      </w:tr>
      <w:tr w:rsidR="00043868" w:rsidRPr="00361207" w14:paraId="5133CD33" w14:textId="77777777" w:rsidTr="00E63CE9">
        <w:trPr>
          <w:trHeight w:val="242"/>
        </w:trPr>
        <w:tc>
          <w:tcPr>
            <w:tcW w:w="1830" w:type="dxa"/>
            <w:shd w:val="clear" w:color="auto" w:fill="FFFFFF"/>
            <w:vAlign w:val="center"/>
          </w:tcPr>
          <w:p w14:paraId="40807A8B" w14:textId="03047F88" w:rsidR="00043868" w:rsidRPr="00361207" w:rsidRDefault="003A5A38" w:rsidP="00762CAC">
            <w:pPr>
              <w:jc w:val="center"/>
              <w:rPr>
                <w:rFonts w:ascii="Arial" w:hAnsi="Arial" w:cs="Arial"/>
              </w:rPr>
            </w:pPr>
            <w:r>
              <w:rPr>
                <w:rFonts w:ascii="Arial" w:hAnsi="Arial" w:cs="Arial"/>
              </w:rPr>
              <w:t>4</w:t>
            </w:r>
            <w:r w:rsidR="00043868" w:rsidRPr="00361207">
              <w:rPr>
                <w:rFonts w:ascii="Arial" w:hAnsi="Arial" w:cs="Arial"/>
              </w:rPr>
              <w:t>.0</w:t>
            </w:r>
          </w:p>
        </w:tc>
        <w:tc>
          <w:tcPr>
            <w:tcW w:w="7268" w:type="dxa"/>
            <w:shd w:val="clear" w:color="auto" w:fill="FFFFFF"/>
            <w:vAlign w:val="center"/>
          </w:tcPr>
          <w:p w14:paraId="1BEA0AC1" w14:textId="77777777" w:rsidR="00043868" w:rsidRPr="00361207" w:rsidRDefault="00043868" w:rsidP="00EC60C0">
            <w:pPr>
              <w:pStyle w:val="Default"/>
              <w:rPr>
                <w:rFonts w:ascii="Arial" w:hAnsi="Arial" w:cs="Arial"/>
                <w:color w:val="auto"/>
              </w:rPr>
            </w:pPr>
            <w:r w:rsidRPr="00361207">
              <w:rPr>
                <w:rFonts w:ascii="Arial" w:hAnsi="Arial" w:cs="Arial"/>
                <w:color w:val="auto"/>
              </w:rPr>
              <w:t>Scope of Work</w:t>
            </w:r>
            <w:r w:rsidR="00D435B0">
              <w:rPr>
                <w:rFonts w:ascii="Arial" w:hAnsi="Arial" w:cs="Arial"/>
                <w:color w:val="auto"/>
              </w:rPr>
              <w:t xml:space="preserve"> Information</w:t>
            </w:r>
          </w:p>
        </w:tc>
        <w:tc>
          <w:tcPr>
            <w:tcW w:w="2018" w:type="dxa"/>
            <w:shd w:val="clear" w:color="auto" w:fill="FFFFFF"/>
            <w:vAlign w:val="center"/>
          </w:tcPr>
          <w:p w14:paraId="7CAB42EF" w14:textId="733C235D" w:rsidR="00043868" w:rsidRPr="00361207" w:rsidRDefault="006F6E65" w:rsidP="00762CAC">
            <w:pPr>
              <w:jc w:val="center"/>
              <w:rPr>
                <w:rFonts w:ascii="Arial" w:hAnsi="Arial" w:cs="Arial"/>
              </w:rPr>
            </w:pPr>
            <w:r>
              <w:rPr>
                <w:rFonts w:ascii="Arial" w:hAnsi="Arial" w:cs="Arial"/>
              </w:rPr>
              <w:t>6</w:t>
            </w:r>
          </w:p>
        </w:tc>
      </w:tr>
      <w:tr w:rsidR="00043868" w:rsidRPr="00361207" w14:paraId="0EE54631" w14:textId="77777777" w:rsidTr="00E63CE9">
        <w:trPr>
          <w:trHeight w:val="242"/>
        </w:trPr>
        <w:tc>
          <w:tcPr>
            <w:tcW w:w="1830" w:type="dxa"/>
            <w:shd w:val="clear" w:color="auto" w:fill="FFFFFF"/>
            <w:vAlign w:val="center"/>
          </w:tcPr>
          <w:p w14:paraId="4B53F977" w14:textId="22CCF597" w:rsidR="00043868" w:rsidRPr="00361207" w:rsidRDefault="007059BD" w:rsidP="00762CAC">
            <w:pPr>
              <w:jc w:val="center"/>
              <w:rPr>
                <w:rFonts w:ascii="Arial" w:hAnsi="Arial" w:cs="Arial"/>
              </w:rPr>
            </w:pPr>
            <w:r>
              <w:rPr>
                <w:rFonts w:ascii="Arial" w:hAnsi="Arial" w:cs="Arial"/>
              </w:rPr>
              <w:t>5</w:t>
            </w:r>
            <w:r w:rsidR="00043868" w:rsidRPr="00361207">
              <w:rPr>
                <w:rFonts w:ascii="Arial" w:hAnsi="Arial" w:cs="Arial"/>
              </w:rPr>
              <w:t>.0</w:t>
            </w:r>
          </w:p>
        </w:tc>
        <w:tc>
          <w:tcPr>
            <w:tcW w:w="7268" w:type="dxa"/>
            <w:shd w:val="clear" w:color="auto" w:fill="FFFFFF"/>
            <w:vAlign w:val="center"/>
          </w:tcPr>
          <w:p w14:paraId="6F961F32" w14:textId="77777777" w:rsidR="00043868" w:rsidRPr="00361207" w:rsidRDefault="00043868" w:rsidP="00EC60C0">
            <w:pPr>
              <w:pStyle w:val="Default"/>
              <w:rPr>
                <w:rFonts w:ascii="Arial" w:hAnsi="Arial" w:cs="Arial"/>
                <w:color w:val="auto"/>
              </w:rPr>
            </w:pPr>
            <w:r w:rsidRPr="00361207">
              <w:rPr>
                <w:rFonts w:ascii="Arial" w:hAnsi="Arial" w:cs="Arial"/>
                <w:color w:val="auto"/>
              </w:rPr>
              <w:t>Division Responsibilities</w:t>
            </w:r>
          </w:p>
        </w:tc>
        <w:tc>
          <w:tcPr>
            <w:tcW w:w="2018" w:type="dxa"/>
            <w:shd w:val="clear" w:color="auto" w:fill="FFFFFF"/>
            <w:vAlign w:val="center"/>
          </w:tcPr>
          <w:p w14:paraId="6D37C09D" w14:textId="35C1E330" w:rsidR="00043868" w:rsidRPr="00361207" w:rsidRDefault="005645B3" w:rsidP="00762CAC">
            <w:pPr>
              <w:jc w:val="center"/>
              <w:rPr>
                <w:rFonts w:ascii="Arial" w:hAnsi="Arial" w:cs="Arial"/>
              </w:rPr>
            </w:pPr>
            <w:r>
              <w:rPr>
                <w:rFonts w:ascii="Arial" w:hAnsi="Arial" w:cs="Arial"/>
              </w:rPr>
              <w:t>9</w:t>
            </w:r>
          </w:p>
        </w:tc>
      </w:tr>
      <w:tr w:rsidR="00043868" w:rsidRPr="00361207" w14:paraId="6DCD8B88" w14:textId="77777777" w:rsidTr="00E63CE9">
        <w:trPr>
          <w:trHeight w:val="228"/>
        </w:trPr>
        <w:tc>
          <w:tcPr>
            <w:tcW w:w="1830" w:type="dxa"/>
            <w:shd w:val="clear" w:color="auto" w:fill="FFFFFF"/>
            <w:vAlign w:val="center"/>
          </w:tcPr>
          <w:p w14:paraId="0CC282B9" w14:textId="3E1853F0" w:rsidR="00043868" w:rsidRPr="00361207" w:rsidRDefault="007059BD" w:rsidP="00762CAC">
            <w:pPr>
              <w:jc w:val="center"/>
              <w:rPr>
                <w:rFonts w:ascii="Arial" w:hAnsi="Arial" w:cs="Arial"/>
              </w:rPr>
            </w:pPr>
            <w:r>
              <w:rPr>
                <w:rFonts w:ascii="Arial" w:hAnsi="Arial" w:cs="Arial"/>
              </w:rPr>
              <w:t>6</w:t>
            </w:r>
            <w:r w:rsidR="00043868" w:rsidRPr="00361207">
              <w:rPr>
                <w:rFonts w:ascii="Arial" w:hAnsi="Arial" w:cs="Arial"/>
              </w:rPr>
              <w:t>.0</w:t>
            </w:r>
          </w:p>
        </w:tc>
        <w:tc>
          <w:tcPr>
            <w:tcW w:w="7268" w:type="dxa"/>
            <w:shd w:val="clear" w:color="auto" w:fill="FFFFFF"/>
            <w:vAlign w:val="center"/>
          </w:tcPr>
          <w:p w14:paraId="1D1D9A2C" w14:textId="7A0D50E9" w:rsidR="00043868" w:rsidRPr="00361207" w:rsidRDefault="00043868" w:rsidP="00EC60C0">
            <w:pPr>
              <w:pStyle w:val="Default"/>
              <w:rPr>
                <w:rFonts w:ascii="Arial" w:hAnsi="Arial" w:cs="Arial"/>
                <w:color w:val="auto"/>
              </w:rPr>
            </w:pPr>
            <w:r w:rsidRPr="00361207">
              <w:rPr>
                <w:rFonts w:ascii="Arial" w:hAnsi="Arial" w:cs="Arial"/>
                <w:color w:val="auto"/>
              </w:rPr>
              <w:t>Term</w:t>
            </w:r>
            <w:r w:rsidR="00733510">
              <w:rPr>
                <w:rFonts w:ascii="Arial" w:hAnsi="Arial" w:cs="Arial"/>
                <w:color w:val="auto"/>
              </w:rPr>
              <w:t>s</w:t>
            </w:r>
            <w:r w:rsidRPr="00361207">
              <w:rPr>
                <w:rFonts w:ascii="Arial" w:hAnsi="Arial" w:cs="Arial"/>
                <w:color w:val="auto"/>
              </w:rPr>
              <w:t xml:space="preserve"> of Contract</w:t>
            </w:r>
            <w:r w:rsidR="005645B3">
              <w:rPr>
                <w:rFonts w:ascii="Arial" w:hAnsi="Arial" w:cs="Arial"/>
                <w:color w:val="auto"/>
              </w:rPr>
              <w:t>-Option to Extend</w:t>
            </w:r>
          </w:p>
        </w:tc>
        <w:tc>
          <w:tcPr>
            <w:tcW w:w="2018" w:type="dxa"/>
            <w:shd w:val="clear" w:color="auto" w:fill="FFFFFF"/>
            <w:vAlign w:val="center"/>
          </w:tcPr>
          <w:p w14:paraId="13B04ED9" w14:textId="7F904BC0" w:rsidR="00043868" w:rsidRPr="00361207" w:rsidRDefault="00520629" w:rsidP="00762CAC">
            <w:pPr>
              <w:jc w:val="center"/>
              <w:rPr>
                <w:rFonts w:ascii="Arial" w:hAnsi="Arial" w:cs="Arial"/>
              </w:rPr>
            </w:pPr>
            <w:r>
              <w:rPr>
                <w:rFonts w:ascii="Arial" w:hAnsi="Arial" w:cs="Arial"/>
              </w:rPr>
              <w:t>10</w:t>
            </w:r>
          </w:p>
        </w:tc>
      </w:tr>
      <w:tr w:rsidR="00043868" w:rsidRPr="00361207" w14:paraId="4BCE9AEF" w14:textId="77777777" w:rsidTr="00E63CE9">
        <w:trPr>
          <w:trHeight w:val="242"/>
        </w:trPr>
        <w:tc>
          <w:tcPr>
            <w:tcW w:w="1830" w:type="dxa"/>
            <w:shd w:val="clear" w:color="auto" w:fill="FFFFFF"/>
            <w:vAlign w:val="center"/>
          </w:tcPr>
          <w:p w14:paraId="016EE329" w14:textId="6D8A8BC6" w:rsidR="00043868" w:rsidRPr="00361207" w:rsidRDefault="007059BD" w:rsidP="00762CAC">
            <w:pPr>
              <w:jc w:val="center"/>
              <w:rPr>
                <w:rFonts w:ascii="Arial" w:hAnsi="Arial" w:cs="Arial"/>
              </w:rPr>
            </w:pPr>
            <w:r>
              <w:rPr>
                <w:rFonts w:ascii="Arial" w:hAnsi="Arial" w:cs="Arial"/>
              </w:rPr>
              <w:t>7</w:t>
            </w:r>
            <w:r w:rsidR="00043868" w:rsidRPr="00361207">
              <w:rPr>
                <w:rFonts w:ascii="Arial" w:hAnsi="Arial" w:cs="Arial"/>
              </w:rPr>
              <w:t>.0</w:t>
            </w:r>
          </w:p>
        </w:tc>
        <w:tc>
          <w:tcPr>
            <w:tcW w:w="7268" w:type="dxa"/>
            <w:shd w:val="clear" w:color="auto" w:fill="FFFFFF"/>
            <w:vAlign w:val="center"/>
          </w:tcPr>
          <w:p w14:paraId="160D4E06" w14:textId="77777777" w:rsidR="00043868" w:rsidRPr="00361207" w:rsidRDefault="00043868" w:rsidP="00EC60C0">
            <w:pPr>
              <w:pStyle w:val="Default"/>
              <w:rPr>
                <w:rFonts w:ascii="Arial" w:hAnsi="Arial" w:cs="Arial"/>
                <w:color w:val="auto"/>
              </w:rPr>
            </w:pPr>
            <w:r w:rsidRPr="00361207">
              <w:rPr>
                <w:rFonts w:ascii="Arial" w:hAnsi="Arial" w:cs="Arial"/>
                <w:color w:val="auto"/>
              </w:rPr>
              <w:t>Invoicing and Reimbursement</w:t>
            </w:r>
          </w:p>
        </w:tc>
        <w:tc>
          <w:tcPr>
            <w:tcW w:w="2018" w:type="dxa"/>
            <w:shd w:val="clear" w:color="auto" w:fill="FFFFFF"/>
            <w:vAlign w:val="center"/>
          </w:tcPr>
          <w:p w14:paraId="17770384" w14:textId="2D10C07B" w:rsidR="00043868" w:rsidRPr="00361207" w:rsidRDefault="00520629" w:rsidP="00762CAC">
            <w:pPr>
              <w:jc w:val="center"/>
              <w:rPr>
                <w:rFonts w:ascii="Arial" w:hAnsi="Arial" w:cs="Arial"/>
              </w:rPr>
            </w:pPr>
            <w:r>
              <w:rPr>
                <w:rFonts w:ascii="Arial" w:hAnsi="Arial" w:cs="Arial"/>
              </w:rPr>
              <w:t>10</w:t>
            </w:r>
          </w:p>
        </w:tc>
      </w:tr>
      <w:tr w:rsidR="00043868" w:rsidRPr="00361207" w14:paraId="2ED063F1" w14:textId="77777777" w:rsidTr="00E63CE9">
        <w:trPr>
          <w:trHeight w:val="242"/>
        </w:trPr>
        <w:tc>
          <w:tcPr>
            <w:tcW w:w="1830" w:type="dxa"/>
            <w:shd w:val="clear" w:color="auto" w:fill="FFFFFF"/>
            <w:vAlign w:val="center"/>
          </w:tcPr>
          <w:p w14:paraId="501A98F4" w14:textId="4BC60873" w:rsidR="00043868" w:rsidRPr="00361207" w:rsidRDefault="007059BD" w:rsidP="00762CAC">
            <w:pPr>
              <w:jc w:val="center"/>
              <w:rPr>
                <w:rFonts w:ascii="Arial" w:hAnsi="Arial" w:cs="Arial"/>
              </w:rPr>
            </w:pPr>
            <w:r>
              <w:rPr>
                <w:rFonts w:ascii="Arial" w:hAnsi="Arial" w:cs="Arial"/>
              </w:rPr>
              <w:t>8</w:t>
            </w:r>
            <w:r w:rsidR="00043868" w:rsidRPr="00361207">
              <w:rPr>
                <w:rFonts w:ascii="Arial" w:hAnsi="Arial" w:cs="Arial"/>
              </w:rPr>
              <w:t>.0</w:t>
            </w:r>
          </w:p>
        </w:tc>
        <w:tc>
          <w:tcPr>
            <w:tcW w:w="7268" w:type="dxa"/>
            <w:shd w:val="clear" w:color="auto" w:fill="FFFFFF"/>
            <w:vAlign w:val="center"/>
          </w:tcPr>
          <w:p w14:paraId="276AADCC" w14:textId="77777777" w:rsidR="00043868" w:rsidRPr="00361207" w:rsidRDefault="00043868" w:rsidP="00EC60C0">
            <w:pPr>
              <w:pStyle w:val="Default"/>
              <w:rPr>
                <w:rFonts w:ascii="Arial" w:hAnsi="Arial" w:cs="Arial"/>
                <w:color w:val="auto"/>
              </w:rPr>
            </w:pPr>
            <w:r w:rsidRPr="00361207">
              <w:rPr>
                <w:rFonts w:ascii="Arial" w:hAnsi="Arial" w:cs="Arial"/>
                <w:color w:val="auto"/>
              </w:rPr>
              <w:t>The Solicitation Process</w:t>
            </w:r>
          </w:p>
        </w:tc>
        <w:tc>
          <w:tcPr>
            <w:tcW w:w="2018" w:type="dxa"/>
            <w:shd w:val="clear" w:color="auto" w:fill="FFFFFF"/>
            <w:vAlign w:val="center"/>
          </w:tcPr>
          <w:p w14:paraId="429A26D4" w14:textId="12E9FF40" w:rsidR="005645B3" w:rsidRPr="00361207" w:rsidRDefault="00F770E1" w:rsidP="00762CAC">
            <w:pPr>
              <w:jc w:val="center"/>
              <w:rPr>
                <w:rFonts w:ascii="Arial" w:hAnsi="Arial" w:cs="Arial"/>
              </w:rPr>
            </w:pPr>
            <w:r>
              <w:rPr>
                <w:rFonts w:ascii="Arial" w:hAnsi="Arial" w:cs="Arial"/>
              </w:rPr>
              <w:t>1</w:t>
            </w:r>
            <w:r w:rsidR="005645B3">
              <w:rPr>
                <w:rFonts w:ascii="Arial" w:hAnsi="Arial" w:cs="Arial"/>
              </w:rPr>
              <w:t>2</w:t>
            </w:r>
          </w:p>
        </w:tc>
      </w:tr>
      <w:tr w:rsidR="00043868" w:rsidRPr="00361207" w14:paraId="30652D95" w14:textId="77777777" w:rsidTr="00E63CE9">
        <w:trPr>
          <w:trHeight w:val="242"/>
        </w:trPr>
        <w:tc>
          <w:tcPr>
            <w:tcW w:w="1830" w:type="dxa"/>
            <w:shd w:val="clear" w:color="auto" w:fill="FFFFFF"/>
            <w:vAlign w:val="center"/>
          </w:tcPr>
          <w:p w14:paraId="0B96CEA0" w14:textId="039D2EAF" w:rsidR="00043868" w:rsidRPr="00361207" w:rsidRDefault="007059BD" w:rsidP="00762CAC">
            <w:pPr>
              <w:jc w:val="center"/>
              <w:rPr>
                <w:rFonts w:ascii="Arial" w:hAnsi="Arial" w:cs="Arial"/>
              </w:rPr>
            </w:pPr>
            <w:r>
              <w:rPr>
                <w:rFonts w:ascii="Arial" w:hAnsi="Arial" w:cs="Arial"/>
              </w:rPr>
              <w:t>9</w:t>
            </w:r>
            <w:r w:rsidR="00043868" w:rsidRPr="00361207">
              <w:rPr>
                <w:rFonts w:ascii="Arial" w:hAnsi="Arial" w:cs="Arial"/>
              </w:rPr>
              <w:t>.0</w:t>
            </w:r>
          </w:p>
        </w:tc>
        <w:tc>
          <w:tcPr>
            <w:tcW w:w="7268" w:type="dxa"/>
            <w:shd w:val="clear" w:color="auto" w:fill="FFFFFF"/>
            <w:vAlign w:val="center"/>
          </w:tcPr>
          <w:p w14:paraId="33817AD6" w14:textId="77777777" w:rsidR="00043868" w:rsidRPr="00361207" w:rsidRDefault="00043868" w:rsidP="00EC60C0">
            <w:pPr>
              <w:pStyle w:val="Default"/>
              <w:rPr>
                <w:rFonts w:ascii="Arial" w:hAnsi="Arial" w:cs="Arial"/>
                <w:color w:val="auto"/>
              </w:rPr>
            </w:pPr>
            <w:r w:rsidRPr="00361207">
              <w:rPr>
                <w:rFonts w:ascii="Arial" w:hAnsi="Arial" w:cs="Arial"/>
                <w:color w:val="auto"/>
              </w:rPr>
              <w:t>General Information on Submitting Application</w:t>
            </w:r>
          </w:p>
        </w:tc>
        <w:tc>
          <w:tcPr>
            <w:tcW w:w="2018" w:type="dxa"/>
            <w:shd w:val="clear" w:color="auto" w:fill="FFFFFF"/>
            <w:vAlign w:val="center"/>
          </w:tcPr>
          <w:p w14:paraId="09522BC0" w14:textId="6DEE1834" w:rsidR="00043868" w:rsidRPr="00361207" w:rsidRDefault="00F770E1" w:rsidP="00762CAC">
            <w:pPr>
              <w:jc w:val="center"/>
              <w:rPr>
                <w:rFonts w:ascii="Arial" w:hAnsi="Arial" w:cs="Arial"/>
              </w:rPr>
            </w:pPr>
            <w:r>
              <w:rPr>
                <w:rFonts w:ascii="Arial" w:hAnsi="Arial" w:cs="Arial"/>
              </w:rPr>
              <w:t>1</w:t>
            </w:r>
            <w:r w:rsidR="00062695">
              <w:rPr>
                <w:rFonts w:ascii="Arial" w:hAnsi="Arial" w:cs="Arial"/>
              </w:rPr>
              <w:t>1</w:t>
            </w:r>
          </w:p>
        </w:tc>
      </w:tr>
      <w:tr w:rsidR="00E55218" w:rsidRPr="00361207" w14:paraId="44EC304A" w14:textId="77777777" w:rsidTr="00E63CE9">
        <w:trPr>
          <w:trHeight w:val="242"/>
        </w:trPr>
        <w:tc>
          <w:tcPr>
            <w:tcW w:w="1830" w:type="dxa"/>
            <w:shd w:val="clear" w:color="auto" w:fill="FFFFFF"/>
            <w:vAlign w:val="center"/>
          </w:tcPr>
          <w:p w14:paraId="349275E3" w14:textId="73B45066" w:rsidR="00E55218" w:rsidRPr="00361207" w:rsidRDefault="00E55218" w:rsidP="00762CAC">
            <w:pPr>
              <w:jc w:val="center"/>
              <w:rPr>
                <w:rFonts w:ascii="Arial" w:hAnsi="Arial" w:cs="Arial"/>
              </w:rPr>
            </w:pPr>
            <w:r w:rsidRPr="00361207">
              <w:rPr>
                <w:rFonts w:ascii="Arial" w:hAnsi="Arial" w:cs="Arial"/>
              </w:rPr>
              <w:t>1</w:t>
            </w:r>
            <w:r w:rsidR="007059BD">
              <w:rPr>
                <w:rFonts w:ascii="Arial" w:hAnsi="Arial" w:cs="Arial"/>
              </w:rPr>
              <w:t>0</w:t>
            </w:r>
            <w:r w:rsidRPr="00361207">
              <w:rPr>
                <w:rFonts w:ascii="Arial" w:hAnsi="Arial" w:cs="Arial"/>
              </w:rPr>
              <w:t>.0</w:t>
            </w:r>
          </w:p>
        </w:tc>
        <w:tc>
          <w:tcPr>
            <w:tcW w:w="7268" w:type="dxa"/>
            <w:shd w:val="clear" w:color="auto" w:fill="FFFFFF"/>
            <w:vAlign w:val="center"/>
          </w:tcPr>
          <w:p w14:paraId="71C14740" w14:textId="5656019A" w:rsidR="00E55218" w:rsidRPr="00361207" w:rsidRDefault="00520629" w:rsidP="00617005">
            <w:pPr>
              <w:pStyle w:val="Default"/>
              <w:rPr>
                <w:rFonts w:ascii="Arial" w:hAnsi="Arial" w:cs="Arial"/>
                <w:color w:val="auto"/>
              </w:rPr>
            </w:pPr>
            <w:r>
              <w:rPr>
                <w:rFonts w:ascii="Arial" w:hAnsi="Arial" w:cs="Arial"/>
                <w:color w:val="auto"/>
              </w:rPr>
              <w:t>State Contract and Provision Certifications</w:t>
            </w:r>
          </w:p>
        </w:tc>
        <w:tc>
          <w:tcPr>
            <w:tcW w:w="2018" w:type="dxa"/>
            <w:shd w:val="clear" w:color="auto" w:fill="FFFFFF"/>
            <w:vAlign w:val="center"/>
          </w:tcPr>
          <w:p w14:paraId="1ED74E86" w14:textId="18CD1D19" w:rsidR="00E55218" w:rsidRPr="00361207" w:rsidRDefault="00E55218" w:rsidP="00762CAC">
            <w:pPr>
              <w:jc w:val="center"/>
              <w:rPr>
                <w:rFonts w:ascii="Arial" w:hAnsi="Arial" w:cs="Arial"/>
              </w:rPr>
            </w:pPr>
            <w:r>
              <w:rPr>
                <w:rFonts w:ascii="Arial" w:hAnsi="Arial" w:cs="Arial"/>
              </w:rPr>
              <w:t>1</w:t>
            </w:r>
            <w:r w:rsidR="00520629">
              <w:rPr>
                <w:rFonts w:ascii="Arial" w:hAnsi="Arial" w:cs="Arial"/>
              </w:rPr>
              <w:t>3</w:t>
            </w:r>
          </w:p>
        </w:tc>
      </w:tr>
      <w:tr w:rsidR="007766B9" w:rsidRPr="00361207" w14:paraId="1C0A5648" w14:textId="77777777" w:rsidTr="00E63CE9">
        <w:trPr>
          <w:trHeight w:val="242"/>
        </w:trPr>
        <w:tc>
          <w:tcPr>
            <w:tcW w:w="1830" w:type="dxa"/>
            <w:shd w:val="clear" w:color="auto" w:fill="FFFFFF"/>
            <w:vAlign w:val="center"/>
          </w:tcPr>
          <w:p w14:paraId="6FBF57E0" w14:textId="7DD92B38" w:rsidR="007766B9" w:rsidRPr="00361207" w:rsidRDefault="007766B9" w:rsidP="00762CAC">
            <w:pPr>
              <w:jc w:val="center"/>
              <w:rPr>
                <w:rFonts w:ascii="Arial" w:hAnsi="Arial" w:cs="Arial"/>
              </w:rPr>
            </w:pPr>
            <w:r>
              <w:rPr>
                <w:rFonts w:ascii="Arial" w:hAnsi="Arial" w:cs="Arial"/>
              </w:rPr>
              <w:t>11.0</w:t>
            </w:r>
          </w:p>
        </w:tc>
        <w:tc>
          <w:tcPr>
            <w:tcW w:w="7268" w:type="dxa"/>
            <w:shd w:val="clear" w:color="auto" w:fill="FFFFFF"/>
            <w:vAlign w:val="center"/>
          </w:tcPr>
          <w:p w14:paraId="1A9B1042" w14:textId="2969C594" w:rsidR="007766B9" w:rsidRDefault="007766B9" w:rsidP="00617005">
            <w:pPr>
              <w:pStyle w:val="Default"/>
              <w:rPr>
                <w:rFonts w:ascii="Arial" w:hAnsi="Arial" w:cs="Arial"/>
                <w:color w:val="auto"/>
              </w:rPr>
            </w:pPr>
            <w:r>
              <w:rPr>
                <w:rFonts w:ascii="Arial" w:hAnsi="Arial" w:cs="Arial"/>
                <w:color w:val="auto"/>
              </w:rPr>
              <w:t>Application Content and Instructions</w:t>
            </w:r>
          </w:p>
        </w:tc>
        <w:tc>
          <w:tcPr>
            <w:tcW w:w="2018" w:type="dxa"/>
            <w:shd w:val="clear" w:color="auto" w:fill="FFFFFF"/>
            <w:vAlign w:val="center"/>
          </w:tcPr>
          <w:p w14:paraId="49CB6C66" w14:textId="3B5C5269" w:rsidR="007766B9" w:rsidRDefault="007766B9" w:rsidP="00762CAC">
            <w:pPr>
              <w:jc w:val="center"/>
              <w:rPr>
                <w:rFonts w:ascii="Arial" w:hAnsi="Arial" w:cs="Arial"/>
              </w:rPr>
            </w:pPr>
            <w:r>
              <w:rPr>
                <w:rFonts w:ascii="Arial" w:hAnsi="Arial" w:cs="Arial"/>
              </w:rPr>
              <w:t>16</w:t>
            </w:r>
          </w:p>
        </w:tc>
      </w:tr>
      <w:bookmarkEnd w:id="0"/>
      <w:tr w:rsidR="00520629" w:rsidRPr="00361207" w14:paraId="712BB8D4" w14:textId="77777777" w:rsidTr="00231FC5">
        <w:trPr>
          <w:trHeight w:val="242"/>
        </w:trPr>
        <w:tc>
          <w:tcPr>
            <w:tcW w:w="1830" w:type="dxa"/>
            <w:shd w:val="clear" w:color="auto" w:fill="FFFFFF"/>
            <w:vAlign w:val="center"/>
          </w:tcPr>
          <w:p w14:paraId="423BB386" w14:textId="43F7AC17" w:rsidR="00520629" w:rsidRPr="00361207" w:rsidRDefault="00520629" w:rsidP="00231FC5">
            <w:pPr>
              <w:jc w:val="center"/>
              <w:rPr>
                <w:rFonts w:ascii="Arial" w:hAnsi="Arial" w:cs="Arial"/>
              </w:rPr>
            </w:pPr>
            <w:r w:rsidRPr="00361207">
              <w:rPr>
                <w:rFonts w:ascii="Arial" w:hAnsi="Arial" w:cs="Arial"/>
              </w:rPr>
              <w:t>1</w:t>
            </w:r>
            <w:r w:rsidR="005645B3">
              <w:rPr>
                <w:rFonts w:ascii="Arial" w:hAnsi="Arial" w:cs="Arial"/>
              </w:rPr>
              <w:t>2</w:t>
            </w:r>
            <w:r w:rsidRPr="00361207">
              <w:rPr>
                <w:rFonts w:ascii="Arial" w:hAnsi="Arial" w:cs="Arial"/>
              </w:rPr>
              <w:t>.0</w:t>
            </w:r>
          </w:p>
        </w:tc>
        <w:tc>
          <w:tcPr>
            <w:tcW w:w="7268" w:type="dxa"/>
            <w:shd w:val="clear" w:color="auto" w:fill="FFFFFF"/>
            <w:vAlign w:val="center"/>
          </w:tcPr>
          <w:p w14:paraId="0762F479" w14:textId="6D01B110" w:rsidR="00520629" w:rsidRPr="00361207" w:rsidRDefault="005645B3" w:rsidP="00231FC5">
            <w:pPr>
              <w:pStyle w:val="Default"/>
              <w:rPr>
                <w:rFonts w:ascii="Arial" w:hAnsi="Arial" w:cs="Arial"/>
                <w:color w:val="auto"/>
              </w:rPr>
            </w:pPr>
            <w:r>
              <w:rPr>
                <w:rFonts w:ascii="Arial" w:hAnsi="Arial" w:cs="Arial"/>
                <w:color w:val="auto"/>
              </w:rPr>
              <w:t>Evaluation Criteria and Scoring</w:t>
            </w:r>
          </w:p>
        </w:tc>
        <w:tc>
          <w:tcPr>
            <w:tcW w:w="2018" w:type="dxa"/>
            <w:shd w:val="clear" w:color="auto" w:fill="FFFFFF"/>
            <w:vAlign w:val="center"/>
          </w:tcPr>
          <w:p w14:paraId="7A4982CC" w14:textId="2226D5D6" w:rsidR="00520629" w:rsidRPr="00361207" w:rsidRDefault="00520629" w:rsidP="00231FC5">
            <w:pPr>
              <w:jc w:val="center"/>
              <w:rPr>
                <w:rFonts w:ascii="Arial" w:hAnsi="Arial" w:cs="Arial"/>
              </w:rPr>
            </w:pPr>
            <w:r>
              <w:rPr>
                <w:rFonts w:ascii="Arial" w:hAnsi="Arial" w:cs="Arial"/>
              </w:rPr>
              <w:t>1</w:t>
            </w:r>
            <w:r w:rsidR="007766B9">
              <w:rPr>
                <w:rFonts w:ascii="Arial" w:hAnsi="Arial" w:cs="Arial"/>
              </w:rPr>
              <w:t>9</w:t>
            </w:r>
          </w:p>
        </w:tc>
      </w:tr>
    </w:tbl>
    <w:p w14:paraId="2F72A15C" w14:textId="77777777" w:rsidR="007B2E90" w:rsidRPr="0086728A" w:rsidRDefault="007B2E90" w:rsidP="00B45B0A">
      <w:pPr>
        <w:ind w:left="720"/>
        <w:rPr>
          <w:b/>
          <w:color w:val="000000"/>
          <w:u w:val="single"/>
        </w:rPr>
      </w:pPr>
      <w:r w:rsidRPr="002C407A">
        <w:rPr>
          <w:rFonts w:ascii="Arial" w:hAnsi="Arial"/>
          <w:b/>
          <w:color w:val="000000"/>
          <w:u w:val="single"/>
        </w:rPr>
        <w:br w:type="page"/>
      </w:r>
    </w:p>
    <w:p w14:paraId="5BA5256E" w14:textId="77777777" w:rsidR="00824701" w:rsidRPr="0086728A" w:rsidRDefault="002C407A" w:rsidP="002C407A">
      <w:pPr>
        <w:pStyle w:val="CM13"/>
        <w:spacing w:line="260" w:lineRule="atLeast"/>
        <w:rPr>
          <w:b/>
          <w:color w:val="000000"/>
          <w:u w:val="single"/>
        </w:rPr>
      </w:pPr>
      <w:r w:rsidRPr="0086728A">
        <w:rPr>
          <w:b/>
          <w:color w:val="000000"/>
          <w:u w:val="single"/>
        </w:rPr>
        <w:lastRenderedPageBreak/>
        <w:t>1.0 INTRODUCTION</w:t>
      </w:r>
    </w:p>
    <w:p w14:paraId="23D862D5" w14:textId="0C42BB24" w:rsidR="00D665BD" w:rsidRPr="0086728A" w:rsidRDefault="003A4CAE" w:rsidP="00D665BD">
      <w:pPr>
        <w:ind w:right="270"/>
      </w:pPr>
      <w:r w:rsidRPr="0086728A">
        <w:t xml:space="preserve">The North Carolina State Refugee Office (SRO) through the </w:t>
      </w:r>
      <w:r w:rsidR="00D665BD" w:rsidRPr="0086728A">
        <w:t>North Carolina Department of Health and Human Services (NC DHHS),</w:t>
      </w:r>
      <w:r w:rsidR="00A446BA" w:rsidRPr="0086728A">
        <w:t xml:space="preserve"> </w:t>
      </w:r>
      <w:r w:rsidR="00D665BD" w:rsidRPr="0086728A">
        <w:t xml:space="preserve">the Division of Social Services (NCDSS) </w:t>
      </w:r>
      <w:r w:rsidRPr="0086728A">
        <w:t xml:space="preserve">and Economic and Family Services (EFS) </w:t>
      </w:r>
      <w:r w:rsidR="00D665BD" w:rsidRPr="0086728A">
        <w:t xml:space="preserve">is </w:t>
      </w:r>
      <w:bookmarkStart w:id="1" w:name="_Hlk79080931"/>
      <w:r w:rsidR="00D665BD" w:rsidRPr="0086728A">
        <w:t xml:space="preserve">seeking applications from qualified agencies </w:t>
      </w:r>
      <w:r w:rsidR="001C0E93" w:rsidRPr="0086728A">
        <w:t xml:space="preserve">to secure </w:t>
      </w:r>
      <w:r w:rsidR="00B5746F" w:rsidRPr="0086728A">
        <w:t xml:space="preserve">specific </w:t>
      </w:r>
      <w:r w:rsidR="00F84820" w:rsidRPr="0086728A">
        <w:t xml:space="preserve">academic and social support for </w:t>
      </w:r>
      <w:r w:rsidR="00F84820" w:rsidRPr="00AB4CF0">
        <w:rPr>
          <w:b/>
          <w:bCs/>
        </w:rPr>
        <w:t>refugee youth</w:t>
      </w:r>
      <w:r w:rsidR="001C0E93" w:rsidRPr="0086728A">
        <w:t xml:space="preserve"> from </w:t>
      </w:r>
      <w:r w:rsidR="00B5746F" w:rsidRPr="0086728A">
        <w:t>public or private, non-profit</w:t>
      </w:r>
      <w:r w:rsidR="001C0E93" w:rsidRPr="0086728A">
        <w:t xml:space="preserve"> agencies </w:t>
      </w:r>
      <w:r w:rsidR="00B5746F" w:rsidRPr="0086728A">
        <w:t xml:space="preserve">cross the state. </w:t>
      </w:r>
      <w:r w:rsidR="00F84820" w:rsidRPr="0086728A">
        <w:t xml:space="preserve">North Carolina’s State Refugee Office </w:t>
      </w:r>
      <w:r w:rsidR="00B5746F" w:rsidRPr="0086728A">
        <w:t xml:space="preserve">exists </w:t>
      </w:r>
      <w:r w:rsidR="001C0E93" w:rsidRPr="0086728A">
        <w:t xml:space="preserve">to ensure services exist for designated eligible populations. </w:t>
      </w:r>
      <w:r w:rsidR="00F84820" w:rsidRPr="0086728A">
        <w:t xml:space="preserve">Services and activities are aimed at </w:t>
      </w:r>
      <w:proofErr w:type="gramStart"/>
      <w:r w:rsidR="00F84820" w:rsidRPr="0086728A">
        <w:t>providing assistance</w:t>
      </w:r>
      <w:proofErr w:type="gramEnd"/>
      <w:r w:rsidR="00F84820" w:rsidRPr="0086728A">
        <w:t xml:space="preserve"> that </w:t>
      </w:r>
      <w:r w:rsidR="00F84820" w:rsidRPr="00B50417">
        <w:rPr>
          <w:bCs/>
        </w:rPr>
        <w:t>will enable optimal progress in the chil</w:t>
      </w:r>
      <w:r w:rsidR="008A61EA" w:rsidRPr="00B50417">
        <w:rPr>
          <w:bCs/>
        </w:rPr>
        <w:t>d</w:t>
      </w:r>
      <w:r w:rsidR="00F84820" w:rsidRPr="00B50417">
        <w:rPr>
          <w:bCs/>
        </w:rPr>
        <w:t>’s academic, physical, social, emotional and behavioral development.</w:t>
      </w:r>
    </w:p>
    <w:bookmarkEnd w:id="1"/>
    <w:p w14:paraId="371FCA54" w14:textId="77777777" w:rsidR="00D665BD" w:rsidRPr="0086728A" w:rsidRDefault="00D665BD" w:rsidP="00D665BD">
      <w:pPr>
        <w:ind w:right="270"/>
        <w:rPr>
          <w:b/>
        </w:rPr>
      </w:pPr>
    </w:p>
    <w:p w14:paraId="4065D2E6" w14:textId="78D01521" w:rsidR="002C407A" w:rsidRPr="0086728A" w:rsidRDefault="00F739AF" w:rsidP="00D665BD">
      <w:pPr>
        <w:ind w:right="270"/>
      </w:pPr>
      <w:r w:rsidRPr="0086728A">
        <w:rPr>
          <w:b/>
        </w:rPr>
        <w:t>1</w:t>
      </w:r>
      <w:r w:rsidR="00D665BD" w:rsidRPr="0086728A">
        <w:rPr>
          <w:b/>
        </w:rPr>
        <w:t>.</w:t>
      </w:r>
      <w:r w:rsidRPr="0086728A">
        <w:rPr>
          <w:b/>
        </w:rPr>
        <w:t>1</w:t>
      </w:r>
      <w:r w:rsidR="00D665BD" w:rsidRPr="0086728A">
        <w:rPr>
          <w:b/>
        </w:rPr>
        <w:t xml:space="preserve"> </w:t>
      </w:r>
      <w:r w:rsidR="002C407A" w:rsidRPr="0086728A">
        <w:rPr>
          <w:b/>
        </w:rPr>
        <w:t>PURPOSE</w:t>
      </w:r>
    </w:p>
    <w:p w14:paraId="44D6026B" w14:textId="108E7C38" w:rsidR="00D01882" w:rsidRPr="00B50417" w:rsidRDefault="00186CB7" w:rsidP="003A4CAE">
      <w:r w:rsidRPr="00B50417">
        <w:t>The purpose of</w:t>
      </w:r>
      <w:r w:rsidR="00A71032" w:rsidRPr="00B50417">
        <w:t xml:space="preserve"> the</w:t>
      </w:r>
      <w:r w:rsidR="00D665BD" w:rsidRPr="00B50417">
        <w:t xml:space="preserve"> </w:t>
      </w:r>
      <w:bookmarkStart w:id="2" w:name="_Hlk79080989"/>
      <w:r w:rsidR="00D665BD" w:rsidRPr="00B50417">
        <w:t>Refugee School Impact</w:t>
      </w:r>
      <w:r w:rsidR="00A446BA" w:rsidRPr="00B50417">
        <w:t xml:space="preserve"> (RSI)</w:t>
      </w:r>
      <w:r w:rsidR="00D665BD" w:rsidRPr="00B50417">
        <w:t xml:space="preserve"> </w:t>
      </w:r>
      <w:r w:rsidRPr="00B50417">
        <w:t>program</w:t>
      </w:r>
      <w:r w:rsidR="007A0976" w:rsidRPr="00B50417">
        <w:t xml:space="preserve"> is to provide </w:t>
      </w:r>
      <w:r w:rsidR="008A61EA" w:rsidRPr="00B50417">
        <w:t>services</w:t>
      </w:r>
      <w:r w:rsidR="00203022" w:rsidRPr="00B50417">
        <w:t xml:space="preserve"> which focus on new arrivals and those who have been in the U.S. five years or less and continue to face integration and academic challenges. Both youth and their families may receive services from the RSI program.</w:t>
      </w:r>
      <w:r w:rsidR="008A61EA" w:rsidRPr="00B50417">
        <w:t xml:space="preserve"> Services should also provide parental support services to parents regarding their participation in their child’s educational progress.  </w:t>
      </w:r>
      <w:r w:rsidR="00467D4A" w:rsidRPr="00B50417">
        <w:t xml:space="preserve">Refugee </w:t>
      </w:r>
      <w:r w:rsidR="00F84820" w:rsidRPr="00B50417">
        <w:t>School Impact Program</w:t>
      </w:r>
      <w:r w:rsidR="00467D4A" w:rsidRPr="00B50417">
        <w:t xml:space="preserve"> eligible populations </w:t>
      </w:r>
      <w:r w:rsidR="008A61EA" w:rsidRPr="00B50417">
        <w:t>include:</w:t>
      </w:r>
      <w:r w:rsidR="00467D4A" w:rsidRPr="00B50417">
        <w:t xml:space="preserve"> </w:t>
      </w:r>
      <w:r w:rsidRPr="00B50417">
        <w:t xml:space="preserve">refugees, Amerasians, asylees, </w:t>
      </w:r>
      <w:r w:rsidR="00714E1E" w:rsidRPr="00B50417">
        <w:t>qualifying Cuban and Haitian Entrants</w:t>
      </w:r>
      <w:r w:rsidR="007F6649" w:rsidRPr="00B50417">
        <w:t xml:space="preserve"> </w:t>
      </w:r>
      <w:r w:rsidR="00A71032" w:rsidRPr="00B50417">
        <w:t>V</w:t>
      </w:r>
      <w:r w:rsidRPr="00B50417">
        <w:t xml:space="preserve">ictims of </w:t>
      </w:r>
      <w:r w:rsidR="00A71032" w:rsidRPr="00B50417">
        <w:t>T</w:t>
      </w:r>
      <w:r w:rsidRPr="00B50417">
        <w:t>rafficking and Special Immigrant Visas</w:t>
      </w:r>
      <w:r w:rsidR="00467D4A" w:rsidRPr="00B50417">
        <w:t xml:space="preserve"> from Iraq and Afghanistan</w:t>
      </w:r>
      <w:r w:rsidRPr="00B50417">
        <w:t xml:space="preserve">. </w:t>
      </w:r>
    </w:p>
    <w:bookmarkEnd w:id="2"/>
    <w:p w14:paraId="7FD2CE1F" w14:textId="745E9F85" w:rsidR="00186CB7" w:rsidRPr="0086728A" w:rsidRDefault="00D01882" w:rsidP="00D01882">
      <w:pPr>
        <w:spacing w:line="120" w:lineRule="auto"/>
        <w:jc w:val="both"/>
        <w:rPr>
          <w:iCs/>
          <w:color w:val="000000"/>
        </w:rPr>
      </w:pPr>
      <w:r w:rsidRPr="0086728A">
        <w:rPr>
          <w:iCs/>
          <w:color w:val="000000"/>
        </w:rPr>
        <w:t>.</w:t>
      </w:r>
    </w:p>
    <w:p w14:paraId="7612E30E" w14:textId="77777777" w:rsidR="00A90708" w:rsidRPr="0086728A" w:rsidRDefault="00186CB7" w:rsidP="00203022">
      <w:pPr>
        <w:spacing w:after="192"/>
      </w:pPr>
      <w:r w:rsidRPr="0086728A">
        <w:t xml:space="preserve">A full list of services along with other </w:t>
      </w:r>
      <w:r w:rsidR="00A446BA" w:rsidRPr="0086728A">
        <w:t>Refugee Support Services (RSS)</w:t>
      </w:r>
      <w:r w:rsidRPr="0086728A">
        <w:t xml:space="preserve"> policies and procedures may be found in the NC DHHS/DSS Refugee Assistance Manual.  </w:t>
      </w:r>
    </w:p>
    <w:p w14:paraId="1C36F9C6" w14:textId="447E7ACC" w:rsidR="00203022" w:rsidRPr="0086728A" w:rsidRDefault="00186CB7" w:rsidP="00203022">
      <w:pPr>
        <w:spacing w:after="192"/>
      </w:pPr>
      <w:r w:rsidRPr="0086728A">
        <w:t>The manual may be found online at:</w:t>
      </w:r>
      <w:r w:rsidR="002F5370" w:rsidRPr="0086728A">
        <w:t xml:space="preserve">   </w:t>
      </w:r>
      <w:hyperlink r:id="rId13" w:history="1">
        <w:r w:rsidR="002F5370" w:rsidRPr="0086728A">
          <w:rPr>
            <w:color w:val="0000FF"/>
            <w:u w:val="single"/>
          </w:rPr>
          <w:t>https://policies.ncdhhs.gov/divisional/social-services/refugee-assistance/policy-manuals</w:t>
        </w:r>
      </w:hyperlink>
      <w:r w:rsidRPr="0086728A">
        <w:t xml:space="preserve">. In addition, ORR </w:t>
      </w:r>
      <w:r w:rsidR="00467D4A" w:rsidRPr="0086728A">
        <w:t xml:space="preserve">federal </w:t>
      </w:r>
      <w:r w:rsidRPr="0086728A">
        <w:t>regulations may be found at</w:t>
      </w:r>
      <w:r w:rsidR="008309A6">
        <w:t xml:space="preserve">  </w:t>
      </w:r>
      <w:bookmarkStart w:id="3" w:name="_Hlk78182009"/>
      <w:r w:rsidR="008309A6">
        <w:rPr>
          <w:u w:val="single"/>
        </w:rPr>
        <w:fldChar w:fldCharType="begin"/>
      </w:r>
      <w:r w:rsidR="008309A6">
        <w:rPr>
          <w:u w:val="single"/>
        </w:rPr>
        <w:instrText xml:space="preserve"> HYPERLINK "http://www.acf.hhs.gov/programs/orr/policy/%20" </w:instrText>
      </w:r>
      <w:r w:rsidR="008309A6">
        <w:rPr>
          <w:u w:val="single"/>
        </w:rPr>
        <w:fldChar w:fldCharType="separate"/>
      </w:r>
      <w:r w:rsidRPr="008309A6">
        <w:rPr>
          <w:rStyle w:val="Hyperlink"/>
        </w:rPr>
        <w:t>http://www.acf.hhs.gov/programs/orr/policy/</w:t>
      </w:r>
      <w:r w:rsidR="008309A6">
        <w:rPr>
          <w:u w:val="single"/>
        </w:rPr>
        <w:fldChar w:fldCharType="end"/>
      </w:r>
      <w:r w:rsidRPr="0086728A">
        <w:t xml:space="preserve"> </w:t>
      </w:r>
      <w:bookmarkEnd w:id="3"/>
    </w:p>
    <w:p w14:paraId="26C4B68E" w14:textId="2DFC8B52" w:rsidR="00EA01DA" w:rsidRPr="0086728A" w:rsidRDefault="00F739AF" w:rsidP="00EA01DA">
      <w:pPr>
        <w:spacing w:after="192"/>
        <w:rPr>
          <w:b/>
          <w:color w:val="000000"/>
          <w:highlight w:val="yellow"/>
        </w:rPr>
      </w:pPr>
      <w:r w:rsidRPr="0086728A">
        <w:rPr>
          <w:b/>
          <w:color w:val="000000"/>
        </w:rPr>
        <w:t>1.2</w:t>
      </w:r>
      <w:r w:rsidR="00203022" w:rsidRPr="0086728A">
        <w:rPr>
          <w:b/>
          <w:color w:val="000000"/>
        </w:rPr>
        <w:t xml:space="preserve"> </w:t>
      </w:r>
      <w:r w:rsidR="00824701" w:rsidRPr="0086728A">
        <w:rPr>
          <w:b/>
          <w:color w:val="000000"/>
        </w:rPr>
        <w:t>BACKGROUND</w:t>
      </w:r>
      <w:r w:rsidR="00CB300F" w:rsidRPr="0086728A">
        <w:rPr>
          <w:b/>
          <w:color w:val="000000"/>
          <w:highlight w:val="yellow"/>
        </w:rPr>
        <w:t xml:space="preserve"> </w:t>
      </w:r>
    </w:p>
    <w:p w14:paraId="158329D5" w14:textId="77777777" w:rsidR="00EA01DA" w:rsidRPr="0086728A" w:rsidRDefault="00203022" w:rsidP="00EA01DA">
      <w:pPr>
        <w:spacing w:after="192"/>
      </w:pPr>
      <w:r w:rsidRPr="0086728A">
        <w:t xml:space="preserve">NC </w:t>
      </w:r>
      <w:r w:rsidR="00186CB7" w:rsidRPr="0086728A">
        <w:t>DHHS Mission Statement</w:t>
      </w:r>
      <w:r w:rsidR="00A365F2" w:rsidRPr="0086728A">
        <w:t>:</w:t>
      </w:r>
    </w:p>
    <w:p w14:paraId="37A8393C" w14:textId="77911FF0" w:rsidR="00A365F2" w:rsidRPr="0086728A" w:rsidRDefault="009164C5" w:rsidP="00EA01DA">
      <w:pPr>
        <w:spacing w:after="192"/>
      </w:pPr>
      <w:r w:rsidRPr="0086728A">
        <w:rPr>
          <w:color w:val="222222"/>
          <w:shd w:val="clear" w:color="auto" w:fill="FFFFFF"/>
        </w:rPr>
        <w:t>In </w:t>
      </w:r>
      <w:r w:rsidRPr="00AB4CF0">
        <w:rPr>
          <w:bCs/>
          <w:color w:val="222222"/>
          <w:shd w:val="clear" w:color="auto" w:fill="FFFFFF"/>
        </w:rPr>
        <w:t>collaboration</w:t>
      </w:r>
      <w:r w:rsidRPr="0086728A">
        <w:rPr>
          <w:color w:val="222222"/>
          <w:shd w:val="clear" w:color="auto" w:fill="FFFFFF"/>
        </w:rPr>
        <w:t> with our partners, the North Carolina Department of Health and Human Services provides essential services to improve the health, safety, and well-being of all North Carolinians.</w:t>
      </w:r>
    </w:p>
    <w:p w14:paraId="1B5C0412" w14:textId="77777777" w:rsidR="00A365F2" w:rsidRPr="0086728A" w:rsidRDefault="00A365F2" w:rsidP="00617005">
      <w:pPr>
        <w:ind w:right="270"/>
        <w:rPr>
          <w:color w:val="222222"/>
          <w:shd w:val="clear" w:color="auto" w:fill="FFFFFF"/>
        </w:rPr>
      </w:pPr>
    </w:p>
    <w:p w14:paraId="34B2FDF7" w14:textId="5F06DE49" w:rsidR="00186CB7" w:rsidRPr="0086728A" w:rsidRDefault="00186CB7" w:rsidP="00617005">
      <w:pPr>
        <w:ind w:right="270"/>
      </w:pPr>
      <w:r w:rsidRPr="0086728A">
        <w:t xml:space="preserve">North Carolina’s </w:t>
      </w:r>
      <w:r w:rsidR="00C36A0B" w:rsidRPr="0086728A">
        <w:t>State Refugee Office</w:t>
      </w:r>
      <w:r w:rsidR="000C78B7" w:rsidRPr="0086728A">
        <w:t xml:space="preserve"> was</w:t>
      </w:r>
      <w:r w:rsidRPr="0086728A">
        <w:t xml:space="preserve"> established via federal funding from the US Office of Refugee Resettlement (ORR) to provide refugee-specific social services defined and designated by federal regulation for eligible populations.</w:t>
      </w:r>
    </w:p>
    <w:p w14:paraId="51C5CBF7" w14:textId="77777777" w:rsidR="00617005" w:rsidRPr="0086728A" w:rsidRDefault="00617005" w:rsidP="00617005">
      <w:pPr>
        <w:ind w:right="270"/>
      </w:pPr>
    </w:p>
    <w:p w14:paraId="2C2E9767" w14:textId="48A8DA15" w:rsidR="00186CB7" w:rsidRPr="0086728A" w:rsidRDefault="00186CB7" w:rsidP="00617005">
      <w:pPr>
        <w:ind w:right="270"/>
      </w:pPr>
      <w:r w:rsidRPr="0086728A">
        <w:t xml:space="preserve">The North Carolina Department of Health and Human Services has designated the Division of Social Services (DSS) to administer the </w:t>
      </w:r>
      <w:r w:rsidR="005A2DD6" w:rsidRPr="0086728A">
        <w:t>Refugee School Impact program</w:t>
      </w:r>
      <w:r w:rsidRPr="0086728A">
        <w:t xml:space="preserve"> under the parameters of the NC State Refugee Plan and Annual Goal Plan which are approved each year by</w:t>
      </w:r>
      <w:r w:rsidR="006626CC" w:rsidRPr="0086728A">
        <w:t xml:space="preserve"> the Office of Refugee Resettlement</w:t>
      </w:r>
      <w:r w:rsidRPr="0086728A">
        <w:t xml:space="preserve"> </w:t>
      </w:r>
      <w:r w:rsidR="006626CC" w:rsidRPr="0086728A">
        <w:t>(</w:t>
      </w:r>
      <w:r w:rsidRPr="0086728A">
        <w:t>ORR</w:t>
      </w:r>
      <w:r w:rsidR="006626CC" w:rsidRPr="0086728A">
        <w:t>)</w:t>
      </w:r>
      <w:r w:rsidRPr="0086728A">
        <w:t>.</w:t>
      </w:r>
    </w:p>
    <w:p w14:paraId="1E2CBC77" w14:textId="77777777" w:rsidR="00CD5613" w:rsidRPr="0086728A" w:rsidRDefault="00CD5613" w:rsidP="00B4523F">
      <w:pPr>
        <w:ind w:left="396" w:right="270"/>
      </w:pPr>
    </w:p>
    <w:p w14:paraId="792A179F" w14:textId="036C20D2" w:rsidR="00CD5613" w:rsidRPr="0086728A" w:rsidRDefault="00CD5613" w:rsidP="00CD5613">
      <w:pPr>
        <w:spacing w:after="192"/>
      </w:pPr>
      <w:r w:rsidRPr="0086728A">
        <w:t xml:space="preserve">The term “refugee” is used in this notice to encompass all such persons, as described above, who are eligible to participate in the </w:t>
      </w:r>
      <w:r w:rsidRPr="00B50417">
        <w:t xml:space="preserve">NC Refugee </w:t>
      </w:r>
      <w:r w:rsidR="006D5B3C" w:rsidRPr="00B50417">
        <w:t>School Impact Program</w:t>
      </w:r>
      <w:r w:rsidRPr="00B50417">
        <w:t xml:space="preserve">. </w:t>
      </w:r>
    </w:p>
    <w:p w14:paraId="7F4C3938" w14:textId="63266504" w:rsidR="00A90708" w:rsidRPr="0086728A" w:rsidRDefault="00F739AF" w:rsidP="00A90708">
      <w:pPr>
        <w:pStyle w:val="CM13"/>
        <w:spacing w:line="260" w:lineRule="atLeast"/>
        <w:rPr>
          <w:b/>
          <w:color w:val="000000"/>
        </w:rPr>
      </w:pPr>
      <w:r w:rsidRPr="0086728A">
        <w:rPr>
          <w:b/>
          <w:color w:val="000000"/>
        </w:rPr>
        <w:t>1.3</w:t>
      </w:r>
      <w:r w:rsidR="00E55218" w:rsidRPr="0086728A">
        <w:rPr>
          <w:b/>
          <w:color w:val="000000"/>
        </w:rPr>
        <w:t xml:space="preserve"> </w:t>
      </w:r>
      <w:r w:rsidR="0003533C" w:rsidRPr="0086728A">
        <w:rPr>
          <w:b/>
          <w:color w:val="000000"/>
        </w:rPr>
        <w:t>ELIGIBILITY</w:t>
      </w:r>
    </w:p>
    <w:p w14:paraId="2E49BF21" w14:textId="46D7B652" w:rsidR="00152227" w:rsidRPr="00B50417" w:rsidRDefault="00152227" w:rsidP="00A90708">
      <w:pPr>
        <w:pStyle w:val="CM13"/>
        <w:spacing w:line="260" w:lineRule="atLeast"/>
      </w:pPr>
      <w:bookmarkStart w:id="4" w:name="_Hlk79081042"/>
      <w:r w:rsidRPr="00B50417">
        <w:lastRenderedPageBreak/>
        <w:t>Applications are invited from public or private non-profit agencies such as refugee,</w:t>
      </w:r>
      <w:r w:rsidR="00231FC5" w:rsidRPr="00B50417">
        <w:t xml:space="preserve"> school districts</w:t>
      </w:r>
      <w:r w:rsidR="00A306A0" w:rsidRPr="00B50417">
        <w:t>,</w:t>
      </w:r>
      <w:r w:rsidRPr="00B50417">
        <w:t xml:space="preserve"> faith-based and community organizations that </w:t>
      </w:r>
      <w:r w:rsidR="00083160" w:rsidRPr="00B50417">
        <w:t>can</w:t>
      </w:r>
      <w:r w:rsidRPr="00B50417">
        <w:t xml:space="preserve"> provide direct services in accordance with the </w:t>
      </w:r>
      <w:r w:rsidR="00A90708" w:rsidRPr="00B50417">
        <w:t>Refugee School Impact program</w:t>
      </w:r>
      <w:r w:rsidRPr="00B50417">
        <w:t xml:space="preserve"> policies and procedures. The applicant must be a non-profit </w:t>
      </w:r>
      <w:r w:rsidR="00A26CF5" w:rsidRPr="00B50417">
        <w:t>tax-exempt</w:t>
      </w:r>
      <w:r w:rsidRPr="00B50417">
        <w:t xml:space="preserve"> corporation, so designated by the Internal Revenue Service.</w:t>
      </w:r>
    </w:p>
    <w:p w14:paraId="5E362F46" w14:textId="77777777" w:rsidR="00152227" w:rsidRPr="0086728A" w:rsidRDefault="00152227" w:rsidP="00152227"/>
    <w:p w14:paraId="5FC08BE9" w14:textId="77777777" w:rsidR="00152227" w:rsidRPr="0086728A" w:rsidRDefault="00152227" w:rsidP="00152227">
      <w:r w:rsidRPr="0086728A">
        <w:t>Potential applicants must have the administrative capacity and financial stability to administer the funds if awarded as evidenced by your most recent financial statement/audit. Recipients of funds are expected to have written, established general agency policies.</w:t>
      </w:r>
    </w:p>
    <w:bookmarkEnd w:id="4"/>
    <w:p w14:paraId="78C450AB" w14:textId="77777777" w:rsidR="00CD5613" w:rsidRPr="0086728A" w:rsidRDefault="00CD5613" w:rsidP="00152227"/>
    <w:p w14:paraId="1E57A6F6" w14:textId="00E94990" w:rsidR="00CD5613" w:rsidRPr="0086728A" w:rsidRDefault="00CD5613" w:rsidP="00CD5613">
      <w:pPr>
        <w:rPr>
          <w:b/>
        </w:rPr>
      </w:pPr>
      <w:r w:rsidRPr="0086728A">
        <w:rPr>
          <w:b/>
        </w:rPr>
        <w:t xml:space="preserve">Private </w:t>
      </w:r>
      <w:r w:rsidR="00A26CF5" w:rsidRPr="0086728A">
        <w:rPr>
          <w:b/>
        </w:rPr>
        <w:t>for-profit</w:t>
      </w:r>
      <w:r w:rsidRPr="0086728A">
        <w:rPr>
          <w:b/>
        </w:rPr>
        <w:t xml:space="preserve"> agencies are excluded from funding. </w:t>
      </w:r>
    </w:p>
    <w:p w14:paraId="23ACE224" w14:textId="77777777" w:rsidR="00762CAC" w:rsidRPr="0086728A" w:rsidRDefault="00762CAC" w:rsidP="00762CAC">
      <w:pPr>
        <w:pStyle w:val="Default"/>
      </w:pPr>
    </w:p>
    <w:p w14:paraId="3A6C5073" w14:textId="76E1D541" w:rsidR="002C407A" w:rsidRPr="0086728A" w:rsidRDefault="00E55218" w:rsidP="002C407A">
      <w:pPr>
        <w:pStyle w:val="Default"/>
        <w:rPr>
          <w:b/>
          <w:u w:val="single"/>
        </w:rPr>
      </w:pPr>
      <w:r w:rsidRPr="0086728A">
        <w:rPr>
          <w:b/>
          <w:u w:val="single"/>
        </w:rPr>
        <w:t>2.0</w:t>
      </w:r>
      <w:r w:rsidR="002C407A" w:rsidRPr="0086728A">
        <w:rPr>
          <w:b/>
          <w:u w:val="single"/>
        </w:rPr>
        <w:t xml:space="preserve"> AWARD INFORMATION</w:t>
      </w:r>
      <w:r w:rsidR="003D76E9">
        <w:rPr>
          <w:b/>
          <w:u w:val="single"/>
        </w:rPr>
        <w:t>:</w:t>
      </w:r>
      <w:r w:rsidR="003D76E9" w:rsidRPr="00AB4CF0">
        <w:rPr>
          <w:b/>
        </w:rPr>
        <w:t xml:space="preserve"> Pending on Funding</w:t>
      </w:r>
      <w:bookmarkStart w:id="5" w:name="_GoBack"/>
      <w:bookmarkEnd w:id="5"/>
    </w:p>
    <w:p w14:paraId="68572FA8" w14:textId="77777777" w:rsidR="00CD5613" w:rsidRPr="0086728A" w:rsidRDefault="00CD5613" w:rsidP="00BB4C86">
      <w:pPr>
        <w:spacing w:line="120" w:lineRule="auto"/>
        <w:jc w:val="both"/>
      </w:pPr>
    </w:p>
    <w:p w14:paraId="73CC1EBD" w14:textId="46BBD14A" w:rsidR="00CD5613" w:rsidRPr="0086728A" w:rsidRDefault="00CD5613" w:rsidP="000F3ECD">
      <w:pPr>
        <w:shd w:val="clear" w:color="auto" w:fill="FFFFFF"/>
        <w:spacing w:before="240"/>
        <w:ind w:right="240"/>
        <w:textAlignment w:val="baseline"/>
        <w:rPr>
          <w:b/>
          <w:bCs/>
        </w:rPr>
      </w:pPr>
      <w:r w:rsidRPr="0086728A">
        <w:rPr>
          <w:b/>
          <w:bCs/>
        </w:rPr>
        <w:t>Estimated Range of Awards:</w:t>
      </w:r>
      <w:r w:rsidRPr="0086728A">
        <w:rPr>
          <w:b/>
          <w:bCs/>
        </w:rPr>
        <w:tab/>
        <w:t xml:space="preserve">       </w:t>
      </w:r>
      <w:r w:rsidR="000F3ECD" w:rsidRPr="0086728A">
        <w:rPr>
          <w:b/>
          <w:bCs/>
        </w:rPr>
        <w:tab/>
      </w:r>
      <w:r w:rsidR="000F3ECD" w:rsidRPr="00B50417">
        <w:rPr>
          <w:bCs/>
        </w:rPr>
        <w:t xml:space="preserve">        </w:t>
      </w:r>
      <w:r w:rsidR="00D5189E" w:rsidRPr="00B50417">
        <w:rPr>
          <w:bCs/>
        </w:rPr>
        <w:t>$</w:t>
      </w:r>
      <w:r w:rsidR="003D76E9" w:rsidRPr="00B50417">
        <w:rPr>
          <w:bCs/>
        </w:rPr>
        <w:t xml:space="preserve"> </w:t>
      </w:r>
      <w:r w:rsidR="008F192F">
        <w:rPr>
          <w:bCs/>
        </w:rPr>
        <w:t xml:space="preserve">55,000- $175,000 </w:t>
      </w:r>
      <w:r w:rsidR="003D76E9" w:rsidRPr="00B50417">
        <w:rPr>
          <w:bCs/>
        </w:rPr>
        <w:t>P</w:t>
      </w:r>
      <w:r w:rsidR="006A1E48" w:rsidRPr="00B50417">
        <w:rPr>
          <w:bCs/>
        </w:rPr>
        <w:t>ending on funding</w:t>
      </w:r>
    </w:p>
    <w:p w14:paraId="78C42946" w14:textId="34245C2D" w:rsidR="00CD5613" w:rsidRPr="0086728A" w:rsidRDefault="00CD5613" w:rsidP="000F3ECD">
      <w:pPr>
        <w:shd w:val="clear" w:color="auto" w:fill="FFFFFF"/>
        <w:spacing w:before="240"/>
        <w:ind w:right="240"/>
        <w:textAlignment w:val="baseline"/>
        <w:rPr>
          <w:b/>
          <w:bCs/>
        </w:rPr>
      </w:pPr>
      <w:r w:rsidRPr="0086728A">
        <w:rPr>
          <w:b/>
          <w:bCs/>
        </w:rPr>
        <w:t xml:space="preserve">Ceiling on </w:t>
      </w:r>
      <w:proofErr w:type="gramStart"/>
      <w:r w:rsidRPr="0086728A">
        <w:rPr>
          <w:b/>
          <w:bCs/>
        </w:rPr>
        <w:t>Amount</w:t>
      </w:r>
      <w:proofErr w:type="gramEnd"/>
      <w:r w:rsidRPr="0086728A">
        <w:rPr>
          <w:b/>
          <w:bCs/>
        </w:rPr>
        <w:t xml:space="preserve"> of Individual Awards:        </w:t>
      </w:r>
      <w:r w:rsidR="003D76E9" w:rsidRPr="00B50417">
        <w:rPr>
          <w:bCs/>
        </w:rPr>
        <w:t xml:space="preserve">$ </w:t>
      </w:r>
      <w:r w:rsidR="008F192F">
        <w:rPr>
          <w:bCs/>
        </w:rPr>
        <w:t xml:space="preserve">$175,000 </w:t>
      </w:r>
      <w:r w:rsidR="003D76E9" w:rsidRPr="00B50417">
        <w:rPr>
          <w:bCs/>
        </w:rPr>
        <w:t>Pending on funding</w:t>
      </w:r>
      <w:r w:rsidR="00D5189E" w:rsidRPr="00B50417">
        <w:rPr>
          <w:bCs/>
        </w:rPr>
        <w:t>_</w:t>
      </w:r>
    </w:p>
    <w:p w14:paraId="187062EF" w14:textId="1AC3684D" w:rsidR="00CD5613" w:rsidRPr="0086728A" w:rsidRDefault="00CD5613" w:rsidP="000F3ECD">
      <w:pPr>
        <w:shd w:val="clear" w:color="auto" w:fill="FFFFFF"/>
        <w:spacing w:before="240"/>
        <w:ind w:right="240"/>
        <w:textAlignment w:val="baseline"/>
        <w:rPr>
          <w:rStyle w:val="Strong"/>
          <w:lang w:val="en"/>
        </w:rPr>
      </w:pPr>
      <w:r w:rsidRPr="0086728A">
        <w:rPr>
          <w:rStyle w:val="Strong"/>
          <w:lang w:val="en"/>
        </w:rPr>
        <w:t xml:space="preserve">Award Term: </w:t>
      </w:r>
      <w:r w:rsidR="00E63CE9" w:rsidRPr="0086728A">
        <w:rPr>
          <w:rStyle w:val="Strong"/>
          <w:lang w:val="en"/>
        </w:rPr>
        <w:t xml:space="preserve">The grant cycle will be for one-year from October 1, 2021 until September 30, 2022. </w:t>
      </w:r>
      <w:r w:rsidR="0073514B" w:rsidRPr="0086728A">
        <w:rPr>
          <w:rStyle w:val="Strong"/>
          <w:lang w:val="en"/>
        </w:rPr>
        <w:t xml:space="preserve"> An RFA will be required SFY202</w:t>
      </w:r>
      <w:r w:rsidR="00A90708" w:rsidRPr="0086728A">
        <w:rPr>
          <w:rStyle w:val="Strong"/>
          <w:lang w:val="en"/>
        </w:rPr>
        <w:t xml:space="preserve">3. </w:t>
      </w:r>
    </w:p>
    <w:p w14:paraId="2A903215" w14:textId="77777777" w:rsidR="00CD5613" w:rsidRPr="0086728A" w:rsidRDefault="00CD5613" w:rsidP="000F3ECD">
      <w:pPr>
        <w:ind w:firstLine="360"/>
      </w:pPr>
    </w:p>
    <w:p w14:paraId="78DE1F80" w14:textId="77777777" w:rsidR="006E75F0" w:rsidRPr="0086728A" w:rsidRDefault="006E75F0" w:rsidP="000F3ECD">
      <w:r w:rsidRPr="0086728A">
        <w:t xml:space="preserve">All applications received by the declared deadline will be forwarded to the RFA review committee. Committee members review, score and rank the applications. The review panel for this RFA is composed of qualified, professional individuals who have been selected for their unique experiences relating to the program/services/project. When the review panel has completed its evaluations, the panel will make recommendations. </w:t>
      </w:r>
    </w:p>
    <w:p w14:paraId="7C6B6376" w14:textId="77777777" w:rsidR="006E75F0" w:rsidRPr="0086728A" w:rsidRDefault="006E75F0" w:rsidP="00D944AB">
      <w:pPr>
        <w:ind w:left="360"/>
      </w:pPr>
    </w:p>
    <w:p w14:paraId="3ED3B0B6" w14:textId="33D34337" w:rsidR="006E75F0" w:rsidRPr="0086728A" w:rsidRDefault="006E75F0" w:rsidP="000F3ECD">
      <w:r w:rsidRPr="0086728A">
        <w:t xml:space="preserve">When determining final award decisions, NC DSS staff will consider overall </w:t>
      </w:r>
      <w:r w:rsidR="001362B6" w:rsidRPr="00B50417">
        <w:t>Refugee School Impact Program</w:t>
      </w:r>
      <w:r w:rsidRPr="00B50417">
        <w:t xml:space="preserve"> </w:t>
      </w:r>
      <w:r w:rsidRPr="0086728A">
        <w:t xml:space="preserve">factors involving service delivery </w:t>
      </w:r>
      <w:r w:rsidR="005C03FE" w:rsidRPr="0086728A">
        <w:t>such</w:t>
      </w:r>
      <w:r w:rsidRPr="0086728A">
        <w:t xml:space="preserve"> as geographic distribution, services and units proposed, cost per participant, agency collaborations, ethnic population and numbers to be served. </w:t>
      </w:r>
      <w:r w:rsidR="006D5B3C" w:rsidRPr="0086728A">
        <w:t xml:space="preserve"> </w:t>
      </w:r>
    </w:p>
    <w:p w14:paraId="5A2EFFEC" w14:textId="77777777" w:rsidR="006E75F0" w:rsidRPr="0086728A" w:rsidRDefault="006E75F0" w:rsidP="00D944AB">
      <w:pPr>
        <w:ind w:left="360"/>
      </w:pPr>
    </w:p>
    <w:p w14:paraId="581CD75A" w14:textId="77777777" w:rsidR="006E75F0" w:rsidRPr="0086728A" w:rsidRDefault="006E75F0" w:rsidP="000F3ECD">
      <w:r w:rsidRPr="0086728A">
        <w:t xml:space="preserve">The final decision on funding entities rests with the Division Director or Designee.  </w:t>
      </w:r>
    </w:p>
    <w:p w14:paraId="657E70A2" w14:textId="77777777" w:rsidR="006E75F0" w:rsidRPr="0086728A" w:rsidRDefault="006E75F0" w:rsidP="00D944AB">
      <w:pPr>
        <w:ind w:left="360"/>
        <w:jc w:val="center"/>
      </w:pPr>
    </w:p>
    <w:p w14:paraId="16D7DFC1" w14:textId="34B938E2" w:rsidR="006E75F0" w:rsidRPr="0086728A" w:rsidRDefault="006E75F0" w:rsidP="005C3350">
      <w:r w:rsidRPr="0086728A">
        <w:t>After qualified applications are evaluated, all agencies approved</w:t>
      </w:r>
      <w:r w:rsidR="00C63A3F" w:rsidRPr="0086728A">
        <w:t xml:space="preserve"> for funding will be notified on or before</w:t>
      </w:r>
    </w:p>
    <w:p w14:paraId="40C7F74A" w14:textId="22E6CDDA" w:rsidR="005C3350" w:rsidRPr="0086728A" w:rsidRDefault="005C3350" w:rsidP="005C3350">
      <w:r w:rsidRPr="0086728A">
        <w:t>September 17, 2021.</w:t>
      </w:r>
    </w:p>
    <w:p w14:paraId="0B73DE1E" w14:textId="77777777" w:rsidR="005C3350" w:rsidRPr="0086728A" w:rsidRDefault="005C3350" w:rsidP="005C3350"/>
    <w:p w14:paraId="72AFB8D7" w14:textId="77777777" w:rsidR="006E75F0" w:rsidRPr="0086728A" w:rsidRDefault="006E75F0" w:rsidP="000F3ECD">
      <w:r w:rsidRPr="0086728A">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5A53061E" w14:textId="448FCEDF" w:rsidR="003F4265" w:rsidRPr="0086728A" w:rsidRDefault="003F4265" w:rsidP="002C407A">
      <w:pPr>
        <w:pStyle w:val="Default"/>
        <w:rPr>
          <w:b/>
          <w:color w:val="auto"/>
          <w:u w:val="single"/>
        </w:rPr>
      </w:pPr>
    </w:p>
    <w:p w14:paraId="5C00233E" w14:textId="0C54E063" w:rsidR="00E876C9" w:rsidRPr="0086728A" w:rsidRDefault="00E876C9" w:rsidP="002C407A">
      <w:pPr>
        <w:pStyle w:val="Default"/>
        <w:rPr>
          <w:b/>
          <w:color w:val="auto"/>
          <w:u w:val="single"/>
        </w:rPr>
      </w:pPr>
    </w:p>
    <w:p w14:paraId="2F30E7CB" w14:textId="77777777" w:rsidR="00E876C9" w:rsidRPr="0086728A" w:rsidRDefault="00E876C9" w:rsidP="002C407A">
      <w:pPr>
        <w:pStyle w:val="Default"/>
        <w:rPr>
          <w:b/>
          <w:color w:val="auto"/>
          <w:u w:val="single"/>
        </w:rPr>
      </w:pPr>
    </w:p>
    <w:p w14:paraId="20755E98" w14:textId="77777777" w:rsidR="00B50417" w:rsidRDefault="00B50417" w:rsidP="002C407A">
      <w:pPr>
        <w:pStyle w:val="Default"/>
        <w:rPr>
          <w:b/>
        </w:rPr>
      </w:pPr>
    </w:p>
    <w:p w14:paraId="3E1E8A09" w14:textId="25D2BBA5" w:rsidR="003F4265" w:rsidRPr="0086728A" w:rsidRDefault="005C3350" w:rsidP="002C407A">
      <w:pPr>
        <w:pStyle w:val="Default"/>
        <w:rPr>
          <w:b/>
          <w:u w:val="single"/>
        </w:rPr>
      </w:pPr>
      <w:bookmarkStart w:id="6" w:name="_Hlk78379560"/>
      <w:r w:rsidRPr="0086728A">
        <w:rPr>
          <w:b/>
        </w:rPr>
        <w:lastRenderedPageBreak/>
        <w:t>2</w:t>
      </w:r>
      <w:r w:rsidR="003F4265" w:rsidRPr="0086728A">
        <w:rPr>
          <w:b/>
        </w:rPr>
        <w:t>.</w:t>
      </w:r>
      <w:r w:rsidR="00F739AF" w:rsidRPr="0086728A">
        <w:rPr>
          <w:b/>
        </w:rPr>
        <w:t>1</w:t>
      </w:r>
      <w:r w:rsidR="003F4265" w:rsidRPr="0086728A">
        <w:rPr>
          <w:b/>
          <w:u w:val="single"/>
        </w:rPr>
        <w:t xml:space="preserve"> Source of Funds and  Pass Through Requirements</w:t>
      </w:r>
      <w:bookmarkEnd w:id="6"/>
      <w:r w:rsidR="001362B6">
        <w:rPr>
          <w:b/>
          <w:u w:val="single"/>
        </w:rPr>
        <w:t xml:space="preserve">: </w:t>
      </w:r>
      <w:r w:rsidR="001362B6" w:rsidRPr="00B50417">
        <w:rPr>
          <w:color w:val="auto"/>
        </w:rPr>
        <w:t>Refugee School Impact Program</w:t>
      </w:r>
      <w:r w:rsidR="00F679EE" w:rsidRPr="00B50417">
        <w:rPr>
          <w:color w:val="auto"/>
        </w:rPr>
        <w:t>:</w:t>
      </w:r>
      <w:r w:rsidR="003D76E9" w:rsidRPr="00B50417">
        <w:rPr>
          <w:color w:val="auto"/>
        </w:rPr>
        <w:t xml:space="preserve"> Pending on Funding</w:t>
      </w:r>
    </w:p>
    <w:p w14:paraId="34A24CA5" w14:textId="77777777" w:rsidR="003F4265" w:rsidRPr="0086728A" w:rsidRDefault="003F4265" w:rsidP="003F4265">
      <w:pPr>
        <w:pStyle w:val="Default"/>
        <w:rPr>
          <w:b/>
          <w:u w:val="single"/>
        </w:rPr>
      </w:pPr>
    </w:p>
    <w:p w14:paraId="51631375" w14:textId="1B0524A9" w:rsidR="003F4265" w:rsidRPr="00AB4CF0" w:rsidRDefault="003F4265" w:rsidP="003F4265">
      <w:pPr>
        <w:pStyle w:val="Default"/>
      </w:pPr>
      <w:r w:rsidRPr="00AB4CF0">
        <w:t xml:space="preserve">Federal Award Identification Number: </w:t>
      </w:r>
      <w:r w:rsidR="00B50417">
        <w:t>Pending on Funding</w:t>
      </w:r>
    </w:p>
    <w:p w14:paraId="60EE4E36" w14:textId="77777777" w:rsidR="003F4265" w:rsidRPr="0086728A" w:rsidRDefault="003F4265" w:rsidP="003F4265">
      <w:pPr>
        <w:pStyle w:val="Default"/>
        <w:rPr>
          <w:highlight w:val="yellow"/>
        </w:rPr>
      </w:pPr>
    </w:p>
    <w:p w14:paraId="313B5E3C" w14:textId="7EA48A78" w:rsidR="003F4265" w:rsidRPr="0086728A" w:rsidRDefault="003F4265" w:rsidP="003F4265">
      <w:pPr>
        <w:pStyle w:val="Default"/>
      </w:pPr>
      <w:r w:rsidRPr="0086728A">
        <w:t>Federal Award Date:</w:t>
      </w:r>
      <w:r w:rsidR="00C556BC" w:rsidRPr="0086728A">
        <w:t xml:space="preserve"> </w:t>
      </w:r>
      <w:r w:rsidR="00B50417" w:rsidRPr="00B50417">
        <w:rPr>
          <w:color w:val="auto"/>
        </w:rPr>
        <w:t xml:space="preserve">Pending on </w:t>
      </w:r>
      <w:r w:rsidR="00B50417">
        <w:rPr>
          <w:color w:val="auto"/>
        </w:rPr>
        <w:t>F</w:t>
      </w:r>
      <w:r w:rsidR="00B50417" w:rsidRPr="00B50417">
        <w:rPr>
          <w:color w:val="auto"/>
        </w:rPr>
        <w:t>unding</w:t>
      </w:r>
    </w:p>
    <w:p w14:paraId="4D9AFDDC" w14:textId="77777777" w:rsidR="003F4265" w:rsidRPr="0086728A" w:rsidRDefault="003F4265" w:rsidP="003F4265">
      <w:pPr>
        <w:pStyle w:val="Default"/>
        <w:rPr>
          <w:highlight w:val="yellow"/>
        </w:rPr>
      </w:pPr>
    </w:p>
    <w:p w14:paraId="4E09C780" w14:textId="4CA466F2" w:rsidR="007A0976" w:rsidRPr="0086728A" w:rsidRDefault="003F4265" w:rsidP="007A0976">
      <w:pPr>
        <w:pStyle w:val="Default"/>
      </w:pPr>
      <w:r w:rsidRPr="0086728A">
        <w:t xml:space="preserve">Subaward Period of Performance: </w:t>
      </w:r>
      <w:r w:rsidR="00B50417" w:rsidRPr="00B50417">
        <w:rPr>
          <w:color w:val="auto"/>
        </w:rPr>
        <w:t xml:space="preserve">Pending on </w:t>
      </w:r>
      <w:r w:rsidR="00B50417">
        <w:rPr>
          <w:color w:val="auto"/>
        </w:rPr>
        <w:t>F</w:t>
      </w:r>
      <w:r w:rsidR="00B50417" w:rsidRPr="00B50417">
        <w:rPr>
          <w:color w:val="auto"/>
        </w:rPr>
        <w:t>unding</w:t>
      </w:r>
    </w:p>
    <w:p w14:paraId="68374686" w14:textId="77777777" w:rsidR="003F4265" w:rsidRPr="0086728A" w:rsidRDefault="003F4265" w:rsidP="003F4265">
      <w:pPr>
        <w:pStyle w:val="Default"/>
        <w:rPr>
          <w:highlight w:val="yellow"/>
        </w:rPr>
      </w:pPr>
    </w:p>
    <w:p w14:paraId="2B997865" w14:textId="34D2A445" w:rsidR="00D5112B" w:rsidRPr="0086728A" w:rsidRDefault="003F4265" w:rsidP="007A0976">
      <w:pPr>
        <w:pStyle w:val="Default"/>
      </w:pPr>
      <w:r w:rsidRPr="0086728A">
        <w:t>Amount of Federal Funds Obligated by this Action</w:t>
      </w:r>
      <w:r w:rsidR="00274A2F" w:rsidRPr="00B50417">
        <w:rPr>
          <w:color w:val="auto"/>
        </w:rPr>
        <w:t>:</w:t>
      </w:r>
      <w:r w:rsidR="00D5189E" w:rsidRPr="00B50417">
        <w:rPr>
          <w:color w:val="auto"/>
        </w:rPr>
        <w:t xml:space="preserve"> </w:t>
      </w:r>
      <w:r w:rsidR="00B50417" w:rsidRPr="00B50417">
        <w:rPr>
          <w:color w:val="auto"/>
        </w:rPr>
        <w:t xml:space="preserve">  Pending on Funding</w:t>
      </w:r>
    </w:p>
    <w:p w14:paraId="36478155" w14:textId="77777777" w:rsidR="003F4265" w:rsidRPr="0086728A" w:rsidRDefault="003F4265" w:rsidP="003F4265">
      <w:pPr>
        <w:pStyle w:val="Default"/>
        <w:rPr>
          <w:highlight w:val="yellow"/>
        </w:rPr>
      </w:pPr>
    </w:p>
    <w:p w14:paraId="70395AB0" w14:textId="54C6C51A" w:rsidR="003F4265" w:rsidRPr="0086728A" w:rsidRDefault="003F4265" w:rsidP="003F4265">
      <w:pPr>
        <w:pStyle w:val="Default"/>
      </w:pPr>
      <w:r w:rsidRPr="0086728A">
        <w:t xml:space="preserve">Federal Award Project Description: </w:t>
      </w:r>
      <w:r w:rsidR="00D63B3F" w:rsidRPr="0086728A">
        <w:t xml:space="preserve">Refugee </w:t>
      </w:r>
      <w:r w:rsidR="00C117FC" w:rsidRPr="0086728A">
        <w:t xml:space="preserve">Support Services </w:t>
      </w:r>
      <w:r w:rsidR="00C117FC" w:rsidRPr="00B50417">
        <w:rPr>
          <w:color w:val="auto"/>
        </w:rPr>
        <w:t>Program</w:t>
      </w:r>
      <w:r w:rsidR="00C556BC" w:rsidRPr="00B50417">
        <w:rPr>
          <w:color w:val="auto"/>
        </w:rPr>
        <w:t>-</w:t>
      </w:r>
      <w:r w:rsidR="00F679EE" w:rsidRPr="00B50417">
        <w:rPr>
          <w:color w:val="auto"/>
        </w:rPr>
        <w:t>Refugee School Impact program</w:t>
      </w:r>
    </w:p>
    <w:p w14:paraId="635916B5" w14:textId="77777777" w:rsidR="003F4265" w:rsidRPr="0086728A" w:rsidRDefault="003F4265" w:rsidP="003F4265">
      <w:pPr>
        <w:pStyle w:val="Default"/>
      </w:pPr>
    </w:p>
    <w:p w14:paraId="6BC918DC" w14:textId="77777777" w:rsidR="003F4265" w:rsidRPr="0086728A" w:rsidRDefault="003F4265" w:rsidP="003F4265">
      <w:pPr>
        <w:pStyle w:val="Default"/>
      </w:pPr>
      <w:r w:rsidRPr="0086728A">
        <w:t xml:space="preserve">Federal Awarding Agency: </w:t>
      </w:r>
      <w:r w:rsidR="00D63B3F" w:rsidRPr="0086728A">
        <w:t>US DHHS Administration for Children and Families</w:t>
      </w:r>
    </w:p>
    <w:p w14:paraId="1CCB9A79" w14:textId="77777777" w:rsidR="003F4265" w:rsidRPr="0086728A" w:rsidRDefault="003F4265" w:rsidP="003F4265">
      <w:pPr>
        <w:pStyle w:val="Default"/>
        <w:rPr>
          <w:highlight w:val="yellow"/>
        </w:rPr>
      </w:pPr>
    </w:p>
    <w:p w14:paraId="49F1D2D2" w14:textId="77777777" w:rsidR="003F4265" w:rsidRPr="0086728A" w:rsidRDefault="003F4265" w:rsidP="003F4265">
      <w:pPr>
        <w:pStyle w:val="Default"/>
      </w:pPr>
      <w:r w:rsidRPr="0086728A">
        <w:t xml:space="preserve">Pass-through Entity: </w:t>
      </w:r>
      <w:r w:rsidR="00D63B3F" w:rsidRPr="0086728A">
        <w:t>NC DHHS/Division of Social Services</w:t>
      </w:r>
    </w:p>
    <w:p w14:paraId="5D31AB56" w14:textId="77777777" w:rsidR="00814A37" w:rsidRPr="0086728A" w:rsidRDefault="00814A37" w:rsidP="003F4265">
      <w:pPr>
        <w:pStyle w:val="Default"/>
        <w:rPr>
          <w:highlight w:val="yellow"/>
        </w:rPr>
      </w:pPr>
    </w:p>
    <w:p w14:paraId="5586F568" w14:textId="77777777" w:rsidR="00814A37" w:rsidRPr="0086728A" w:rsidRDefault="00814A37" w:rsidP="003F4265">
      <w:pPr>
        <w:pStyle w:val="Default"/>
      </w:pPr>
      <w:r w:rsidRPr="0086728A">
        <w:t>DUNS #</w:t>
      </w:r>
      <w:r w:rsidR="00D63B3F" w:rsidRPr="0086728A">
        <w:t xml:space="preserve"> 8097853630000</w:t>
      </w:r>
    </w:p>
    <w:p w14:paraId="35817797" w14:textId="77777777" w:rsidR="003F4265" w:rsidRPr="0086728A" w:rsidRDefault="003F4265" w:rsidP="003F4265">
      <w:pPr>
        <w:pStyle w:val="Default"/>
        <w:rPr>
          <w:highlight w:val="yellow"/>
        </w:rPr>
      </w:pPr>
    </w:p>
    <w:p w14:paraId="42D5A968" w14:textId="77777777" w:rsidR="003F4265" w:rsidRPr="0086728A" w:rsidRDefault="003F4265" w:rsidP="003F4265">
      <w:pPr>
        <w:pStyle w:val="Default"/>
      </w:pPr>
      <w:r w:rsidRPr="0086728A">
        <w:t xml:space="preserve">CFDA Number: </w:t>
      </w:r>
      <w:r w:rsidR="00D63B3F" w:rsidRPr="0086728A">
        <w:t>93.566</w:t>
      </w:r>
    </w:p>
    <w:p w14:paraId="19D0D48C" w14:textId="77777777" w:rsidR="003F4265" w:rsidRPr="0086728A" w:rsidRDefault="003F4265" w:rsidP="003F4265">
      <w:pPr>
        <w:pStyle w:val="Default"/>
      </w:pPr>
      <w:r w:rsidRPr="0086728A">
        <w:t xml:space="preserve">CFDA Name: </w:t>
      </w:r>
      <w:r w:rsidR="00D63B3F" w:rsidRPr="0086728A">
        <w:t>Refugee and Entrant Assistance</w:t>
      </w:r>
    </w:p>
    <w:p w14:paraId="7B76C98F" w14:textId="77777777" w:rsidR="003F4265" w:rsidRPr="0086728A" w:rsidRDefault="003F4265" w:rsidP="003F4265">
      <w:pPr>
        <w:pStyle w:val="Default"/>
        <w:rPr>
          <w:highlight w:val="yellow"/>
        </w:rPr>
      </w:pPr>
    </w:p>
    <w:p w14:paraId="171F76D3" w14:textId="77777777" w:rsidR="003F4265" w:rsidRPr="0086728A" w:rsidRDefault="003F4265" w:rsidP="003F4265">
      <w:pPr>
        <w:pStyle w:val="Default"/>
      </w:pPr>
      <w:r w:rsidRPr="0086728A">
        <w:t>Is award R&amp;D: No.</w:t>
      </w:r>
    </w:p>
    <w:p w14:paraId="2D1E4A81" w14:textId="77777777" w:rsidR="003F4265" w:rsidRPr="0086728A" w:rsidRDefault="003F4265" w:rsidP="002C407A">
      <w:pPr>
        <w:pStyle w:val="Default"/>
        <w:rPr>
          <w:b/>
          <w:u w:val="single"/>
        </w:rPr>
      </w:pPr>
    </w:p>
    <w:p w14:paraId="7E1D0622" w14:textId="77777777" w:rsidR="003F4265" w:rsidRPr="0086728A" w:rsidRDefault="003F4265" w:rsidP="002C407A">
      <w:pPr>
        <w:pStyle w:val="Default"/>
        <w:rPr>
          <w:b/>
          <w:u w:val="single"/>
        </w:rPr>
      </w:pPr>
    </w:p>
    <w:p w14:paraId="3A814D4C" w14:textId="2CBB9588" w:rsidR="003F4265" w:rsidRPr="0086728A" w:rsidRDefault="00F739AF" w:rsidP="002C407A">
      <w:pPr>
        <w:pStyle w:val="Default"/>
        <w:rPr>
          <w:b/>
          <w:u w:val="single"/>
        </w:rPr>
      </w:pPr>
      <w:r w:rsidRPr="0086728A">
        <w:rPr>
          <w:b/>
        </w:rPr>
        <w:t>2</w:t>
      </w:r>
      <w:r w:rsidR="003F4265" w:rsidRPr="0086728A">
        <w:rPr>
          <w:b/>
        </w:rPr>
        <w:t>.2</w:t>
      </w:r>
      <w:r w:rsidR="003F4265" w:rsidRPr="0086728A">
        <w:rPr>
          <w:b/>
          <w:u w:val="single"/>
        </w:rPr>
        <w:t xml:space="preserve"> Federal Funding Accountability and Transparency act (FFATA)</w:t>
      </w:r>
    </w:p>
    <w:p w14:paraId="0D7F3BB2" w14:textId="7F4EB4D8" w:rsidR="003F4265" w:rsidRPr="0086728A" w:rsidRDefault="003F4265" w:rsidP="002C407A">
      <w:pPr>
        <w:pStyle w:val="Default"/>
      </w:pPr>
      <w:r w:rsidRPr="0086728A">
        <w:t xml:space="preserve">As a subrecipient of federal funds, each selected grant recipient will be required to provide certain information required by the Federal Funding Accountability and Transparency Act (FFATA), including the organization’s DUNS number. Please see </w:t>
      </w:r>
      <w:hyperlink r:id="rId14" w:history="1">
        <w:r w:rsidRPr="0086728A">
          <w:rPr>
            <w:rStyle w:val="Hyperlink"/>
          </w:rPr>
          <w:t>https://fedgov.dnb.com/webform</w:t>
        </w:r>
      </w:hyperlink>
      <w:r w:rsidRPr="0086728A">
        <w:t xml:space="preserve"> for free registration.  Additional information about FFATA is available at </w:t>
      </w:r>
      <w:hyperlink r:id="rId15" w:history="1">
        <w:r w:rsidRPr="0086728A">
          <w:rPr>
            <w:rStyle w:val="Hyperlink"/>
          </w:rPr>
          <w:t>https://www.fsrs.gov/</w:t>
        </w:r>
      </w:hyperlink>
      <w:r w:rsidRPr="0086728A">
        <w:t xml:space="preserve">. </w:t>
      </w:r>
    </w:p>
    <w:p w14:paraId="097CB5A4" w14:textId="77777777" w:rsidR="00A6067C" w:rsidRPr="0086728A" w:rsidRDefault="00A6067C" w:rsidP="002C407A">
      <w:pPr>
        <w:pStyle w:val="Default"/>
        <w:rPr>
          <w:b/>
          <w:u w:val="single"/>
        </w:rPr>
      </w:pPr>
    </w:p>
    <w:p w14:paraId="6521E265" w14:textId="2B6D577C" w:rsidR="002C407A" w:rsidRPr="0086728A" w:rsidRDefault="00F739AF" w:rsidP="002C407A">
      <w:pPr>
        <w:pStyle w:val="CM13"/>
        <w:spacing w:line="260" w:lineRule="atLeast"/>
        <w:rPr>
          <w:b/>
          <w:color w:val="000000"/>
          <w:u w:val="single"/>
        </w:rPr>
      </w:pPr>
      <w:r w:rsidRPr="003D76E9">
        <w:rPr>
          <w:b/>
          <w:u w:val="single"/>
        </w:rPr>
        <w:t>3</w:t>
      </w:r>
      <w:r w:rsidR="002C407A" w:rsidRPr="003D76E9">
        <w:rPr>
          <w:b/>
          <w:u w:val="single"/>
        </w:rPr>
        <w:t xml:space="preserve">.0 </w:t>
      </w:r>
      <w:r w:rsidR="002C407A" w:rsidRPr="003D76E9">
        <w:rPr>
          <w:b/>
          <w:color w:val="000000"/>
          <w:u w:val="single"/>
        </w:rPr>
        <w:t>DEFINITIONS, ACRONYMS AND ABBREVIATIONS</w:t>
      </w:r>
    </w:p>
    <w:p w14:paraId="5FF72883" w14:textId="37A9CAF3" w:rsidR="00B55E7A" w:rsidRDefault="00B55E7A" w:rsidP="00B55E7A">
      <w:pPr>
        <w:pStyle w:val="Default"/>
      </w:pPr>
      <w:r w:rsidRPr="0086728A">
        <w:t xml:space="preserve">Definitions, </w:t>
      </w:r>
      <w:r w:rsidR="00BB4C86" w:rsidRPr="0086728A">
        <w:t xml:space="preserve">Acronyms and Abbreviations regarding the Refugee Program can be found in the DHHS manual </w:t>
      </w:r>
    </w:p>
    <w:p w14:paraId="19404AFF" w14:textId="43FF74CD" w:rsidR="00EF3BA3" w:rsidRPr="0086728A" w:rsidRDefault="0026369E" w:rsidP="00B55E7A">
      <w:pPr>
        <w:pStyle w:val="Default"/>
      </w:pPr>
      <w:hyperlink r:id="rId16" w:history="1">
        <w:r w:rsidR="00EF3BA3" w:rsidRPr="00CA216F">
          <w:rPr>
            <w:rStyle w:val="Hyperlink"/>
          </w:rPr>
          <w:t>https://policies.ncdhhs.gov/divisional/social-services/refugee-assistance/policy-manuals/refugee-assistance-background/refugee-assistance-background</w:t>
        </w:r>
      </w:hyperlink>
      <w:r w:rsidR="00EF3BA3">
        <w:t xml:space="preserve"> </w:t>
      </w:r>
    </w:p>
    <w:p w14:paraId="6D96FCF5" w14:textId="77777777" w:rsidR="003D76E9" w:rsidRDefault="003D76E9" w:rsidP="00B55E7A">
      <w:pPr>
        <w:pStyle w:val="Default"/>
      </w:pPr>
    </w:p>
    <w:p w14:paraId="27DA120B" w14:textId="297655F6" w:rsidR="005D6210" w:rsidRDefault="00FD6BA2" w:rsidP="00B55E7A">
      <w:pPr>
        <w:pStyle w:val="Default"/>
      </w:pPr>
      <w:r w:rsidRPr="0086728A">
        <w:t xml:space="preserve">Refugee </w:t>
      </w:r>
      <w:r w:rsidR="00C117FC" w:rsidRPr="0086728A">
        <w:t>Support</w:t>
      </w:r>
      <w:r w:rsidR="00A6067C" w:rsidRPr="0086728A">
        <w:t xml:space="preserve"> </w:t>
      </w:r>
      <w:r w:rsidRPr="0086728A">
        <w:t>Services Codes, Services, Description and Units</w:t>
      </w:r>
    </w:p>
    <w:bookmarkStart w:id="7" w:name="_Hlk78369055"/>
    <w:p w14:paraId="35FD9C15" w14:textId="74F301AB" w:rsidR="00D5189E" w:rsidRPr="0086728A" w:rsidRDefault="006A1E48" w:rsidP="00B55E7A">
      <w:pPr>
        <w:pStyle w:val="Default"/>
      </w:pPr>
      <w:r>
        <w:rPr>
          <w:rStyle w:val="Hyperlink"/>
        </w:rPr>
        <w:fldChar w:fldCharType="begin"/>
      </w:r>
      <w:r>
        <w:rPr>
          <w:rStyle w:val="Hyperlink"/>
        </w:rPr>
        <w:instrText xml:space="preserve"> HYPERLINK "https://policies.ncdhhs.gov/divisional/social-services/refugee-assistance/policy-manuals/refugee-appendices/raxc.pdf%20" </w:instrText>
      </w:r>
      <w:r>
        <w:rPr>
          <w:rStyle w:val="Hyperlink"/>
        </w:rPr>
        <w:fldChar w:fldCharType="separate"/>
      </w:r>
      <w:r w:rsidR="00D5189E" w:rsidRPr="00D5189E">
        <w:rPr>
          <w:rStyle w:val="Hyperlink"/>
        </w:rPr>
        <w:t>https://policies.ncdhhs.gov/divisional/social-services/refugee-assistance/policy-manuals/refugee-appendices/raxc.pdf</w:t>
      </w:r>
      <w:r>
        <w:rPr>
          <w:rStyle w:val="Hyperlink"/>
        </w:rPr>
        <w:fldChar w:fldCharType="end"/>
      </w:r>
      <w:r w:rsidR="00D5189E">
        <w:t xml:space="preserve">  </w:t>
      </w:r>
    </w:p>
    <w:bookmarkEnd w:id="7"/>
    <w:p w14:paraId="73F2EB69" w14:textId="77777777" w:rsidR="00FD6BA2" w:rsidRPr="0086728A" w:rsidRDefault="00FD6BA2" w:rsidP="00B55E7A">
      <w:pPr>
        <w:pStyle w:val="Default"/>
      </w:pPr>
    </w:p>
    <w:p w14:paraId="06B0D22A" w14:textId="77777777" w:rsidR="007059BD" w:rsidRDefault="007059BD" w:rsidP="00427880">
      <w:pPr>
        <w:pStyle w:val="Default"/>
        <w:rPr>
          <w:b/>
          <w:u w:val="single"/>
        </w:rPr>
      </w:pPr>
    </w:p>
    <w:p w14:paraId="3D853BC1" w14:textId="77777777" w:rsidR="007059BD" w:rsidRDefault="007059BD" w:rsidP="00427880">
      <w:pPr>
        <w:pStyle w:val="Default"/>
        <w:rPr>
          <w:b/>
          <w:u w:val="single"/>
        </w:rPr>
      </w:pPr>
    </w:p>
    <w:p w14:paraId="493E1CEC" w14:textId="1AF90CB1" w:rsidR="00427880" w:rsidRPr="0086728A" w:rsidRDefault="003A5A38" w:rsidP="00427880">
      <w:pPr>
        <w:pStyle w:val="Default"/>
        <w:rPr>
          <w:b/>
          <w:u w:val="single"/>
        </w:rPr>
      </w:pPr>
      <w:r>
        <w:rPr>
          <w:b/>
          <w:u w:val="single"/>
        </w:rPr>
        <w:lastRenderedPageBreak/>
        <w:t>4</w:t>
      </w:r>
      <w:r w:rsidR="00427880" w:rsidRPr="0086728A">
        <w:rPr>
          <w:b/>
          <w:u w:val="single"/>
        </w:rPr>
        <w:t>.0 SCOPE OF WORK</w:t>
      </w:r>
    </w:p>
    <w:p w14:paraId="6EE85449" w14:textId="77777777" w:rsidR="00BF2BD8" w:rsidRPr="0086728A" w:rsidRDefault="00BF2BD8" w:rsidP="000A6FBE">
      <w:pPr>
        <w:rPr>
          <w:b/>
          <w:color w:val="2F5496" w:themeColor="accent5" w:themeShade="BF"/>
        </w:rPr>
      </w:pPr>
    </w:p>
    <w:p w14:paraId="61F66A74" w14:textId="0209E21E" w:rsidR="00BF2BD8" w:rsidRPr="0086728A" w:rsidRDefault="00BF2BD8" w:rsidP="000A6FBE">
      <w:pPr>
        <w:rPr>
          <w:b/>
          <w:u w:val="single"/>
        </w:rPr>
      </w:pPr>
      <w:r w:rsidRPr="0086728A">
        <w:rPr>
          <w:b/>
        </w:rPr>
        <w:t xml:space="preserve">Proposal </w:t>
      </w:r>
      <w:r w:rsidR="00A6067C" w:rsidRPr="0086728A">
        <w:rPr>
          <w:b/>
        </w:rPr>
        <w:t>Summary (</w:t>
      </w:r>
      <w:r w:rsidR="00C117FC" w:rsidRPr="0086728A">
        <w:t>1-page</w:t>
      </w:r>
      <w:r w:rsidRPr="0086728A">
        <w:t xml:space="preserve"> limit)  </w:t>
      </w:r>
    </w:p>
    <w:p w14:paraId="24F6F57A" w14:textId="3CED0FC0" w:rsidR="00B86863" w:rsidRPr="0086728A" w:rsidRDefault="00BF2BD8" w:rsidP="00B86863">
      <w:pPr>
        <w:ind w:left="720"/>
      </w:pPr>
      <w:r w:rsidRPr="0086728A">
        <w:t xml:space="preserve">Please provide a </w:t>
      </w:r>
      <w:r w:rsidRPr="0086728A">
        <w:rPr>
          <w:u w:val="single"/>
        </w:rPr>
        <w:t>clear</w:t>
      </w:r>
      <w:r w:rsidRPr="0086728A">
        <w:t xml:space="preserve"> </w:t>
      </w:r>
      <w:r w:rsidRPr="0086728A">
        <w:rPr>
          <w:u w:val="single"/>
        </w:rPr>
        <w:t>and</w:t>
      </w:r>
      <w:r w:rsidRPr="0086728A">
        <w:t xml:space="preserve"> </w:t>
      </w:r>
      <w:r w:rsidRPr="0086728A">
        <w:rPr>
          <w:u w:val="single"/>
        </w:rPr>
        <w:t>concise</w:t>
      </w:r>
      <w:r w:rsidRPr="0086728A">
        <w:t xml:space="preserve"> description </w:t>
      </w:r>
      <w:r w:rsidR="00A52B1E" w:rsidRPr="0086728A">
        <w:t>and purpose of the program</w:t>
      </w:r>
      <w:r w:rsidRPr="0086728A">
        <w:t>. Summarize the major points including:  the region</w:t>
      </w:r>
      <w:r w:rsidR="00A52B1E" w:rsidRPr="0086728A">
        <w:t>/county</w:t>
      </w:r>
      <w:r w:rsidRPr="0086728A">
        <w:t xml:space="preserve"> to be served, the number of </w:t>
      </w:r>
      <w:r w:rsidR="00A52B1E" w:rsidRPr="0086728A">
        <w:t>individuals</w:t>
      </w:r>
      <w:r w:rsidRPr="0086728A">
        <w:t xml:space="preserve"> who will be served for the entire</w:t>
      </w:r>
      <w:r w:rsidR="00A52B1E" w:rsidRPr="0086728A">
        <w:t xml:space="preserve"> contract period</w:t>
      </w:r>
      <w:r w:rsidRPr="0086728A">
        <w:t xml:space="preserve">, the activities proposed (intensity, duration and content) and who will administer the program. </w:t>
      </w:r>
      <w:r w:rsidR="004423C8" w:rsidRPr="0086728A">
        <w:t>Include s</w:t>
      </w:r>
      <w:r w:rsidR="00B86863" w:rsidRPr="0086728A">
        <w:t>teps taken to ensure future successes or continuing the project beyond the awarded period, e.g. future financial support, staff requirements, continued community interest</w:t>
      </w:r>
      <w:r w:rsidR="004423C8" w:rsidRPr="0086728A">
        <w:t>.</w:t>
      </w:r>
    </w:p>
    <w:p w14:paraId="455EE0BF" w14:textId="77777777" w:rsidR="00BF2BD8" w:rsidRPr="0086728A" w:rsidRDefault="00BF2BD8" w:rsidP="00B42269"/>
    <w:p w14:paraId="63E0DBD9" w14:textId="77777777" w:rsidR="00A52B1E" w:rsidRPr="0086728A" w:rsidRDefault="00A52B1E" w:rsidP="000A6FBE">
      <w:pPr>
        <w:rPr>
          <w:b/>
        </w:rPr>
      </w:pPr>
    </w:p>
    <w:p w14:paraId="445EF337" w14:textId="77777777" w:rsidR="00BF2BD8" w:rsidRPr="0086728A" w:rsidRDefault="00A52B1E" w:rsidP="00967F7D">
      <w:pPr>
        <w:rPr>
          <w:b/>
        </w:rPr>
      </w:pPr>
      <w:r w:rsidRPr="0086728A">
        <w:rPr>
          <w:b/>
        </w:rPr>
        <w:t>SCOPE OF WORK</w:t>
      </w:r>
    </w:p>
    <w:p w14:paraId="09A56797" w14:textId="77777777" w:rsidR="00A52B1E" w:rsidRPr="0086728A" w:rsidRDefault="00A52B1E" w:rsidP="00A52B1E">
      <w:pPr>
        <w:rPr>
          <w:b/>
        </w:rPr>
      </w:pPr>
    </w:p>
    <w:p w14:paraId="2983C0D5" w14:textId="78BD40C7" w:rsidR="00A52B1E" w:rsidRPr="0086728A" w:rsidRDefault="00A52B1E" w:rsidP="00A52B1E">
      <w:pPr>
        <w:rPr>
          <w:u w:val="single"/>
        </w:rPr>
      </w:pPr>
      <w:r w:rsidRPr="0086728A">
        <w:rPr>
          <w:b/>
        </w:rPr>
        <w:t xml:space="preserve">Direct Client Services </w:t>
      </w:r>
      <w:r w:rsidR="00A6067C" w:rsidRPr="0086728A">
        <w:rPr>
          <w:b/>
        </w:rPr>
        <w:t xml:space="preserve">Contract – Contractor Information and Services </w:t>
      </w:r>
      <w:r w:rsidR="007059BD" w:rsidRPr="0086728A">
        <w:rPr>
          <w:b/>
        </w:rPr>
        <w:t>to</w:t>
      </w:r>
      <w:r w:rsidR="00A6067C" w:rsidRPr="0086728A">
        <w:rPr>
          <w:b/>
        </w:rPr>
        <w:t xml:space="preserve"> </w:t>
      </w:r>
      <w:r w:rsidR="007059BD">
        <w:rPr>
          <w:b/>
        </w:rPr>
        <w:t>b</w:t>
      </w:r>
      <w:r w:rsidR="00A6067C" w:rsidRPr="0086728A">
        <w:rPr>
          <w:b/>
        </w:rPr>
        <w:t>e Provided</w:t>
      </w:r>
      <w:r w:rsidR="007059BD">
        <w:rPr>
          <w:b/>
        </w:rPr>
        <w:t xml:space="preserve"> Sheet</w:t>
      </w:r>
    </w:p>
    <w:p w14:paraId="3E896EF7" w14:textId="77777777" w:rsidR="00A52B1E" w:rsidRPr="0086728A" w:rsidRDefault="00A52B1E" w:rsidP="00A52B1E">
      <w:r w:rsidRPr="0086728A">
        <w:t>All</w:t>
      </w:r>
      <w:r w:rsidRPr="0086728A">
        <w:rPr>
          <w:i/>
        </w:rPr>
        <w:t xml:space="preserve"> </w:t>
      </w:r>
      <w:r w:rsidRPr="0086728A">
        <w:t xml:space="preserve">sections must be completed. </w:t>
      </w:r>
    </w:p>
    <w:p w14:paraId="3972CD6D" w14:textId="77777777" w:rsidR="00A52B1E" w:rsidRPr="0086728A" w:rsidRDefault="00A52B1E" w:rsidP="00A52B1E">
      <w:pPr>
        <w:rPr>
          <w:b/>
          <w:color w:val="2F5496" w:themeColor="accent5" w:themeShade="BF"/>
        </w:rPr>
      </w:pPr>
    </w:p>
    <w:p w14:paraId="043FA452" w14:textId="3161AAC2" w:rsidR="00A52B1E" w:rsidRPr="0086728A" w:rsidRDefault="003A5A38" w:rsidP="00A52B1E">
      <w:pPr>
        <w:rPr>
          <w:b/>
        </w:rPr>
      </w:pPr>
      <w:r>
        <w:rPr>
          <w:b/>
          <w:caps/>
          <w:u w:val="single"/>
        </w:rPr>
        <w:t>4</w:t>
      </w:r>
      <w:r w:rsidR="00C96FBC" w:rsidRPr="0086728A">
        <w:rPr>
          <w:b/>
          <w:caps/>
          <w:u w:val="single"/>
        </w:rPr>
        <w:t xml:space="preserve">.1 </w:t>
      </w:r>
      <w:r w:rsidR="00A52B1E" w:rsidRPr="0086728A">
        <w:rPr>
          <w:b/>
          <w:caps/>
          <w:u w:val="single"/>
        </w:rPr>
        <w:t xml:space="preserve">Background </w:t>
      </w:r>
      <w:r w:rsidR="00B42269" w:rsidRPr="0086728A">
        <w:rPr>
          <w:b/>
          <w:caps/>
          <w:u w:val="single"/>
        </w:rPr>
        <w:t xml:space="preserve">- </w:t>
      </w:r>
      <w:r w:rsidR="00A52B1E" w:rsidRPr="0086728A">
        <w:rPr>
          <w:b/>
          <w:u w:val="single"/>
        </w:rPr>
        <w:t>Impact/Outcomes and Evaluations/Performance Measure Data Collection Plan</w:t>
      </w:r>
    </w:p>
    <w:p w14:paraId="188F897A" w14:textId="77777777" w:rsidR="00A52B1E" w:rsidRPr="0086728A" w:rsidRDefault="00A52B1E" w:rsidP="00B42269">
      <w:r w:rsidRPr="0086728A">
        <w:t>Applicants must describe the goals of the proposed program and identify objectives.  When formulating the program’s goals and objectives, applicants must be cognizant of the performance measure that will be required of successful applicant</w:t>
      </w:r>
    </w:p>
    <w:p w14:paraId="5599BCD3" w14:textId="77777777" w:rsidR="00B42269" w:rsidRPr="0086728A" w:rsidRDefault="00B42269" w:rsidP="00A52B1E">
      <w:pPr>
        <w:rPr>
          <w:b/>
          <w:color w:val="2F5496" w:themeColor="accent5" w:themeShade="BF"/>
          <w:highlight w:val="yellow"/>
        </w:rPr>
      </w:pPr>
    </w:p>
    <w:p w14:paraId="4F8A2636" w14:textId="698BFF96" w:rsidR="00A6067C" w:rsidRPr="0086728A" w:rsidRDefault="003A5A38" w:rsidP="00A6067C">
      <w:r>
        <w:rPr>
          <w:b/>
          <w:u w:val="single"/>
        </w:rPr>
        <w:t>4</w:t>
      </w:r>
      <w:r w:rsidR="00C96FBC" w:rsidRPr="0086728A">
        <w:rPr>
          <w:b/>
          <w:u w:val="single"/>
        </w:rPr>
        <w:t xml:space="preserve">.2 </w:t>
      </w:r>
      <w:r w:rsidR="00813739" w:rsidRPr="0086728A">
        <w:rPr>
          <w:b/>
          <w:u w:val="single"/>
        </w:rPr>
        <w:t>P</w:t>
      </w:r>
      <w:r w:rsidR="00A6067C" w:rsidRPr="0086728A">
        <w:rPr>
          <w:b/>
          <w:u w:val="single"/>
        </w:rPr>
        <w:t>URPOSE</w:t>
      </w:r>
      <w:r w:rsidR="00BF2BD8" w:rsidRPr="0086728A">
        <w:t xml:space="preserve"> </w:t>
      </w:r>
    </w:p>
    <w:p w14:paraId="31E7FAB1" w14:textId="34935EF3" w:rsidR="00A6067C" w:rsidRPr="0086728A" w:rsidRDefault="00A6067C" w:rsidP="00A6067C">
      <w:r w:rsidRPr="0086728A">
        <w:t>Applicant must define</w:t>
      </w:r>
      <w:r w:rsidRPr="0086728A">
        <w:rPr>
          <w:i/>
        </w:rPr>
        <w:t xml:space="preserve"> </w:t>
      </w:r>
      <w:r w:rsidRPr="0086728A">
        <w:t>the primary goal or mission of the program.</w:t>
      </w:r>
    </w:p>
    <w:p w14:paraId="78C091D1" w14:textId="77777777" w:rsidR="00A6067C" w:rsidRPr="0086728A" w:rsidRDefault="00A6067C" w:rsidP="002A4A15">
      <w:pPr>
        <w:ind w:left="720"/>
        <w:rPr>
          <w:color w:val="FF0000"/>
        </w:rPr>
      </w:pPr>
    </w:p>
    <w:p w14:paraId="2E199170" w14:textId="330ACD3B" w:rsidR="00B55E7A" w:rsidRPr="0086728A" w:rsidRDefault="003A5A38" w:rsidP="00B55E7A">
      <w:pPr>
        <w:rPr>
          <w:b/>
          <w:color w:val="2F5496" w:themeColor="accent5" w:themeShade="BF"/>
        </w:rPr>
      </w:pPr>
      <w:r>
        <w:rPr>
          <w:b/>
          <w:caps/>
          <w:u w:val="single"/>
        </w:rPr>
        <w:t>4</w:t>
      </w:r>
      <w:r w:rsidR="00C96FBC" w:rsidRPr="0086728A">
        <w:rPr>
          <w:b/>
          <w:caps/>
          <w:u w:val="single"/>
        </w:rPr>
        <w:t xml:space="preserve">.3 </w:t>
      </w:r>
      <w:r w:rsidR="007E2E32" w:rsidRPr="0086728A">
        <w:rPr>
          <w:b/>
          <w:caps/>
          <w:u w:val="single"/>
        </w:rPr>
        <w:t xml:space="preserve">Performance Requirements </w:t>
      </w:r>
    </w:p>
    <w:p w14:paraId="25ED4317" w14:textId="77777777" w:rsidR="00B55E7A" w:rsidRPr="0086728A" w:rsidRDefault="00B55E7A" w:rsidP="00B42269">
      <w:r w:rsidRPr="0086728A">
        <w:t>Applicants shall describe a reasonable and well-developed proposal for the implementation of the projects(s) proposed that fits into the overall mission/goals/objectives, values, and strategies of the program. This section must provide a clear picture of the activities and events that are scheduled to occur.</w:t>
      </w:r>
    </w:p>
    <w:p w14:paraId="1A33952F" w14:textId="77777777" w:rsidR="00B55E7A" w:rsidRPr="0086728A" w:rsidRDefault="00B55E7A" w:rsidP="007E2E32">
      <w:pPr>
        <w:rPr>
          <w:i/>
        </w:rPr>
      </w:pPr>
    </w:p>
    <w:p w14:paraId="47EEFF05"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When</w:t>
      </w:r>
      <w:r w:rsidRPr="0086728A">
        <w:rPr>
          <w:i/>
        </w:rPr>
        <w:t xml:space="preserve"> (brief synopsis of timeframes)</w:t>
      </w:r>
    </w:p>
    <w:p w14:paraId="36BA3F94"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Where</w:t>
      </w:r>
      <w:r w:rsidRPr="0086728A">
        <w:rPr>
          <w:i/>
        </w:rPr>
        <w:t xml:space="preserve"> (what is the service area(s))</w:t>
      </w:r>
    </w:p>
    <w:p w14:paraId="2225E5A9"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Who</w:t>
      </w:r>
      <w:r w:rsidRPr="0086728A">
        <w:rPr>
          <w:i/>
        </w:rPr>
        <w:t xml:space="preserve"> (population served or impacted: define the number of unduplicated participants)  </w:t>
      </w:r>
    </w:p>
    <w:p w14:paraId="22E85685" w14:textId="77777777" w:rsidR="007E2E32" w:rsidRPr="0086728A" w:rsidRDefault="007E2E32" w:rsidP="00520629">
      <w:pPr>
        <w:numPr>
          <w:ilvl w:val="0"/>
          <w:numId w:val="11"/>
        </w:numPr>
        <w:tabs>
          <w:tab w:val="clear" w:pos="360"/>
        </w:tabs>
        <w:rPr>
          <w:i/>
        </w:rPr>
      </w:pPr>
      <w:r w:rsidRPr="0086728A">
        <w:rPr>
          <w:i/>
        </w:rPr>
        <w:t xml:space="preserve">Defines </w:t>
      </w:r>
      <w:r w:rsidRPr="0086728A">
        <w:rPr>
          <w:b/>
          <w:i/>
        </w:rPr>
        <w:t>What</w:t>
      </w:r>
      <w:r w:rsidRPr="0086728A">
        <w:rPr>
          <w:i/>
        </w:rPr>
        <w:t xml:space="preserve"> (activities, tasks, services, deliverables)</w:t>
      </w:r>
    </w:p>
    <w:p w14:paraId="68483B3E" w14:textId="42DA1678" w:rsidR="00A52B1E" w:rsidRPr="0086728A" w:rsidRDefault="007E2E32" w:rsidP="00520629">
      <w:pPr>
        <w:numPr>
          <w:ilvl w:val="0"/>
          <w:numId w:val="11"/>
        </w:numPr>
        <w:tabs>
          <w:tab w:val="clear" w:pos="360"/>
        </w:tabs>
        <w:rPr>
          <w:b/>
          <w:color w:val="0000FF"/>
        </w:rPr>
      </w:pPr>
      <w:r w:rsidRPr="0086728A">
        <w:rPr>
          <w:i/>
        </w:rPr>
        <w:t xml:space="preserve">Defines </w:t>
      </w:r>
      <w:r w:rsidRPr="0086728A">
        <w:rPr>
          <w:b/>
          <w:i/>
        </w:rPr>
        <w:t>How</w:t>
      </w:r>
      <w:r w:rsidRPr="0086728A">
        <w:rPr>
          <w:i/>
        </w:rPr>
        <w:t xml:space="preserve"> and </w:t>
      </w:r>
      <w:r w:rsidRPr="0086728A">
        <w:rPr>
          <w:b/>
          <w:i/>
        </w:rPr>
        <w:t>How Often</w:t>
      </w:r>
      <w:r w:rsidRPr="0086728A">
        <w:rPr>
          <w:i/>
        </w:rPr>
        <w:t xml:space="preserve"> (how and how often is the service provided)</w:t>
      </w:r>
    </w:p>
    <w:p w14:paraId="35B04566" w14:textId="77777777" w:rsidR="009B659D" w:rsidRPr="0086728A" w:rsidRDefault="009B659D" w:rsidP="00BE1262"/>
    <w:p w14:paraId="6E247B28" w14:textId="26FC14AB" w:rsidR="00164099" w:rsidRPr="0086728A" w:rsidRDefault="003A5A38" w:rsidP="00BE1262">
      <w:r>
        <w:rPr>
          <w:b/>
          <w:u w:val="single"/>
        </w:rPr>
        <w:t>4</w:t>
      </w:r>
      <w:r w:rsidR="00C96FBC" w:rsidRPr="0086728A">
        <w:rPr>
          <w:b/>
          <w:u w:val="single"/>
        </w:rPr>
        <w:t xml:space="preserve">.4 </w:t>
      </w:r>
      <w:r w:rsidR="00813739" w:rsidRPr="0086728A">
        <w:rPr>
          <w:b/>
          <w:u w:val="single"/>
        </w:rPr>
        <w:t>PERFORMANCE STANDARDS</w:t>
      </w:r>
    </w:p>
    <w:p w14:paraId="4BA3B9AE" w14:textId="77777777" w:rsidR="00F2256E" w:rsidRPr="0086728A" w:rsidRDefault="00F2256E" w:rsidP="00520629">
      <w:pPr>
        <w:numPr>
          <w:ilvl w:val="0"/>
          <w:numId w:val="11"/>
        </w:numPr>
        <w:tabs>
          <w:tab w:val="clear" w:pos="360"/>
        </w:tabs>
        <w:rPr>
          <w:b/>
        </w:rPr>
      </w:pPr>
      <w:r w:rsidRPr="0086728A">
        <w:t>Defines the expectations and standards to which the provider will be held.</w:t>
      </w:r>
    </w:p>
    <w:p w14:paraId="6317159C" w14:textId="02CFD7F3" w:rsidR="00F2256E" w:rsidRPr="0086728A" w:rsidRDefault="00F2256E" w:rsidP="00520629">
      <w:pPr>
        <w:numPr>
          <w:ilvl w:val="0"/>
          <w:numId w:val="11"/>
        </w:numPr>
        <w:tabs>
          <w:tab w:val="clear" w:pos="360"/>
        </w:tabs>
        <w:rPr>
          <w:b/>
        </w:rPr>
      </w:pPr>
      <w:r w:rsidRPr="0086728A">
        <w:t>Details any reporting due, timeframes, methods</w:t>
      </w:r>
    </w:p>
    <w:p w14:paraId="7A9C49D5" w14:textId="6289D720" w:rsidR="00FD5023" w:rsidRPr="00AB4CF0" w:rsidRDefault="00FD5023" w:rsidP="00520629">
      <w:pPr>
        <w:numPr>
          <w:ilvl w:val="0"/>
          <w:numId w:val="11"/>
        </w:numPr>
        <w:tabs>
          <w:tab w:val="clear" w:pos="360"/>
        </w:tabs>
        <w:rPr>
          <w:b/>
        </w:rPr>
      </w:pPr>
      <w:r w:rsidRPr="00AB4CF0">
        <w:rPr>
          <w:b/>
        </w:rPr>
        <w:t>Applicants must also provide answers below to demonstrate agency’s best practices of services provided data reporting, program success and participant satisfaction</w:t>
      </w:r>
    </w:p>
    <w:p w14:paraId="35202758" w14:textId="4E22B90E" w:rsidR="00AA78F2" w:rsidRPr="00AB4CF0" w:rsidRDefault="0066742C" w:rsidP="00520629">
      <w:pPr>
        <w:pStyle w:val="ListParagraph"/>
        <w:numPr>
          <w:ilvl w:val="0"/>
          <w:numId w:val="15"/>
        </w:numPr>
      </w:pPr>
      <w:r w:rsidRPr="00AB4CF0">
        <w:t>What staff position will enter</w:t>
      </w:r>
      <w:r w:rsidR="00FD5023" w:rsidRPr="00AB4CF0">
        <w:t xml:space="preserve"> service</w:t>
      </w:r>
      <w:r w:rsidRPr="00AB4CF0">
        <w:t xml:space="preserve"> data into the </w:t>
      </w:r>
      <w:r w:rsidR="00AA78F2" w:rsidRPr="00AB4CF0">
        <w:t>Refugee Information System</w:t>
      </w:r>
      <w:r w:rsidR="00BC0E1A" w:rsidRPr="00AB4CF0">
        <w:t xml:space="preserve"> (RIS)</w:t>
      </w:r>
      <w:r w:rsidR="00AA78F2" w:rsidRPr="00AB4CF0">
        <w:t xml:space="preserve"> database</w:t>
      </w:r>
      <w:r w:rsidRPr="00AB4CF0">
        <w:t xml:space="preserve">? </w:t>
      </w:r>
    </w:p>
    <w:p w14:paraId="4262F5D8" w14:textId="7BF65B79" w:rsidR="0066742C" w:rsidRPr="00AB4CF0" w:rsidRDefault="0066742C" w:rsidP="00520629">
      <w:pPr>
        <w:pStyle w:val="ListParagraph"/>
        <w:numPr>
          <w:ilvl w:val="0"/>
          <w:numId w:val="15"/>
        </w:numPr>
      </w:pPr>
      <w:r w:rsidRPr="00AB4CF0">
        <w:t>What staff position will ensure that data is entered in a timely, accurate manner?</w:t>
      </w:r>
    </w:p>
    <w:p w14:paraId="2AA2DAC9" w14:textId="30F70B59" w:rsidR="0066742C" w:rsidRPr="00AB4CF0" w:rsidRDefault="0066742C" w:rsidP="00520629">
      <w:pPr>
        <w:pStyle w:val="ListParagraph"/>
        <w:numPr>
          <w:ilvl w:val="0"/>
          <w:numId w:val="15"/>
        </w:numPr>
      </w:pPr>
      <w:r w:rsidRPr="00AB4CF0">
        <w:t>How will your agency evaluate participant and program success formally and informally?</w:t>
      </w:r>
    </w:p>
    <w:p w14:paraId="44B024B7" w14:textId="3FC70DCB" w:rsidR="0066742C" w:rsidRDefault="0066742C" w:rsidP="00520629">
      <w:pPr>
        <w:pStyle w:val="ListParagraph"/>
        <w:numPr>
          <w:ilvl w:val="0"/>
          <w:numId w:val="15"/>
        </w:numPr>
      </w:pPr>
      <w:r w:rsidRPr="00AB4CF0">
        <w:t>How will your agency measure participant satisfaction?</w:t>
      </w:r>
    </w:p>
    <w:p w14:paraId="5268E855" w14:textId="61B21F03" w:rsidR="00C91E38" w:rsidRPr="00AB4CF0" w:rsidRDefault="00C91E38" w:rsidP="00C91E38">
      <w:pPr>
        <w:pStyle w:val="ListParagraph"/>
        <w:numPr>
          <w:ilvl w:val="0"/>
          <w:numId w:val="15"/>
        </w:numPr>
      </w:pPr>
      <w:r w:rsidRPr="003111D8">
        <w:lastRenderedPageBreak/>
        <w:t>How will your agency ensure outputs are tracked and outcomes are measured accurately?</w:t>
      </w:r>
    </w:p>
    <w:p w14:paraId="347D5633" w14:textId="0CE25F3C" w:rsidR="0066742C" w:rsidRPr="00AB4CF0" w:rsidRDefault="0066742C" w:rsidP="00520629">
      <w:pPr>
        <w:pStyle w:val="ListParagraph"/>
        <w:numPr>
          <w:ilvl w:val="0"/>
          <w:numId w:val="15"/>
        </w:numPr>
      </w:pPr>
      <w:r w:rsidRPr="00AB4CF0">
        <w:t>What type of follow-up will your agency provide to participants?</w:t>
      </w:r>
    </w:p>
    <w:p w14:paraId="2AC7DC26" w14:textId="77777777" w:rsidR="0066742C" w:rsidRPr="0086728A" w:rsidRDefault="0066742C" w:rsidP="00AA78F2">
      <w:pPr>
        <w:ind w:left="360"/>
        <w:rPr>
          <w:b/>
          <w:highlight w:val="yellow"/>
        </w:rPr>
      </w:pPr>
    </w:p>
    <w:p w14:paraId="2DFAAFD1" w14:textId="77777777" w:rsidR="00C96FBC" w:rsidRPr="0086728A" w:rsidRDefault="00C96FBC" w:rsidP="00427880">
      <w:pPr>
        <w:pStyle w:val="Default"/>
        <w:rPr>
          <w:b/>
          <w:highlight w:val="yellow"/>
          <w:u w:val="single"/>
        </w:rPr>
      </w:pPr>
    </w:p>
    <w:p w14:paraId="441773F9" w14:textId="4E1C9735" w:rsidR="00427880" w:rsidRPr="0086728A" w:rsidRDefault="003A5A38" w:rsidP="00E73BA2">
      <w:pPr>
        <w:pStyle w:val="Default"/>
      </w:pPr>
      <w:r>
        <w:rPr>
          <w:b/>
          <w:u w:val="single"/>
        </w:rPr>
        <w:t>4</w:t>
      </w:r>
      <w:r w:rsidR="00C96FBC" w:rsidRPr="0086728A">
        <w:rPr>
          <w:b/>
          <w:u w:val="single"/>
        </w:rPr>
        <w:t>.5</w:t>
      </w:r>
      <w:r w:rsidR="00427880" w:rsidRPr="0086728A">
        <w:rPr>
          <w:b/>
          <w:u w:val="single"/>
        </w:rPr>
        <w:t xml:space="preserve"> </w:t>
      </w:r>
      <w:r w:rsidR="00F2256E" w:rsidRPr="0086728A">
        <w:rPr>
          <w:b/>
          <w:u w:val="single"/>
        </w:rPr>
        <w:t>PERFORMANCE MONITORING / QUALITY ASSURANCE PLAN</w:t>
      </w:r>
    </w:p>
    <w:p w14:paraId="272BC709" w14:textId="5CF53B63" w:rsidR="00F2256E" w:rsidRPr="0086728A" w:rsidRDefault="00F2256E" w:rsidP="00520629">
      <w:pPr>
        <w:numPr>
          <w:ilvl w:val="0"/>
          <w:numId w:val="11"/>
        </w:numPr>
        <w:tabs>
          <w:tab w:val="clear" w:pos="360"/>
        </w:tabs>
      </w:pPr>
      <w:r w:rsidRPr="0086728A">
        <w:t>Defines how performance will be monitored.</w:t>
      </w:r>
    </w:p>
    <w:p w14:paraId="557F7258" w14:textId="77777777" w:rsidR="00F2256E" w:rsidRPr="0086728A" w:rsidRDefault="00F2256E" w:rsidP="00520629">
      <w:pPr>
        <w:numPr>
          <w:ilvl w:val="0"/>
          <w:numId w:val="11"/>
        </w:numPr>
        <w:tabs>
          <w:tab w:val="clear" w:pos="360"/>
        </w:tabs>
      </w:pPr>
      <w:r w:rsidRPr="0086728A">
        <w:t>Defines what happens if performance is below expectations.</w:t>
      </w:r>
    </w:p>
    <w:p w14:paraId="15527E27" w14:textId="75EE2731" w:rsidR="00F2256E" w:rsidRPr="0086728A" w:rsidRDefault="00F2256E" w:rsidP="00520629">
      <w:pPr>
        <w:numPr>
          <w:ilvl w:val="0"/>
          <w:numId w:val="11"/>
        </w:numPr>
        <w:tabs>
          <w:tab w:val="clear" w:pos="360"/>
        </w:tabs>
      </w:pPr>
      <w:r w:rsidRPr="0086728A">
        <w:t xml:space="preserve">Defines corrective action plans designed to address performance. </w:t>
      </w:r>
    </w:p>
    <w:p w14:paraId="4C627DC2" w14:textId="77777777" w:rsidR="00FD5023" w:rsidRPr="0086728A" w:rsidRDefault="00FD5023" w:rsidP="00AB4CF0">
      <w:pPr>
        <w:ind w:left="360"/>
      </w:pPr>
    </w:p>
    <w:p w14:paraId="4BDEF71B" w14:textId="77777777" w:rsidR="00F2256E" w:rsidRPr="0086728A" w:rsidRDefault="00F2256E" w:rsidP="00F2256E">
      <w:pPr>
        <w:rPr>
          <w:b/>
          <w:highlight w:val="yellow"/>
        </w:rPr>
      </w:pPr>
    </w:p>
    <w:p w14:paraId="13286350" w14:textId="1FF8A08A" w:rsidR="00F2256E" w:rsidRPr="0086728A" w:rsidRDefault="003A5A38" w:rsidP="00F2256E">
      <w:pPr>
        <w:rPr>
          <w:b/>
          <w:caps/>
          <w:u w:val="single"/>
        </w:rPr>
      </w:pPr>
      <w:r>
        <w:rPr>
          <w:b/>
          <w:caps/>
          <w:u w:val="single"/>
        </w:rPr>
        <w:t>4</w:t>
      </w:r>
      <w:r w:rsidR="00F2256E" w:rsidRPr="0086728A">
        <w:rPr>
          <w:b/>
          <w:caps/>
          <w:u w:val="single"/>
        </w:rPr>
        <w:t xml:space="preserve">.6 Reimbursements </w:t>
      </w:r>
    </w:p>
    <w:p w14:paraId="798B6192" w14:textId="2293B1C6" w:rsidR="002A4A15" w:rsidRPr="0086728A" w:rsidRDefault="00F2256E" w:rsidP="00520629">
      <w:pPr>
        <w:numPr>
          <w:ilvl w:val="0"/>
          <w:numId w:val="11"/>
        </w:numPr>
        <w:tabs>
          <w:tab w:val="clear" w:pos="360"/>
        </w:tabs>
      </w:pPr>
      <w:r w:rsidRPr="0086728A">
        <w:t>Defines plan for reimbursement of services.</w:t>
      </w:r>
    </w:p>
    <w:p w14:paraId="405AE11E" w14:textId="77777777" w:rsidR="00F2256E" w:rsidRPr="0086728A" w:rsidRDefault="00F2256E" w:rsidP="00F2256E">
      <w:pPr>
        <w:rPr>
          <w:highlight w:val="yellow"/>
        </w:rPr>
      </w:pPr>
    </w:p>
    <w:p w14:paraId="4E902676" w14:textId="77587D4B" w:rsidR="00810503" w:rsidRPr="0086728A" w:rsidRDefault="003A5A38" w:rsidP="009C4D68">
      <w:pPr>
        <w:spacing w:line="264" w:lineRule="auto"/>
        <w:contextualSpacing/>
        <w:rPr>
          <w:color w:val="FF0000"/>
        </w:rPr>
      </w:pPr>
      <w:r>
        <w:rPr>
          <w:b/>
        </w:rPr>
        <w:t>4</w:t>
      </w:r>
      <w:r w:rsidR="00C96FBC" w:rsidRPr="0086728A">
        <w:rPr>
          <w:b/>
        </w:rPr>
        <w:t>.</w:t>
      </w:r>
      <w:r w:rsidR="00164099" w:rsidRPr="0086728A">
        <w:rPr>
          <w:b/>
        </w:rPr>
        <w:t>7</w:t>
      </w:r>
      <w:r w:rsidR="00810503" w:rsidRPr="0086728A">
        <w:rPr>
          <w:b/>
          <w:u w:val="single"/>
        </w:rPr>
        <w:t xml:space="preserve"> </w:t>
      </w:r>
      <w:r w:rsidR="00813739" w:rsidRPr="0086728A">
        <w:rPr>
          <w:b/>
          <w:u w:val="single"/>
        </w:rPr>
        <w:t>CONTRACTOR RESPONSIBILITES</w:t>
      </w:r>
    </w:p>
    <w:p w14:paraId="0B206240" w14:textId="77777777" w:rsidR="00810503" w:rsidRPr="0086728A" w:rsidRDefault="00810503" w:rsidP="00810503">
      <w:r w:rsidRPr="0086728A">
        <w:t>Each applicant whose proposal is approved for funding will enter into a contractual agreement with the Division for implementation of the funded activities to include a detailed work plan, outcome measures, and budget as part of the contract.</w:t>
      </w:r>
    </w:p>
    <w:p w14:paraId="7465DB82" w14:textId="77777777" w:rsidR="00810503" w:rsidRPr="0086728A" w:rsidRDefault="00810503" w:rsidP="00810503">
      <w:r w:rsidRPr="0086728A">
        <w:t>The Division will process the RFA application.</w:t>
      </w:r>
    </w:p>
    <w:p w14:paraId="02A2F527" w14:textId="7A666D43" w:rsidR="00810503" w:rsidRPr="0086728A" w:rsidRDefault="00810503" w:rsidP="00810503">
      <w:r w:rsidRPr="0086728A">
        <w:t xml:space="preserve">State contracts are executed for </w:t>
      </w:r>
      <w:r w:rsidR="00F2256E" w:rsidRPr="0086728A">
        <w:t>one-year</w:t>
      </w:r>
      <w:r w:rsidRPr="0086728A">
        <w:t xml:space="preserve"> period </w:t>
      </w:r>
    </w:p>
    <w:p w14:paraId="40A39470" w14:textId="77777777" w:rsidR="00810503" w:rsidRPr="0086728A" w:rsidRDefault="00810503" w:rsidP="00810503">
      <w:r w:rsidRPr="0086728A">
        <w:t xml:space="preserve">Continuation is subject to the availability of funds AND successful completion of project goals. </w:t>
      </w:r>
    </w:p>
    <w:p w14:paraId="5E825A2A" w14:textId="546F55FC" w:rsidR="00810503" w:rsidRPr="0086728A" w:rsidRDefault="00810503" w:rsidP="00810503">
      <w:r w:rsidRPr="0086728A">
        <w:t xml:space="preserve">Contracts will become effective beginning </w:t>
      </w:r>
      <w:r w:rsidR="00500BC0" w:rsidRPr="0086728A">
        <w:t>OCTOBER 1, 2021</w:t>
      </w:r>
      <w:r w:rsidRPr="0086728A">
        <w:t xml:space="preserve"> or other times thereafter within the State Fiscal Year. </w:t>
      </w:r>
    </w:p>
    <w:p w14:paraId="61B1F035" w14:textId="0D1FE619" w:rsidR="0045780F" w:rsidRPr="0086728A" w:rsidRDefault="00810503" w:rsidP="0055326F">
      <w:pPr>
        <w:rPr>
          <w:color w:val="2F5496" w:themeColor="accent5" w:themeShade="BF"/>
        </w:rPr>
      </w:pPr>
      <w:r w:rsidRPr="0086728A">
        <w:t xml:space="preserve">Service delivery will begin on the effective date of the executed contract. </w:t>
      </w:r>
    </w:p>
    <w:p w14:paraId="3DCF698C" w14:textId="77777777" w:rsidR="007614D4" w:rsidRPr="0086728A" w:rsidRDefault="007614D4" w:rsidP="00427880">
      <w:pPr>
        <w:pStyle w:val="Default"/>
        <w:rPr>
          <w:highlight w:val="yellow"/>
        </w:rPr>
      </w:pPr>
    </w:p>
    <w:p w14:paraId="5910F700" w14:textId="77777777" w:rsidR="00810503" w:rsidRPr="0086728A" w:rsidRDefault="00810503" w:rsidP="007614D4"/>
    <w:p w14:paraId="1ECE6F4B" w14:textId="77777777" w:rsidR="00FD5023" w:rsidRPr="0086728A" w:rsidRDefault="00FD5023" w:rsidP="009C4D68">
      <w:pPr>
        <w:rPr>
          <w:b/>
          <w:highlight w:val="cyan"/>
        </w:rPr>
      </w:pPr>
    </w:p>
    <w:p w14:paraId="6E17AD1D" w14:textId="77777777" w:rsidR="00FD5023" w:rsidRPr="0086728A" w:rsidRDefault="00FD5023" w:rsidP="009C4D68">
      <w:pPr>
        <w:rPr>
          <w:b/>
          <w:highlight w:val="cyan"/>
        </w:rPr>
      </w:pPr>
    </w:p>
    <w:p w14:paraId="1627DD5B" w14:textId="5461E21E" w:rsidR="00FA54C8" w:rsidRPr="00AB4CF0" w:rsidRDefault="003A5A38" w:rsidP="009C4D68">
      <w:r w:rsidRPr="00AB4CF0">
        <w:rPr>
          <w:b/>
        </w:rPr>
        <w:t>4</w:t>
      </w:r>
      <w:r w:rsidR="00C96FBC" w:rsidRPr="00AB4CF0">
        <w:rPr>
          <w:b/>
        </w:rPr>
        <w:t>.</w:t>
      </w:r>
      <w:r w:rsidR="00164099" w:rsidRPr="00AB4CF0">
        <w:rPr>
          <w:b/>
        </w:rPr>
        <w:t>8</w:t>
      </w:r>
      <w:r w:rsidR="00810503" w:rsidRPr="00AB4CF0">
        <w:rPr>
          <w:b/>
          <w:u w:val="single"/>
        </w:rPr>
        <w:t xml:space="preserve"> B</w:t>
      </w:r>
      <w:r w:rsidR="00813739" w:rsidRPr="00AB4CF0">
        <w:rPr>
          <w:b/>
          <w:u w:val="single"/>
        </w:rPr>
        <w:t>UDGET</w:t>
      </w:r>
      <w:r w:rsidR="00810503" w:rsidRPr="00AB4CF0">
        <w:rPr>
          <w:b/>
          <w:u w:val="single"/>
        </w:rPr>
        <w:t xml:space="preserve"> and B</w:t>
      </w:r>
      <w:r w:rsidR="00813739" w:rsidRPr="00AB4CF0">
        <w:rPr>
          <w:b/>
          <w:u w:val="single"/>
        </w:rPr>
        <w:t>UDGET</w:t>
      </w:r>
      <w:r w:rsidR="00810503" w:rsidRPr="00AB4CF0">
        <w:rPr>
          <w:b/>
          <w:u w:val="single"/>
        </w:rPr>
        <w:t xml:space="preserve"> N</w:t>
      </w:r>
      <w:r w:rsidR="00813739" w:rsidRPr="00AB4CF0">
        <w:rPr>
          <w:b/>
          <w:u w:val="single"/>
        </w:rPr>
        <w:t>ARRATIVE</w:t>
      </w:r>
      <w:r w:rsidR="00BC0E1A" w:rsidRPr="00AB4CF0">
        <w:rPr>
          <w:b/>
          <w:u w:val="single"/>
        </w:rPr>
        <w:t xml:space="preserve"> found in Contract Package</w:t>
      </w:r>
    </w:p>
    <w:p w14:paraId="340194FB" w14:textId="29E1F9F0" w:rsidR="005D6210" w:rsidRPr="00AB4CF0" w:rsidRDefault="00AA78F2" w:rsidP="00810503">
      <w:r w:rsidRPr="00AB4CF0">
        <w:rPr>
          <w:b/>
          <w:u w:val="single"/>
        </w:rPr>
        <w:t>Refugee School Impact program</w:t>
      </w:r>
      <w:r w:rsidRPr="00AB4CF0">
        <w:t xml:space="preserve"> </w:t>
      </w:r>
      <w:r w:rsidR="00810503" w:rsidRPr="00AB4CF0">
        <w:t xml:space="preserve">funding does not require a local match.  Funds from this grant may not be used to supplant other funds. </w:t>
      </w:r>
      <w:r w:rsidR="00FD5023" w:rsidRPr="00AB4CF0">
        <w:t xml:space="preserve"> </w:t>
      </w:r>
      <w:r w:rsidR="00810503" w:rsidRPr="00AB4CF0">
        <w:t xml:space="preserve">Expenditures for travel and daily subsistence must be in accordance with state approved rates. The Office of State Budget and Management (OSBM) prepares the Budget Manual which includes current state approved travel and daily subsistence rates and can be located </w:t>
      </w:r>
      <w:r w:rsidR="00BC0E1A" w:rsidRPr="00AB4CF0">
        <w:t>on the enclosed Contract Package in the Instructions Tab</w:t>
      </w:r>
    </w:p>
    <w:p w14:paraId="3BBD255E" w14:textId="77777777" w:rsidR="00810503" w:rsidRPr="0086728A" w:rsidRDefault="00810503" w:rsidP="00810503">
      <w:pPr>
        <w:pStyle w:val="Default"/>
        <w:rPr>
          <w:b/>
          <w:color w:val="auto"/>
          <w:u w:val="single"/>
        </w:rPr>
      </w:pPr>
    </w:p>
    <w:p w14:paraId="1BF7C830" w14:textId="77777777" w:rsidR="00810503" w:rsidRPr="0086728A" w:rsidRDefault="00810503" w:rsidP="00810503"/>
    <w:p w14:paraId="0B86799A" w14:textId="3F33B584" w:rsidR="00810503" w:rsidRPr="0086728A" w:rsidRDefault="00810503" w:rsidP="00810503">
      <w:r w:rsidRPr="0086728A">
        <w:t xml:space="preserve">A </w:t>
      </w:r>
      <w:r w:rsidR="00556751" w:rsidRPr="0086728A">
        <w:rPr>
          <w:b/>
        </w:rPr>
        <w:t>Cost A</w:t>
      </w:r>
      <w:r w:rsidRPr="0086728A">
        <w:rPr>
          <w:b/>
        </w:rPr>
        <w:t>llocation</w:t>
      </w:r>
      <w:r w:rsidRPr="0086728A">
        <w:t xml:space="preserve"> plan for applicant agency.</w:t>
      </w:r>
    </w:p>
    <w:p w14:paraId="40F3BF32" w14:textId="77777777" w:rsidR="007A68E2" w:rsidRPr="0086728A" w:rsidRDefault="007A68E2" w:rsidP="00810503">
      <w:pPr>
        <w:rPr>
          <w:b/>
          <w:highlight w:val="yellow"/>
        </w:rPr>
      </w:pPr>
    </w:p>
    <w:p w14:paraId="70248C00" w14:textId="77777777" w:rsidR="007059BD" w:rsidRDefault="00810503" w:rsidP="007059BD">
      <w:r w:rsidRPr="0086728A">
        <w:rPr>
          <w:b/>
        </w:rPr>
        <w:t>Job descriptions</w:t>
      </w:r>
      <w:r w:rsidRPr="0086728A">
        <w:t xml:space="preserve"> for all positions included in the proposal budget</w:t>
      </w:r>
    </w:p>
    <w:p w14:paraId="59A1DFA3" w14:textId="77777777" w:rsidR="007059BD" w:rsidRDefault="007059BD" w:rsidP="007059BD">
      <w:pPr>
        <w:rPr>
          <w:b/>
        </w:rPr>
      </w:pPr>
    </w:p>
    <w:p w14:paraId="02450399" w14:textId="451BE15F" w:rsidR="00BF2BD8" w:rsidRPr="0086728A" w:rsidRDefault="007059BD" w:rsidP="007059BD">
      <w:pPr>
        <w:rPr>
          <w:color w:val="FF0000"/>
        </w:rPr>
      </w:pPr>
      <w:r>
        <w:rPr>
          <w:b/>
        </w:rPr>
        <w:t>4</w:t>
      </w:r>
      <w:r w:rsidR="00C96FBC" w:rsidRPr="0086728A">
        <w:rPr>
          <w:b/>
        </w:rPr>
        <w:t>.</w:t>
      </w:r>
      <w:r w:rsidR="00164099" w:rsidRPr="0086728A">
        <w:rPr>
          <w:b/>
        </w:rPr>
        <w:t>9</w:t>
      </w:r>
      <w:r w:rsidR="00427880" w:rsidRPr="0086728A">
        <w:rPr>
          <w:b/>
          <w:u w:val="single"/>
        </w:rPr>
        <w:t xml:space="preserve"> C</w:t>
      </w:r>
      <w:r w:rsidR="00813739" w:rsidRPr="0086728A">
        <w:rPr>
          <w:b/>
          <w:u w:val="single"/>
        </w:rPr>
        <w:t>ONTRACTOR</w:t>
      </w:r>
      <w:r w:rsidR="00427880" w:rsidRPr="0086728A">
        <w:rPr>
          <w:b/>
          <w:u w:val="single"/>
        </w:rPr>
        <w:t xml:space="preserve"> Q</w:t>
      </w:r>
      <w:r w:rsidR="00813739" w:rsidRPr="0086728A">
        <w:rPr>
          <w:b/>
          <w:u w:val="single"/>
        </w:rPr>
        <w:t>UALIFICATIONS</w:t>
      </w:r>
      <w:r w:rsidR="00427880" w:rsidRPr="0086728A">
        <w:rPr>
          <w:b/>
          <w:u w:val="single"/>
        </w:rPr>
        <w:t xml:space="preserve"> and C</w:t>
      </w:r>
      <w:r w:rsidR="00813739" w:rsidRPr="0086728A">
        <w:rPr>
          <w:b/>
          <w:u w:val="single"/>
        </w:rPr>
        <w:t>APACITY</w:t>
      </w:r>
    </w:p>
    <w:p w14:paraId="2CA7ABC5" w14:textId="77777777" w:rsidR="00BF2BD8" w:rsidRPr="0086728A" w:rsidRDefault="00BF2BD8" w:rsidP="00B42269">
      <w:pPr>
        <w:rPr>
          <w:b/>
        </w:rPr>
      </w:pPr>
      <w:r w:rsidRPr="0086728A">
        <w:rPr>
          <w:b/>
        </w:rPr>
        <w:t xml:space="preserve">Organizational Capacity  </w:t>
      </w:r>
    </w:p>
    <w:p w14:paraId="37757E55" w14:textId="77777777" w:rsidR="00BF2BD8" w:rsidRPr="0086728A" w:rsidRDefault="00BF2BD8" w:rsidP="00B42269">
      <w:r w:rsidRPr="0086728A">
        <w:t xml:space="preserve">Successful agencies have strong organizational capacity to help achieve their goals. Organizational capacity includes but is not limited to, sound programmatic and fiscal policies and procedures, adequate staff, </w:t>
      </w:r>
      <w:r w:rsidRPr="0086728A">
        <w:lastRenderedPageBreak/>
        <w:t xml:space="preserve">professional development opportunities, meaningful staff supervision time, engaged board and community stakeholders, sufficient resources, and a strong data and evaluation process. </w:t>
      </w:r>
    </w:p>
    <w:p w14:paraId="317C6496" w14:textId="77777777" w:rsidR="00BF2BD8" w:rsidRPr="0086728A" w:rsidRDefault="00BF2BD8" w:rsidP="00BF2BD8">
      <w:pPr>
        <w:ind w:left="720"/>
        <w:jc w:val="both"/>
      </w:pPr>
    </w:p>
    <w:p w14:paraId="0C2BA2F1" w14:textId="77777777" w:rsidR="00BF2BD8" w:rsidRPr="0086728A" w:rsidRDefault="00BF2BD8" w:rsidP="00B42269">
      <w:pPr>
        <w:jc w:val="both"/>
        <w:rPr>
          <w:b/>
          <w:u w:val="single"/>
        </w:rPr>
      </w:pPr>
      <w:r w:rsidRPr="0086728A">
        <w:t>This section should include, but not be limited to the following (do not mention staff names, only position titles):</w:t>
      </w:r>
    </w:p>
    <w:p w14:paraId="01169FDE" w14:textId="77777777" w:rsidR="00BF2BD8" w:rsidRPr="0086728A" w:rsidRDefault="00BF2BD8" w:rsidP="00BF2BD8">
      <w:pPr>
        <w:jc w:val="both"/>
      </w:pPr>
    </w:p>
    <w:p w14:paraId="5BFFB07C" w14:textId="77777777" w:rsidR="00BF2BD8" w:rsidRPr="0086728A" w:rsidRDefault="00BF2BD8" w:rsidP="00520629">
      <w:pPr>
        <w:numPr>
          <w:ilvl w:val="0"/>
          <w:numId w:val="8"/>
        </w:numPr>
        <w:rPr>
          <w:b/>
        </w:rPr>
      </w:pPr>
      <w:r w:rsidRPr="0086728A">
        <w:t xml:space="preserve">State the mission of the organization and how it relates to programming. </w:t>
      </w:r>
    </w:p>
    <w:p w14:paraId="7B225EA9" w14:textId="77777777" w:rsidR="00BF2BD8" w:rsidRPr="0086728A" w:rsidRDefault="00BF2BD8" w:rsidP="00520629">
      <w:pPr>
        <w:numPr>
          <w:ilvl w:val="0"/>
          <w:numId w:val="8"/>
        </w:numPr>
        <w:rPr>
          <w:b/>
        </w:rPr>
      </w:pPr>
      <w:r w:rsidRPr="0086728A">
        <w:t xml:space="preserve">Describe the history of your organization within the community and provide evidence that it has the capacity to serve and reach the target population. </w:t>
      </w:r>
    </w:p>
    <w:p w14:paraId="709667FC" w14:textId="77777777" w:rsidR="00BF2BD8" w:rsidRPr="0086728A" w:rsidRDefault="00BF2BD8" w:rsidP="00520629">
      <w:pPr>
        <w:numPr>
          <w:ilvl w:val="0"/>
          <w:numId w:val="8"/>
        </w:numPr>
      </w:pPr>
      <w:r w:rsidRPr="0086728A">
        <w:t>Will any of the proposed services be outsourced to a subcontractor? If so, describe how the services will regularly be monitored and performance evaluated.</w:t>
      </w:r>
    </w:p>
    <w:p w14:paraId="552032A5" w14:textId="77777777" w:rsidR="00BF2BD8" w:rsidRPr="0086728A" w:rsidRDefault="00BF2BD8" w:rsidP="00520629">
      <w:pPr>
        <w:numPr>
          <w:ilvl w:val="0"/>
          <w:numId w:val="8"/>
        </w:numPr>
      </w:pPr>
      <w:r w:rsidRPr="0086728A">
        <w:t>Who will oversee the administration and supervision of the proposed services and what are their qualifications?</w:t>
      </w:r>
    </w:p>
    <w:p w14:paraId="4F43C6C5" w14:textId="77777777" w:rsidR="00BF2BD8" w:rsidRPr="0086728A" w:rsidRDefault="00BF2BD8" w:rsidP="00520629">
      <w:pPr>
        <w:numPr>
          <w:ilvl w:val="0"/>
          <w:numId w:val="8"/>
        </w:numPr>
      </w:pPr>
      <w:r w:rsidRPr="0086728A">
        <w:t xml:space="preserve">Include an </w:t>
      </w:r>
      <w:r w:rsidRPr="0086728A">
        <w:rPr>
          <w:b/>
        </w:rPr>
        <w:t>organizational chart</w:t>
      </w:r>
      <w:r w:rsidRPr="0086728A">
        <w:t xml:space="preserve"> of your agency showing how the program fits in</w:t>
      </w:r>
      <w:r w:rsidR="00E73BA2" w:rsidRPr="0086728A">
        <w:t>to the organization’s structure</w:t>
      </w:r>
    </w:p>
    <w:p w14:paraId="762D63CE" w14:textId="77777777" w:rsidR="00BF2BD8" w:rsidRPr="0086728A" w:rsidRDefault="00BF2BD8" w:rsidP="00520629">
      <w:pPr>
        <w:numPr>
          <w:ilvl w:val="0"/>
          <w:numId w:val="8"/>
        </w:numPr>
        <w:jc w:val="both"/>
      </w:pPr>
      <w:r w:rsidRPr="0086728A">
        <w:t>Who will be responsible for submitting all financial forms and the individual’s experience with submitting budget modifications and monitoring agency/grant spending?</w:t>
      </w:r>
    </w:p>
    <w:p w14:paraId="465AD9C9" w14:textId="77777777" w:rsidR="00BF2BD8" w:rsidRPr="0086728A" w:rsidRDefault="00BF2BD8" w:rsidP="00BF2BD8">
      <w:pPr>
        <w:ind w:left="360"/>
        <w:jc w:val="both"/>
        <w:rPr>
          <w:b/>
        </w:rPr>
      </w:pPr>
    </w:p>
    <w:p w14:paraId="2661C8EA" w14:textId="77777777" w:rsidR="00BF2BD8" w:rsidRPr="0086728A" w:rsidRDefault="00BF2BD8" w:rsidP="003B5364">
      <w:r w:rsidRPr="0086728A">
        <w:t xml:space="preserve">Complete the </w:t>
      </w:r>
      <w:r w:rsidRPr="0086728A">
        <w:rPr>
          <w:b/>
        </w:rPr>
        <w:t>Board Member Profile</w:t>
      </w:r>
      <w:r w:rsidRPr="0086728A">
        <w:t xml:space="preserve">, listing your current board members, their board position and contact information.  </w:t>
      </w:r>
    </w:p>
    <w:p w14:paraId="10658B22" w14:textId="77777777" w:rsidR="00BF2BD8" w:rsidRPr="0086728A" w:rsidRDefault="00BF2BD8" w:rsidP="00BF2BD8"/>
    <w:p w14:paraId="22974DD4" w14:textId="121193FC" w:rsidR="00BF2BD8" w:rsidRPr="0086728A" w:rsidRDefault="007059BD" w:rsidP="003B5364">
      <w:pPr>
        <w:rPr>
          <w:b/>
        </w:rPr>
      </w:pPr>
      <w:r>
        <w:rPr>
          <w:b/>
        </w:rPr>
        <w:t xml:space="preserve">4.10 </w:t>
      </w:r>
      <w:r w:rsidR="00BF2BD8" w:rsidRPr="0086728A">
        <w:rPr>
          <w:b/>
        </w:rPr>
        <w:t xml:space="preserve">Local Coordination and Collaboration  </w:t>
      </w:r>
    </w:p>
    <w:p w14:paraId="21917384" w14:textId="3A102EFE" w:rsidR="00BF2BD8" w:rsidRPr="0086728A" w:rsidRDefault="00BF2BD8" w:rsidP="00BF2BD8">
      <w:pPr>
        <w:ind w:firstLine="720"/>
      </w:pPr>
      <w:r w:rsidRPr="0086728A">
        <w:t>Each proposal should describe collaboration with other agencies and organizations.</w:t>
      </w:r>
    </w:p>
    <w:p w14:paraId="0039EE81" w14:textId="77777777" w:rsidR="00F724EC" w:rsidRPr="00D5189E" w:rsidRDefault="00F724EC" w:rsidP="00F724EC">
      <w:pPr>
        <w:ind w:firstLine="720"/>
      </w:pPr>
      <w:r w:rsidRPr="00D5189E">
        <w:t>Applicants must answer the following questions:</w:t>
      </w:r>
    </w:p>
    <w:p w14:paraId="497F84EF" w14:textId="71AFA84D" w:rsidR="00F724EC" w:rsidRPr="00AB4CF0" w:rsidRDefault="00F724EC" w:rsidP="00520629">
      <w:pPr>
        <w:pStyle w:val="ListParagraph"/>
        <w:numPr>
          <w:ilvl w:val="0"/>
          <w:numId w:val="16"/>
        </w:numPr>
      </w:pPr>
      <w:r w:rsidRPr="00AB4CF0">
        <w:t>How does your agency collaborate with local organizations, coalitions, and/or parent partners that focus on child, family and community well-being, including your County Department of Social Services?</w:t>
      </w:r>
    </w:p>
    <w:p w14:paraId="09526EF3" w14:textId="304FB851" w:rsidR="00F724EC" w:rsidRPr="00D5189E" w:rsidRDefault="00F724EC" w:rsidP="00520629">
      <w:pPr>
        <w:pStyle w:val="ListParagraph"/>
        <w:numPr>
          <w:ilvl w:val="0"/>
          <w:numId w:val="16"/>
        </w:numPr>
      </w:pPr>
      <w:r w:rsidRPr="00D5189E">
        <w:t>How will your agency conduct community outreach and recruitment?</w:t>
      </w:r>
    </w:p>
    <w:p w14:paraId="19E79A92" w14:textId="2851282F" w:rsidR="00F724EC" w:rsidRPr="00D5189E" w:rsidRDefault="00F724EC" w:rsidP="00520629">
      <w:pPr>
        <w:pStyle w:val="ListParagraph"/>
        <w:numPr>
          <w:ilvl w:val="0"/>
          <w:numId w:val="16"/>
        </w:numPr>
      </w:pPr>
      <w:r w:rsidRPr="00D5189E">
        <w:t>How does your agency solicit, process, and track referrals?</w:t>
      </w:r>
    </w:p>
    <w:p w14:paraId="03E75051" w14:textId="77777777" w:rsidR="00E876C9" w:rsidRPr="0086728A" w:rsidRDefault="00E876C9" w:rsidP="00BF2BD8">
      <w:pPr>
        <w:ind w:firstLine="720"/>
        <w:rPr>
          <w:b/>
          <w:highlight w:val="yellow"/>
        </w:rPr>
      </w:pPr>
    </w:p>
    <w:p w14:paraId="563FD9DA" w14:textId="77659DCC" w:rsidR="00BF2BD8" w:rsidRPr="0086728A" w:rsidRDefault="00BF2BD8" w:rsidP="003B5364">
      <w:pPr>
        <w:rPr>
          <w:highlight w:val="yellow"/>
        </w:rPr>
      </w:pPr>
      <w:r w:rsidRPr="0086728A">
        <w:rPr>
          <w:highlight w:val="yellow"/>
        </w:rPr>
        <w:t xml:space="preserve"> </w:t>
      </w:r>
    </w:p>
    <w:p w14:paraId="6A955889" w14:textId="77777777" w:rsidR="003F4265" w:rsidRPr="0086728A" w:rsidRDefault="003F4265" w:rsidP="00427880">
      <w:pPr>
        <w:pStyle w:val="Default"/>
        <w:rPr>
          <w:b/>
          <w:color w:val="auto"/>
          <w:highlight w:val="yellow"/>
          <w:u w:val="single"/>
        </w:rPr>
      </w:pPr>
    </w:p>
    <w:p w14:paraId="79D9FE45" w14:textId="77777777" w:rsidR="00F724EC" w:rsidRPr="0086728A" w:rsidRDefault="00F724EC" w:rsidP="00427880">
      <w:pPr>
        <w:pStyle w:val="Default"/>
        <w:rPr>
          <w:b/>
          <w:u w:val="single"/>
        </w:rPr>
      </w:pPr>
    </w:p>
    <w:p w14:paraId="09ED7D70" w14:textId="77777777" w:rsidR="00F724EC" w:rsidRPr="0086728A" w:rsidRDefault="00F724EC" w:rsidP="00427880">
      <w:pPr>
        <w:pStyle w:val="Default"/>
        <w:rPr>
          <w:b/>
          <w:u w:val="single"/>
        </w:rPr>
      </w:pPr>
    </w:p>
    <w:p w14:paraId="39A665C8" w14:textId="77777777" w:rsidR="00F724EC" w:rsidRPr="0086728A" w:rsidRDefault="00F724EC" w:rsidP="00427880">
      <w:pPr>
        <w:pStyle w:val="Default"/>
        <w:rPr>
          <w:b/>
          <w:u w:val="single"/>
        </w:rPr>
      </w:pPr>
    </w:p>
    <w:p w14:paraId="094E0625" w14:textId="77777777" w:rsidR="00D5189E" w:rsidRDefault="00D5189E" w:rsidP="00427880">
      <w:pPr>
        <w:pStyle w:val="Default"/>
        <w:rPr>
          <w:b/>
          <w:u w:val="single"/>
        </w:rPr>
      </w:pPr>
    </w:p>
    <w:p w14:paraId="14ACEC5B" w14:textId="77777777" w:rsidR="00D5189E" w:rsidRDefault="00D5189E" w:rsidP="00427880">
      <w:pPr>
        <w:pStyle w:val="Default"/>
        <w:rPr>
          <w:b/>
          <w:u w:val="single"/>
        </w:rPr>
      </w:pPr>
    </w:p>
    <w:p w14:paraId="590FE591" w14:textId="77777777" w:rsidR="00D5189E" w:rsidRDefault="00D5189E" w:rsidP="00427880">
      <w:pPr>
        <w:pStyle w:val="Default"/>
        <w:rPr>
          <w:b/>
          <w:u w:val="single"/>
        </w:rPr>
      </w:pPr>
    </w:p>
    <w:p w14:paraId="3FBACB3E" w14:textId="77777777" w:rsidR="00D5189E" w:rsidRDefault="00D5189E" w:rsidP="00427880">
      <w:pPr>
        <w:pStyle w:val="Default"/>
        <w:rPr>
          <w:b/>
          <w:u w:val="single"/>
        </w:rPr>
      </w:pPr>
    </w:p>
    <w:p w14:paraId="60D23DFA" w14:textId="77777777" w:rsidR="00D5189E" w:rsidRDefault="00D5189E" w:rsidP="00427880">
      <w:pPr>
        <w:pStyle w:val="Default"/>
        <w:rPr>
          <w:b/>
          <w:u w:val="single"/>
        </w:rPr>
      </w:pPr>
    </w:p>
    <w:p w14:paraId="7CFF0BCE" w14:textId="77777777" w:rsidR="00D5189E" w:rsidRDefault="00D5189E" w:rsidP="00427880">
      <w:pPr>
        <w:pStyle w:val="Default"/>
        <w:rPr>
          <w:b/>
          <w:u w:val="single"/>
        </w:rPr>
      </w:pPr>
    </w:p>
    <w:p w14:paraId="4A417343" w14:textId="77777777" w:rsidR="00D5189E" w:rsidRDefault="00D5189E" w:rsidP="00427880">
      <w:pPr>
        <w:pStyle w:val="Default"/>
        <w:rPr>
          <w:b/>
          <w:u w:val="single"/>
        </w:rPr>
      </w:pPr>
    </w:p>
    <w:p w14:paraId="6D805379" w14:textId="77777777" w:rsidR="00B50417" w:rsidRDefault="00B50417" w:rsidP="00427880">
      <w:pPr>
        <w:pStyle w:val="Default"/>
        <w:rPr>
          <w:b/>
          <w:u w:val="single"/>
        </w:rPr>
      </w:pPr>
    </w:p>
    <w:p w14:paraId="342C6D0B" w14:textId="77777777" w:rsidR="00B50417" w:rsidRDefault="00B50417" w:rsidP="00427880">
      <w:pPr>
        <w:pStyle w:val="Default"/>
        <w:rPr>
          <w:b/>
          <w:u w:val="single"/>
        </w:rPr>
      </w:pPr>
    </w:p>
    <w:p w14:paraId="7E725F86" w14:textId="6F0F2C89" w:rsidR="00427880" w:rsidRPr="0086728A" w:rsidRDefault="007059BD" w:rsidP="00427880">
      <w:pPr>
        <w:pStyle w:val="Default"/>
        <w:rPr>
          <w:b/>
          <w:u w:val="single"/>
        </w:rPr>
      </w:pPr>
      <w:r>
        <w:rPr>
          <w:b/>
          <w:u w:val="single"/>
        </w:rPr>
        <w:lastRenderedPageBreak/>
        <w:t>5</w:t>
      </w:r>
      <w:r w:rsidR="00427880" w:rsidRPr="0086728A">
        <w:rPr>
          <w:b/>
          <w:u w:val="single"/>
        </w:rPr>
        <w:t>.0 DIVISION RESPONSIBILITIES</w:t>
      </w:r>
    </w:p>
    <w:p w14:paraId="04C79D22" w14:textId="77777777" w:rsidR="0045780F" w:rsidRPr="0086728A" w:rsidRDefault="0045780F" w:rsidP="00B93A21">
      <w:pPr>
        <w:rPr>
          <w:color w:val="2F5496" w:themeColor="accent5" w:themeShade="BF"/>
        </w:rPr>
      </w:pPr>
    </w:p>
    <w:p w14:paraId="78E3C1CB" w14:textId="77777777" w:rsidR="00B93A21" w:rsidRPr="0086728A" w:rsidRDefault="00B93A21" w:rsidP="00B93A21">
      <w:r w:rsidRPr="0086728A">
        <w:t>The contract administrator and/or Division staff will engage in continuous dialogues as well as make appropriate site visits to the contractor to review progress on a periodic basis.</w:t>
      </w:r>
    </w:p>
    <w:p w14:paraId="548E7B89" w14:textId="77777777" w:rsidR="00B93A21" w:rsidRPr="0086728A" w:rsidRDefault="00B93A21" w:rsidP="00B93A21"/>
    <w:p w14:paraId="79261B18" w14:textId="77777777" w:rsidR="00B93A21" w:rsidRPr="0086728A" w:rsidRDefault="00B93A21" w:rsidP="00B93A21">
      <w:r w:rsidRPr="0086728A">
        <w:t xml:space="preserve">Contractor will participate in monitoring by the State Refugee Office and representatives of other state and federal agencies.  </w:t>
      </w:r>
    </w:p>
    <w:p w14:paraId="45EA703D" w14:textId="77777777" w:rsidR="00B93A21" w:rsidRPr="0086728A" w:rsidRDefault="00B93A21" w:rsidP="00B93A21"/>
    <w:p w14:paraId="4DE0AC33" w14:textId="77777777" w:rsidR="00B93A21" w:rsidRPr="0086728A" w:rsidRDefault="00B93A21" w:rsidP="00B93A21">
      <w:r w:rsidRPr="0086728A">
        <w:t>Substandard performance will be identified and addressed timely and appropriately.  Contractor will submit, within 30 days of receipt of the monitoring report, a Corrective Action Plan, if required, to be implemented upon approval of the Plan.</w:t>
      </w:r>
    </w:p>
    <w:p w14:paraId="3F3B0AC7" w14:textId="77777777" w:rsidR="00B93A21" w:rsidRPr="0086728A" w:rsidRDefault="00B93A21" w:rsidP="00B93A21">
      <w:pPr>
        <w:rPr>
          <w:highlight w:val="yellow"/>
        </w:rPr>
      </w:pPr>
    </w:p>
    <w:p w14:paraId="57193D7F" w14:textId="44132A61" w:rsidR="00B93A21" w:rsidRPr="0086728A" w:rsidRDefault="00B93A21" w:rsidP="00B93A21">
      <w:r w:rsidRPr="0086728A">
        <w:t xml:space="preserve">The contractor administrator and/or Division staff will follow up on any areas on </w:t>
      </w:r>
      <w:r w:rsidR="00B5348D" w:rsidRPr="0086728A">
        <w:t>noncompliance</w:t>
      </w:r>
      <w:r w:rsidRPr="0086728A">
        <w:t xml:space="preserve"> to ensure that performance requirements and corrective action plans are fully implemented.</w:t>
      </w:r>
    </w:p>
    <w:p w14:paraId="7E591CBB" w14:textId="77777777" w:rsidR="00B93A21" w:rsidRPr="0086728A" w:rsidRDefault="00B93A21" w:rsidP="00B93A21">
      <w:pPr>
        <w:rPr>
          <w:color w:val="2F5496" w:themeColor="accent5" w:themeShade="BF"/>
          <w:highlight w:val="yellow"/>
        </w:rPr>
      </w:pPr>
    </w:p>
    <w:p w14:paraId="7A4E1E8C" w14:textId="41DB057D" w:rsidR="00957416" w:rsidRDefault="00B93A21" w:rsidP="00957416">
      <w:pPr>
        <w:rPr>
          <w:sz w:val="22"/>
          <w:szCs w:val="22"/>
        </w:rPr>
      </w:pPr>
      <w:bookmarkStart w:id="8" w:name="_Hlk78187037"/>
      <w:r w:rsidRPr="00AB4CF0">
        <w:rPr>
          <w:iCs/>
        </w:rPr>
        <w:t>NCDSS shall monitor the Contractor according to the NCDHHS/NCDSS Subrecipient Monitoring Plan, which may be accessed at</w:t>
      </w:r>
      <w:r w:rsidR="00957416">
        <w:rPr>
          <w:iCs/>
        </w:rPr>
        <w:t xml:space="preserve"> </w:t>
      </w:r>
      <w:hyperlink r:id="rId17" w:history="1">
        <w:r w:rsidR="00957416">
          <w:rPr>
            <w:rStyle w:val="Hyperlink"/>
          </w:rPr>
          <w:t>https://files.nc.gov/ncdhhs/documents/files/dss/monitoring/NC-Local-County-Social-Service-Agencies-Monitoring-Plan-2019.pdf</w:t>
        </w:r>
      </w:hyperlink>
    </w:p>
    <w:p w14:paraId="3BB02BD8" w14:textId="2A9E6F2E" w:rsidR="00B93A21" w:rsidRPr="00AB4CF0" w:rsidRDefault="00B93A21" w:rsidP="00B93A21">
      <w:pPr>
        <w:rPr>
          <w:color w:val="2F5496" w:themeColor="accent5" w:themeShade="BF"/>
        </w:rPr>
      </w:pPr>
      <w:r w:rsidRPr="00AB4CF0">
        <w:rPr>
          <w:iCs/>
        </w:rPr>
        <w:t>This includes compliance with the Federal Office of Management and Budget (OMB) CFR Title 2 Part 200</w:t>
      </w:r>
      <w:r w:rsidR="0006708F">
        <w:rPr>
          <w:iCs/>
        </w:rPr>
        <w:t>.</w:t>
      </w:r>
    </w:p>
    <w:bookmarkEnd w:id="8"/>
    <w:p w14:paraId="63C11551" w14:textId="77777777" w:rsidR="009C4D68" w:rsidRPr="0086728A" w:rsidRDefault="009C4D68" w:rsidP="00427880">
      <w:pPr>
        <w:pStyle w:val="Default"/>
        <w:rPr>
          <w:b/>
          <w:u w:val="single"/>
        </w:rPr>
      </w:pPr>
    </w:p>
    <w:p w14:paraId="3034E269" w14:textId="27DD8564" w:rsidR="003F4265" w:rsidRPr="0086728A" w:rsidRDefault="007059BD" w:rsidP="00427880">
      <w:pPr>
        <w:pStyle w:val="Default"/>
        <w:rPr>
          <w:b/>
          <w:u w:val="single"/>
        </w:rPr>
      </w:pPr>
      <w:r>
        <w:rPr>
          <w:b/>
        </w:rPr>
        <w:t>5</w:t>
      </w:r>
      <w:r w:rsidR="003F4265" w:rsidRPr="0086728A">
        <w:rPr>
          <w:b/>
        </w:rPr>
        <w:t>.1</w:t>
      </w:r>
      <w:r w:rsidR="003F4265" w:rsidRPr="0086728A">
        <w:rPr>
          <w:b/>
          <w:u w:val="single"/>
        </w:rPr>
        <w:t xml:space="preserve"> P</w:t>
      </w:r>
      <w:r w:rsidR="0013487B" w:rsidRPr="0086728A">
        <w:rPr>
          <w:b/>
          <w:u w:val="single"/>
        </w:rPr>
        <w:t>ERFORMANCE</w:t>
      </w:r>
      <w:r w:rsidR="003F4265" w:rsidRPr="0086728A">
        <w:rPr>
          <w:b/>
          <w:u w:val="single"/>
        </w:rPr>
        <w:t xml:space="preserve"> O</w:t>
      </w:r>
      <w:r w:rsidR="0013487B" w:rsidRPr="0086728A">
        <w:rPr>
          <w:b/>
          <w:u w:val="single"/>
        </w:rPr>
        <w:t>VERSIGHT</w:t>
      </w:r>
    </w:p>
    <w:p w14:paraId="77DEA74A" w14:textId="77777777" w:rsidR="0045780F" w:rsidRPr="00AB4CF0" w:rsidRDefault="0045780F" w:rsidP="0045780F">
      <w:pPr>
        <w:ind w:left="630" w:hanging="630"/>
        <w:rPr>
          <w:color w:val="2F5496" w:themeColor="accent5" w:themeShade="BF"/>
        </w:rPr>
      </w:pPr>
    </w:p>
    <w:p w14:paraId="3CD2A5B5" w14:textId="46A18958" w:rsidR="00AA78F2" w:rsidRPr="00AB4CF0" w:rsidRDefault="00AA78F2" w:rsidP="00AA78F2">
      <w:pPr>
        <w:ind w:left="-90"/>
      </w:pPr>
      <w:r w:rsidRPr="00AB4CF0">
        <w:t xml:space="preserve">The State Refugee Office Program Consultant </w:t>
      </w:r>
      <w:proofErr w:type="gramStart"/>
      <w:r w:rsidRPr="00AB4CF0">
        <w:t>reviews</w:t>
      </w:r>
      <w:proofErr w:type="gramEnd"/>
      <w:r w:rsidRPr="00AB4CF0">
        <w:t xml:space="preserve"> Contractors’ monthly 1571 invoices and general ledgers/ supporting documentation for accurate, allowable, and reasonable costs. The SRO also reviews the Suspension of Funding List to ensure that the Contractor has met audit requirements. Ongoing telephone and e-mail monitoring are documented by the NCDSS Program Consultant when it pertains to possible contractual non-compliance issues.</w:t>
      </w:r>
    </w:p>
    <w:p w14:paraId="33C4B739" w14:textId="22919C86" w:rsidR="0045780F" w:rsidRPr="00AB4CF0" w:rsidRDefault="00AA78F2" w:rsidP="00AA78F2">
      <w:pPr>
        <w:ind w:left="-90"/>
      </w:pPr>
      <w:r w:rsidRPr="00AB4CF0">
        <w:t>After the first quarter, a conference call is conducted between the NCDSS Program Consultant and Contractor staff to review performance monitoring and quarterly report(s) and ensure that required components of services, accurate monthly reporting, and fiscal procedures are being implemented and baseline data is being compiled to fulfill the evaluation plan of the contract.</w:t>
      </w:r>
      <w:r w:rsidR="0045780F" w:rsidRPr="00AB4CF0">
        <w:t xml:space="preserve"> Also, </w:t>
      </w:r>
      <w:r w:rsidR="00BC0E1A" w:rsidRPr="00AB4CF0">
        <w:t xml:space="preserve">the State Refugee Office </w:t>
      </w:r>
      <w:r w:rsidR="0045780F" w:rsidRPr="00AB4CF0">
        <w:t>database</w:t>
      </w:r>
      <w:r w:rsidR="00BC0E1A" w:rsidRPr="00AB4CF0">
        <w:t xml:space="preserve"> system, RIS (Refugee Information System)</w:t>
      </w:r>
      <w:r w:rsidR="0045780F" w:rsidRPr="00AB4CF0">
        <w:t xml:space="preserve"> entries are reviewed to ensure eligible participants are enrolled and programming activities have been implemented. Ongoing telephone and e-mail monitoring </w:t>
      </w:r>
      <w:r w:rsidR="00B5348D" w:rsidRPr="00AB4CF0">
        <w:t>are</w:t>
      </w:r>
      <w:r w:rsidR="0045780F" w:rsidRPr="00AB4CF0">
        <w:t xml:space="preserve"> documented by the State Refugee Office Administrator when it pertains to possible contractual non-compliance issues.</w:t>
      </w:r>
    </w:p>
    <w:p w14:paraId="1CB5CA92" w14:textId="77777777" w:rsidR="0045780F" w:rsidRPr="0086728A" w:rsidRDefault="0045780F" w:rsidP="00090532">
      <w:pPr>
        <w:ind w:left="-90" w:hanging="630"/>
        <w:rPr>
          <w:highlight w:val="yellow"/>
        </w:rPr>
      </w:pPr>
    </w:p>
    <w:p w14:paraId="0528F3BF" w14:textId="656A946C" w:rsidR="0045780F" w:rsidRPr="00AB4CF0" w:rsidRDefault="004A595C" w:rsidP="00CC74C1">
      <w:pPr>
        <w:tabs>
          <w:tab w:val="left" w:pos="90"/>
        </w:tabs>
        <w:ind w:left="-90"/>
      </w:pPr>
      <w:r>
        <w:t>Announced or unannounced o</w:t>
      </w:r>
      <w:r w:rsidR="0045780F" w:rsidRPr="00AB4CF0">
        <w:t xml:space="preserve">n-site monitoring will be conducted  during a grant cycle according to an established schedule once baseline data is collected, unless other requirements for frequency take precedence. </w:t>
      </w:r>
      <w:r w:rsidRPr="0086728A">
        <w:t>Areas concerning programming, fiscal management, compliance requirements, personnel, safety, organizational capacity, subcontract services and evaluation are also reviewed to confirm contractual compliance during the on-site review.</w:t>
      </w:r>
    </w:p>
    <w:p w14:paraId="0F1B9C6A" w14:textId="77777777" w:rsidR="0045780F" w:rsidRPr="0086728A" w:rsidRDefault="0045780F" w:rsidP="00090532">
      <w:pPr>
        <w:ind w:left="630" w:hanging="630"/>
        <w:rPr>
          <w:highlight w:val="yellow"/>
        </w:rPr>
      </w:pPr>
    </w:p>
    <w:p w14:paraId="314C4090" w14:textId="1E821126" w:rsidR="0045780F" w:rsidRPr="0086728A" w:rsidRDefault="007A68E2" w:rsidP="00CC74C1">
      <w:pPr>
        <w:ind w:left="-90" w:hanging="90"/>
      </w:pPr>
      <w:r w:rsidRPr="0086728A">
        <w:t xml:space="preserve"> </w:t>
      </w:r>
    </w:p>
    <w:p w14:paraId="4F358BCF" w14:textId="77777777" w:rsidR="0045780F" w:rsidRPr="0086728A" w:rsidRDefault="00B42269" w:rsidP="00B42269">
      <w:pPr>
        <w:ind w:left="-90" w:hanging="90"/>
      </w:pPr>
      <w:r w:rsidRPr="0086728A">
        <w:lastRenderedPageBreak/>
        <w:t xml:space="preserve"> </w:t>
      </w:r>
      <w:r w:rsidR="0045780F" w:rsidRPr="0086728A">
        <w:t xml:space="preserve">Within 30 days of an on-site monitoring review with identified corrective action findings, the SRO Administrator will send a formal written corrective action findings letter to the contractor.  If the contractor remains in non-compliance status, the contract may be terminated due to failure to meet the terms and conditions of the contract.  </w:t>
      </w:r>
    </w:p>
    <w:p w14:paraId="544171AB" w14:textId="77777777" w:rsidR="00427880" w:rsidRPr="0086728A" w:rsidRDefault="00427880" w:rsidP="00427880">
      <w:pPr>
        <w:pStyle w:val="Default"/>
        <w:rPr>
          <w:b/>
          <w:highlight w:val="yellow"/>
        </w:rPr>
      </w:pPr>
    </w:p>
    <w:p w14:paraId="1AF0759B" w14:textId="77777777" w:rsidR="007059BD" w:rsidRDefault="007059BD" w:rsidP="003F4265">
      <w:pPr>
        <w:spacing w:after="80"/>
        <w:contextualSpacing/>
        <w:rPr>
          <w:b/>
          <w:u w:val="single"/>
        </w:rPr>
      </w:pPr>
    </w:p>
    <w:p w14:paraId="47086A5E" w14:textId="77777777" w:rsidR="007059BD" w:rsidRDefault="007059BD" w:rsidP="003F4265">
      <w:pPr>
        <w:spacing w:after="80"/>
        <w:contextualSpacing/>
        <w:rPr>
          <w:b/>
          <w:u w:val="single"/>
        </w:rPr>
      </w:pPr>
    </w:p>
    <w:p w14:paraId="3124AB3A" w14:textId="77777777" w:rsidR="004A595C" w:rsidRDefault="004A595C" w:rsidP="003F4265">
      <w:pPr>
        <w:spacing w:after="80"/>
        <w:contextualSpacing/>
        <w:rPr>
          <w:b/>
          <w:u w:val="single"/>
        </w:rPr>
      </w:pPr>
    </w:p>
    <w:p w14:paraId="4AEEACCC" w14:textId="77777777" w:rsidR="004A595C" w:rsidRDefault="004A595C" w:rsidP="003F4265">
      <w:pPr>
        <w:spacing w:after="80"/>
        <w:contextualSpacing/>
        <w:rPr>
          <w:b/>
          <w:u w:val="single"/>
        </w:rPr>
      </w:pPr>
    </w:p>
    <w:p w14:paraId="63163FAA" w14:textId="77777777" w:rsidR="004A595C" w:rsidRDefault="004A595C" w:rsidP="003F4265">
      <w:pPr>
        <w:spacing w:after="80"/>
        <w:contextualSpacing/>
        <w:rPr>
          <w:b/>
          <w:u w:val="single"/>
        </w:rPr>
      </w:pPr>
    </w:p>
    <w:p w14:paraId="7ACE3442" w14:textId="77777777" w:rsidR="0006708F" w:rsidRDefault="0006708F" w:rsidP="003F4265">
      <w:pPr>
        <w:spacing w:after="80"/>
        <w:contextualSpacing/>
        <w:rPr>
          <w:b/>
          <w:u w:val="single"/>
        </w:rPr>
      </w:pPr>
    </w:p>
    <w:p w14:paraId="6DB2956B" w14:textId="1E77F3BC" w:rsidR="009255DA" w:rsidRPr="0086728A" w:rsidRDefault="007059BD" w:rsidP="003F4265">
      <w:pPr>
        <w:spacing w:after="80"/>
        <w:contextualSpacing/>
        <w:rPr>
          <w:b/>
          <w:color w:val="000000"/>
          <w:u w:val="single"/>
        </w:rPr>
      </w:pPr>
      <w:r>
        <w:rPr>
          <w:b/>
          <w:u w:val="single"/>
        </w:rPr>
        <w:t>6</w:t>
      </w:r>
      <w:r w:rsidR="003F4265" w:rsidRPr="0086728A">
        <w:rPr>
          <w:b/>
          <w:u w:val="single"/>
        </w:rPr>
        <w:t>.0</w:t>
      </w:r>
      <w:r w:rsidR="009255DA" w:rsidRPr="0086728A">
        <w:rPr>
          <w:b/>
          <w:u w:val="single"/>
        </w:rPr>
        <w:t xml:space="preserve"> TERM OF CONTRACT, OPTIONS TO EXTEND</w:t>
      </w:r>
    </w:p>
    <w:p w14:paraId="771B2413" w14:textId="77777777" w:rsidR="009255DA" w:rsidRPr="0086728A" w:rsidRDefault="009255DA" w:rsidP="009255DA">
      <w:pPr>
        <w:spacing w:after="80"/>
        <w:contextualSpacing/>
        <w:rPr>
          <w:b/>
          <w:highlight w:val="yellow"/>
          <w:u w:val="single"/>
        </w:rPr>
      </w:pPr>
    </w:p>
    <w:p w14:paraId="6743F6FE" w14:textId="28E583BF" w:rsidR="009255DA" w:rsidRPr="00AB4CF0" w:rsidRDefault="009255DA" w:rsidP="009255DA">
      <w:pPr>
        <w:spacing w:after="80"/>
        <w:contextualSpacing/>
        <w:rPr>
          <w:color w:val="FF0000"/>
        </w:rPr>
      </w:pPr>
      <w:r w:rsidRPr="00AB4CF0">
        <w:t xml:space="preserve">The performance </w:t>
      </w:r>
      <w:r w:rsidR="003F4265" w:rsidRPr="00AB4CF0">
        <w:t>period f</w:t>
      </w:r>
      <w:r w:rsidR="00CC74C1" w:rsidRPr="00AB4CF0">
        <w:t>or this contract begins</w:t>
      </w:r>
      <w:r w:rsidR="003F4265" w:rsidRPr="00AB4CF0">
        <w:rPr>
          <w:color w:val="FF0000"/>
        </w:rPr>
        <w:t xml:space="preserve"> </w:t>
      </w:r>
      <w:r w:rsidR="005F65A7" w:rsidRPr="00AB4CF0">
        <w:t>October 1, 2021</w:t>
      </w:r>
      <w:r w:rsidRPr="00AB4CF0">
        <w:t xml:space="preserve"> and </w:t>
      </w:r>
      <w:r w:rsidR="00F24918" w:rsidRPr="00AB4CF0">
        <w:t xml:space="preserve">ends </w:t>
      </w:r>
      <w:r w:rsidR="005F65A7" w:rsidRPr="00AB4CF0">
        <w:t>September 30, 2022</w:t>
      </w:r>
      <w:r w:rsidR="003F4265" w:rsidRPr="00AB4CF0">
        <w:t>.</w:t>
      </w:r>
      <w:r w:rsidR="00F24918" w:rsidRPr="00AB4CF0">
        <w:t xml:space="preserve"> </w:t>
      </w:r>
      <w:r w:rsidR="005F65A7" w:rsidRPr="00AB4CF0">
        <w:t>There is no option to extend.  A new RFA will be posted for the FY2023</w:t>
      </w:r>
    </w:p>
    <w:p w14:paraId="3567657C" w14:textId="77777777" w:rsidR="000C3F88" w:rsidRPr="0086728A" w:rsidRDefault="000C3F88" w:rsidP="00BB017E">
      <w:pPr>
        <w:spacing w:after="80"/>
        <w:contextualSpacing/>
        <w:rPr>
          <w:b/>
          <w:highlight w:val="yellow"/>
          <w:u w:val="single"/>
        </w:rPr>
      </w:pPr>
    </w:p>
    <w:p w14:paraId="35B2F303" w14:textId="77777777" w:rsidR="00FD5023" w:rsidRPr="0086728A" w:rsidRDefault="00FD5023" w:rsidP="003F4265">
      <w:pPr>
        <w:spacing w:after="80"/>
        <w:contextualSpacing/>
        <w:rPr>
          <w:b/>
          <w:u w:val="single"/>
        </w:rPr>
      </w:pPr>
    </w:p>
    <w:p w14:paraId="46EC68D9" w14:textId="77777777" w:rsidR="0086728A" w:rsidRDefault="0086728A" w:rsidP="003F4265">
      <w:pPr>
        <w:spacing w:after="80"/>
        <w:contextualSpacing/>
        <w:rPr>
          <w:b/>
          <w:u w:val="single"/>
        </w:rPr>
      </w:pPr>
    </w:p>
    <w:p w14:paraId="093D2C2A" w14:textId="77777777" w:rsidR="0086728A" w:rsidRDefault="0086728A" w:rsidP="003F4265">
      <w:pPr>
        <w:spacing w:after="80"/>
        <w:contextualSpacing/>
        <w:rPr>
          <w:b/>
          <w:u w:val="single"/>
        </w:rPr>
      </w:pPr>
    </w:p>
    <w:p w14:paraId="5AAD1F83" w14:textId="6B15DD9A" w:rsidR="009255DA" w:rsidRPr="0086728A" w:rsidRDefault="007059BD" w:rsidP="003F4265">
      <w:pPr>
        <w:spacing w:after="80"/>
        <w:contextualSpacing/>
        <w:rPr>
          <w:b/>
          <w:u w:val="single"/>
        </w:rPr>
      </w:pPr>
      <w:r>
        <w:rPr>
          <w:b/>
          <w:u w:val="single"/>
        </w:rPr>
        <w:t>7</w:t>
      </w:r>
      <w:r w:rsidR="003F4265" w:rsidRPr="0086728A">
        <w:rPr>
          <w:b/>
          <w:u w:val="single"/>
        </w:rPr>
        <w:t xml:space="preserve">.0 </w:t>
      </w:r>
      <w:r w:rsidR="004064D3" w:rsidRPr="0086728A">
        <w:rPr>
          <w:b/>
          <w:u w:val="single"/>
        </w:rPr>
        <w:t>INVOICING AND REIMBURSEMENT</w:t>
      </w:r>
    </w:p>
    <w:p w14:paraId="3E9EB9C9" w14:textId="77777777" w:rsidR="004064D3" w:rsidRPr="0086728A" w:rsidRDefault="004064D3" w:rsidP="00D77A7E">
      <w:pPr>
        <w:spacing w:after="80"/>
        <w:contextualSpacing/>
        <w:jc w:val="center"/>
        <w:rPr>
          <w:b/>
          <w:u w:val="single"/>
        </w:rPr>
      </w:pPr>
    </w:p>
    <w:p w14:paraId="6A4A1BA6" w14:textId="77777777" w:rsidR="00B93A21" w:rsidRPr="0086728A" w:rsidRDefault="00B93A21" w:rsidP="00B93A21">
      <w:r w:rsidRPr="0086728A">
        <w:rPr>
          <w:bCs/>
        </w:rPr>
        <w:t xml:space="preserve">Upon execution of this contract, the Contractor shall submit to the Division Program Administrator, a monthly reimbursement request for services rendered the previous month and, upon approval by the Division, receive payment within 30 days. Monthly payment shall be made based on actual expenditures made in accordance with the approved budget on file with both parties and reported on the monthly expenditure report submitted by the Contractor.  </w:t>
      </w:r>
    </w:p>
    <w:p w14:paraId="3813A205" w14:textId="77777777" w:rsidR="00B93A21" w:rsidRPr="0086728A" w:rsidRDefault="00B93A21" w:rsidP="00B93A21">
      <w:pPr>
        <w:rPr>
          <w:bCs/>
        </w:rPr>
      </w:pPr>
    </w:p>
    <w:p w14:paraId="643B772D" w14:textId="77777777" w:rsidR="00B93A21" w:rsidRPr="0086728A" w:rsidRDefault="00B93A21" w:rsidP="00B93A21">
      <w:r w:rsidRPr="0086728A">
        <w:t>The Contractor must submit one signed original DSS-1571 III (Administrative Costs Report) to NC DSS Program Consultant by the 10</w:t>
      </w:r>
      <w:r w:rsidRPr="0086728A">
        <w:rPr>
          <w:vertAlign w:val="superscript"/>
        </w:rPr>
        <w:t>th</w:t>
      </w:r>
      <w:r w:rsidRPr="0086728A">
        <w:t xml:space="preserve"> of each month for services provided in the prior month.  DSS-1571 III reports must be submitted even when no services are provided in a given month. If applicable, one signed original of subcontractor(s) 1571s must be submitted each month for services provided in the prior month, even if no costs were incurred in that month. Failure to submit monthly reports may delay receipt of reimbursement.</w:t>
      </w:r>
    </w:p>
    <w:p w14:paraId="5857DFA0" w14:textId="77777777" w:rsidR="00B93A21" w:rsidRPr="0086728A" w:rsidRDefault="00B93A21" w:rsidP="00B93A21">
      <w:pPr>
        <w:rPr>
          <w:bCs/>
        </w:rPr>
      </w:pPr>
    </w:p>
    <w:p w14:paraId="3E2AD4A4" w14:textId="77777777" w:rsidR="00B93A21" w:rsidRPr="0086728A" w:rsidRDefault="00B93A21" w:rsidP="00B93A21">
      <w:pPr>
        <w:rPr>
          <w:bCs/>
        </w:rPr>
      </w:pPr>
      <w:r w:rsidRPr="0086728A">
        <w:rPr>
          <w:bCs/>
        </w:rPr>
        <w:t xml:space="preserve">Monthly payment shall be made based on actual expenditures made in accordance with the approved budget on file with both parties and reported on the monthly expenditure report submitted by the Contractor.  </w:t>
      </w:r>
    </w:p>
    <w:p w14:paraId="0C2C776A" w14:textId="77777777" w:rsidR="00B93A21" w:rsidRPr="0086728A" w:rsidRDefault="00B93A21" w:rsidP="00B93A21">
      <w:pPr>
        <w:rPr>
          <w:bCs/>
        </w:rPr>
      </w:pPr>
    </w:p>
    <w:p w14:paraId="20EDDD33" w14:textId="77777777" w:rsidR="00B93A21" w:rsidRPr="0086728A" w:rsidRDefault="00B93A21" w:rsidP="00B93A21">
      <w:r w:rsidRPr="0086728A">
        <w:t>Failure to submit by the due date will result in the reimbursement being held until the following month.  Late submittal for several consecutive months may result in denial of cost reimbursement for expenditures greater than 60 days overdue.</w:t>
      </w:r>
    </w:p>
    <w:p w14:paraId="604BB023" w14:textId="77777777" w:rsidR="00B93A21" w:rsidRPr="0086728A" w:rsidRDefault="00B93A21" w:rsidP="00B93A21"/>
    <w:p w14:paraId="52B11AE9" w14:textId="77777777" w:rsidR="00B93A21" w:rsidRPr="0086728A" w:rsidRDefault="00B93A21" w:rsidP="00B93A21">
      <w:r w:rsidRPr="0086728A">
        <w:t xml:space="preserve">These documents must be submitted together after review by the Project Director who signs the MRSD.  Faxed copies will </w:t>
      </w:r>
      <w:r w:rsidRPr="0086728A">
        <w:rPr>
          <w:u w:val="single"/>
        </w:rPr>
        <w:t>not</w:t>
      </w:r>
      <w:r w:rsidRPr="0086728A">
        <w:t xml:space="preserve"> be accepted.</w:t>
      </w:r>
    </w:p>
    <w:p w14:paraId="6F624192" w14:textId="77777777" w:rsidR="00B93A21" w:rsidRPr="0086728A" w:rsidRDefault="00B93A21" w:rsidP="00B93A21"/>
    <w:p w14:paraId="277A7195" w14:textId="77777777" w:rsidR="00B93A21" w:rsidRPr="0086728A" w:rsidRDefault="00B93A21" w:rsidP="00B93A21">
      <w:r w:rsidRPr="0086728A">
        <w:lastRenderedPageBreak/>
        <w:t>The Division will have no obligation for payments based on expenditure reports submitted later than 60 days after termination or expiration of the contract period.</w:t>
      </w:r>
    </w:p>
    <w:p w14:paraId="1F641834" w14:textId="77777777" w:rsidR="00B93A21" w:rsidRPr="0086728A" w:rsidRDefault="00B93A21" w:rsidP="00B93A21"/>
    <w:p w14:paraId="5E0149C5" w14:textId="77777777" w:rsidR="00B94EDE" w:rsidRPr="0086728A" w:rsidRDefault="00B93A21" w:rsidP="00F24918">
      <w:r w:rsidRPr="0086728A">
        <w:t>All payments are contingent upon fund availability.</w:t>
      </w:r>
    </w:p>
    <w:p w14:paraId="72780452" w14:textId="77777777" w:rsidR="007A68E2" w:rsidRPr="0086728A" w:rsidRDefault="007A68E2" w:rsidP="00B94EDE">
      <w:pPr>
        <w:pStyle w:val="Default"/>
        <w:rPr>
          <w:b/>
          <w:u w:val="single"/>
        </w:rPr>
      </w:pPr>
    </w:p>
    <w:p w14:paraId="3182723C" w14:textId="77777777" w:rsidR="00CE75E4" w:rsidRDefault="00CE75E4" w:rsidP="001F2DEF">
      <w:pPr>
        <w:pStyle w:val="CM13"/>
        <w:spacing w:line="260" w:lineRule="atLeast"/>
        <w:rPr>
          <w:b/>
          <w:bCs/>
          <w:color w:val="000000"/>
          <w:u w:val="single"/>
        </w:rPr>
      </w:pPr>
    </w:p>
    <w:p w14:paraId="014AC45D" w14:textId="2F6ECAFD" w:rsidR="00824701" w:rsidRPr="0086728A" w:rsidRDefault="007059BD" w:rsidP="001F2DEF">
      <w:pPr>
        <w:pStyle w:val="CM13"/>
        <w:spacing w:line="260" w:lineRule="atLeast"/>
        <w:rPr>
          <w:color w:val="000000"/>
          <w:u w:val="single"/>
        </w:rPr>
      </w:pPr>
      <w:r>
        <w:rPr>
          <w:b/>
          <w:bCs/>
          <w:color w:val="000000"/>
          <w:u w:val="single"/>
        </w:rPr>
        <w:t>8</w:t>
      </w:r>
      <w:r w:rsidR="001F2DEF" w:rsidRPr="0086728A">
        <w:rPr>
          <w:b/>
          <w:bCs/>
          <w:color w:val="000000"/>
          <w:u w:val="single"/>
        </w:rPr>
        <w:t>.0</w:t>
      </w:r>
      <w:r w:rsidR="00EB4AF0" w:rsidRPr="0086728A">
        <w:rPr>
          <w:b/>
          <w:bCs/>
          <w:color w:val="000000"/>
          <w:u w:val="single"/>
        </w:rPr>
        <w:t xml:space="preserve"> THE </w:t>
      </w:r>
      <w:r w:rsidR="00104C40" w:rsidRPr="0086728A">
        <w:rPr>
          <w:b/>
          <w:bCs/>
          <w:color w:val="000000"/>
          <w:u w:val="single"/>
        </w:rPr>
        <w:t>SOLICITATION</w:t>
      </w:r>
      <w:r w:rsidR="00EB4AF0" w:rsidRPr="0086728A">
        <w:rPr>
          <w:b/>
          <w:bCs/>
          <w:color w:val="000000"/>
          <w:u w:val="single"/>
        </w:rPr>
        <w:t xml:space="preserve"> PROCESS</w:t>
      </w:r>
    </w:p>
    <w:p w14:paraId="2C5BDFF4" w14:textId="77777777" w:rsidR="00824701" w:rsidRPr="0086728A" w:rsidRDefault="00824701">
      <w:pPr>
        <w:pStyle w:val="CM13"/>
        <w:spacing w:line="260" w:lineRule="atLeast"/>
        <w:rPr>
          <w:color w:val="000000"/>
        </w:rPr>
      </w:pPr>
      <w:r w:rsidRPr="0086728A">
        <w:rPr>
          <w:color w:val="000000"/>
        </w:rPr>
        <w:t>The following is a general descrip</w:t>
      </w:r>
      <w:r w:rsidR="00104C40" w:rsidRPr="0086728A">
        <w:rPr>
          <w:color w:val="000000"/>
        </w:rPr>
        <w:t>tion of the process by which agencies</w:t>
      </w:r>
      <w:r w:rsidRPr="0086728A">
        <w:rPr>
          <w:color w:val="000000"/>
        </w:rPr>
        <w:t xml:space="preserve"> or organization</w:t>
      </w:r>
      <w:r w:rsidR="00104C40" w:rsidRPr="0086728A">
        <w:rPr>
          <w:color w:val="000000"/>
        </w:rPr>
        <w:t>s</w:t>
      </w:r>
      <w:r w:rsidRPr="0086728A">
        <w:rPr>
          <w:color w:val="000000"/>
        </w:rPr>
        <w:t xml:space="preserve"> will be selected to complete the goal or objective. </w:t>
      </w:r>
    </w:p>
    <w:p w14:paraId="5BAB6802" w14:textId="77777777" w:rsidR="00824701" w:rsidRPr="0086728A" w:rsidRDefault="00824701" w:rsidP="00520629">
      <w:pPr>
        <w:pStyle w:val="Default"/>
        <w:numPr>
          <w:ilvl w:val="0"/>
          <w:numId w:val="3"/>
        </w:numPr>
      </w:pPr>
      <w:r w:rsidRPr="0086728A">
        <w:t xml:space="preserve">RFAs are being sent to prospective agencies and organizations. </w:t>
      </w:r>
    </w:p>
    <w:p w14:paraId="04AB5B9F" w14:textId="77777777" w:rsidR="00824701" w:rsidRPr="0086728A" w:rsidRDefault="00824701" w:rsidP="00520629">
      <w:pPr>
        <w:pStyle w:val="Default"/>
        <w:numPr>
          <w:ilvl w:val="0"/>
          <w:numId w:val="3"/>
        </w:numPr>
      </w:pPr>
      <w:r w:rsidRPr="0086728A">
        <w:t xml:space="preserve">Applications will be received from each agency or organization. The original must be signed and dated by an official authorized to bind the agency or organization. </w:t>
      </w:r>
    </w:p>
    <w:p w14:paraId="3CE6865A" w14:textId="77777777" w:rsidR="00824701" w:rsidRPr="0086728A" w:rsidRDefault="00824701" w:rsidP="00520629">
      <w:pPr>
        <w:pStyle w:val="Default"/>
        <w:numPr>
          <w:ilvl w:val="0"/>
          <w:numId w:val="3"/>
        </w:numPr>
      </w:pPr>
      <w:r w:rsidRPr="0086728A">
        <w:t xml:space="preserve">All applications must be received by the funding agency not later than the date and time specified on the cover sheet of the RFA.  Faxed applications will not be accepted. </w:t>
      </w:r>
    </w:p>
    <w:p w14:paraId="72BD0F3F" w14:textId="46373F8C" w:rsidR="00824701" w:rsidRPr="0086728A" w:rsidRDefault="00824701" w:rsidP="00520629">
      <w:pPr>
        <w:pStyle w:val="Default"/>
        <w:numPr>
          <w:ilvl w:val="0"/>
          <w:numId w:val="3"/>
        </w:numPr>
      </w:pPr>
      <w:r w:rsidRPr="0086728A">
        <w:t xml:space="preserve">At that date and </w:t>
      </w:r>
      <w:r w:rsidR="00C0345B" w:rsidRPr="0086728A">
        <w:t>time,</w:t>
      </w:r>
      <w:r w:rsidRPr="0086728A">
        <w:t xml:space="preserve"> the applications from each responding agency and organization will be logged in. </w:t>
      </w:r>
    </w:p>
    <w:p w14:paraId="59FEDAF2" w14:textId="77777777" w:rsidR="00824701" w:rsidRPr="0086728A" w:rsidRDefault="00824701" w:rsidP="00520629">
      <w:pPr>
        <w:pStyle w:val="Default"/>
        <w:numPr>
          <w:ilvl w:val="0"/>
          <w:numId w:val="3"/>
        </w:numPr>
      </w:pPr>
      <w:r w:rsidRPr="0086728A">
        <w:t xml:space="preserve">At their option, the evaluators may request additional information from any or all </w:t>
      </w:r>
      <w:r w:rsidR="005E700A" w:rsidRPr="0086728A">
        <w:t>Contractor</w:t>
      </w:r>
      <w:r w:rsidRPr="0086728A">
        <w:t xml:space="preserve">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212267E2" w14:textId="77777777" w:rsidR="00824701" w:rsidRPr="0086728A" w:rsidRDefault="00824701" w:rsidP="00520629">
      <w:pPr>
        <w:pStyle w:val="Default"/>
        <w:numPr>
          <w:ilvl w:val="0"/>
          <w:numId w:val="3"/>
        </w:numPr>
      </w:pPr>
      <w:r w:rsidRPr="0086728A">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3FF80724" w14:textId="6458B1BE" w:rsidR="00824701" w:rsidRPr="0086728A" w:rsidRDefault="00824701" w:rsidP="00520629">
      <w:pPr>
        <w:pStyle w:val="Default"/>
        <w:numPr>
          <w:ilvl w:val="0"/>
          <w:numId w:val="3"/>
        </w:numPr>
      </w:pPr>
      <w:r w:rsidRPr="0086728A">
        <w:t xml:space="preserve">Agencies and organizations are cautioned that this is a request for applications, and the funding agency reserves the unqualified right to reject </w:t>
      </w:r>
      <w:proofErr w:type="gramStart"/>
      <w:r w:rsidRPr="0086728A">
        <w:t>any and all</w:t>
      </w:r>
      <w:proofErr w:type="gramEnd"/>
      <w:r w:rsidRPr="0086728A">
        <w:t xml:space="preserve"> applications when such rejections are deemed to be in the best interest of the funding agency. </w:t>
      </w:r>
    </w:p>
    <w:p w14:paraId="3C0557EF" w14:textId="7E260990" w:rsidR="00957416" w:rsidRDefault="00957416" w:rsidP="00957416">
      <w:pPr>
        <w:pStyle w:val="Default"/>
        <w:rPr>
          <w:highlight w:val="yellow"/>
        </w:rPr>
      </w:pPr>
    </w:p>
    <w:p w14:paraId="1449D805" w14:textId="77777777" w:rsidR="00957416" w:rsidRPr="00957416" w:rsidRDefault="00957416" w:rsidP="00957416">
      <w:pPr>
        <w:pStyle w:val="Default"/>
        <w:rPr>
          <w:highlight w:val="yellow"/>
        </w:rPr>
      </w:pPr>
    </w:p>
    <w:p w14:paraId="53304E10" w14:textId="727A6084" w:rsidR="00F679EE" w:rsidRDefault="00F679EE" w:rsidP="00F679EE">
      <w:pPr>
        <w:pStyle w:val="Default"/>
        <w:rPr>
          <w:highlight w:val="yellow"/>
        </w:rPr>
      </w:pPr>
    </w:p>
    <w:p w14:paraId="5BD589A9" w14:textId="65C9E1BB" w:rsidR="00F679EE" w:rsidRDefault="00F679EE" w:rsidP="00F679EE">
      <w:pPr>
        <w:pStyle w:val="Default"/>
        <w:rPr>
          <w:highlight w:val="yellow"/>
        </w:rPr>
      </w:pPr>
    </w:p>
    <w:p w14:paraId="0CE5A877" w14:textId="60C12D38" w:rsidR="00F679EE" w:rsidRDefault="00F679EE" w:rsidP="00F679EE">
      <w:pPr>
        <w:pStyle w:val="Default"/>
        <w:rPr>
          <w:highlight w:val="yellow"/>
        </w:rPr>
      </w:pPr>
    </w:p>
    <w:p w14:paraId="6DF0AE12" w14:textId="655DDD51" w:rsidR="00F679EE" w:rsidRDefault="00F679EE" w:rsidP="00F679EE">
      <w:pPr>
        <w:pStyle w:val="Default"/>
        <w:rPr>
          <w:highlight w:val="yellow"/>
        </w:rPr>
      </w:pPr>
    </w:p>
    <w:p w14:paraId="5D006AE7" w14:textId="17CD8D03" w:rsidR="00F679EE" w:rsidRDefault="00F679EE" w:rsidP="00F679EE">
      <w:pPr>
        <w:pStyle w:val="Default"/>
        <w:rPr>
          <w:highlight w:val="yellow"/>
        </w:rPr>
      </w:pPr>
    </w:p>
    <w:p w14:paraId="43A76B8E" w14:textId="51F65AD8" w:rsidR="00F679EE" w:rsidRDefault="00F679EE" w:rsidP="00F679EE">
      <w:pPr>
        <w:pStyle w:val="Default"/>
        <w:rPr>
          <w:highlight w:val="yellow"/>
        </w:rPr>
      </w:pPr>
    </w:p>
    <w:p w14:paraId="7307FF82" w14:textId="74575F76" w:rsidR="00F679EE" w:rsidRDefault="00F679EE" w:rsidP="00F679EE">
      <w:pPr>
        <w:pStyle w:val="Default"/>
        <w:rPr>
          <w:highlight w:val="yellow"/>
        </w:rPr>
      </w:pPr>
    </w:p>
    <w:p w14:paraId="56F61E36" w14:textId="27C6BB22" w:rsidR="00F679EE" w:rsidRDefault="00F679EE" w:rsidP="00F679EE">
      <w:pPr>
        <w:pStyle w:val="Default"/>
        <w:rPr>
          <w:highlight w:val="yellow"/>
        </w:rPr>
      </w:pPr>
    </w:p>
    <w:p w14:paraId="0E05C3AC" w14:textId="10C14243" w:rsidR="00F679EE" w:rsidRDefault="00F679EE" w:rsidP="00F679EE">
      <w:pPr>
        <w:pStyle w:val="Default"/>
        <w:rPr>
          <w:highlight w:val="yellow"/>
        </w:rPr>
      </w:pPr>
    </w:p>
    <w:p w14:paraId="6117C633" w14:textId="59A3FE0F" w:rsidR="00F679EE" w:rsidRDefault="00F679EE" w:rsidP="00F679EE">
      <w:pPr>
        <w:pStyle w:val="Default"/>
        <w:rPr>
          <w:highlight w:val="yellow"/>
        </w:rPr>
      </w:pPr>
    </w:p>
    <w:p w14:paraId="03567073" w14:textId="5690A67A" w:rsidR="00F679EE" w:rsidRDefault="00F679EE" w:rsidP="00F679EE">
      <w:pPr>
        <w:pStyle w:val="Default"/>
        <w:rPr>
          <w:highlight w:val="yellow"/>
        </w:rPr>
      </w:pPr>
    </w:p>
    <w:p w14:paraId="064F879E" w14:textId="273EC2EA" w:rsidR="00F679EE" w:rsidRDefault="00F679EE" w:rsidP="00F679EE">
      <w:pPr>
        <w:pStyle w:val="Default"/>
        <w:rPr>
          <w:highlight w:val="yellow"/>
        </w:rPr>
      </w:pPr>
    </w:p>
    <w:p w14:paraId="2DC85C75" w14:textId="77777777" w:rsidR="00F679EE" w:rsidRPr="00F679EE" w:rsidRDefault="00F679EE" w:rsidP="00F679EE">
      <w:pPr>
        <w:pStyle w:val="Default"/>
        <w:rPr>
          <w:highlight w:val="yellow"/>
        </w:rPr>
      </w:pPr>
    </w:p>
    <w:p w14:paraId="383773A9" w14:textId="544FFF88" w:rsidR="00824701" w:rsidRPr="0086728A" w:rsidRDefault="007059BD" w:rsidP="001F2DEF">
      <w:pPr>
        <w:pStyle w:val="CM13"/>
      </w:pPr>
      <w:r>
        <w:rPr>
          <w:b/>
          <w:bCs/>
        </w:rPr>
        <w:t>9</w:t>
      </w:r>
      <w:r w:rsidR="001F2DEF" w:rsidRPr="0086728A">
        <w:rPr>
          <w:b/>
          <w:bCs/>
          <w:u w:val="single"/>
        </w:rPr>
        <w:t xml:space="preserve">.0 </w:t>
      </w:r>
      <w:r w:rsidR="0028545F" w:rsidRPr="0086728A">
        <w:rPr>
          <w:b/>
          <w:bCs/>
          <w:u w:val="single"/>
        </w:rPr>
        <w:t>GENERAL INFORMATION ON SUBMITTING APPLICATIONS</w:t>
      </w:r>
      <w:r w:rsidR="00824701" w:rsidRPr="0086728A">
        <w:rPr>
          <w:b/>
          <w:bCs/>
          <w:u w:val="single"/>
        </w:rPr>
        <w:t xml:space="preserve"> </w:t>
      </w:r>
    </w:p>
    <w:p w14:paraId="425CF715" w14:textId="24CD635D" w:rsidR="00824701" w:rsidRPr="0086728A" w:rsidRDefault="00824701" w:rsidP="00C33617">
      <w:pPr>
        <w:pStyle w:val="Default"/>
        <w:numPr>
          <w:ilvl w:val="0"/>
          <w:numId w:val="1"/>
        </w:numPr>
        <w:rPr>
          <w:color w:val="auto"/>
        </w:rPr>
      </w:pPr>
      <w:r w:rsidRPr="0086728A">
        <w:rPr>
          <w:b/>
          <w:color w:val="auto"/>
          <w:u w:val="single"/>
        </w:rPr>
        <w:t>Award or Rejection</w:t>
      </w:r>
      <w:r w:rsidRPr="0086728A">
        <w:rPr>
          <w:color w:val="auto"/>
        </w:rPr>
        <w:t xml:space="preserve"> </w:t>
      </w:r>
      <w:r w:rsidR="00B07BE0" w:rsidRPr="0086728A">
        <w:rPr>
          <w:color w:val="auto"/>
        </w:rPr>
        <w:br/>
      </w:r>
      <w:r w:rsidRPr="0086728A">
        <w:rPr>
          <w:color w:val="auto"/>
        </w:rPr>
        <w:t xml:space="preserve">All qualified applications will be </w:t>
      </w:r>
      <w:r w:rsidR="00430DEC" w:rsidRPr="0086728A">
        <w:rPr>
          <w:color w:val="auto"/>
        </w:rPr>
        <w:t>evaluated,</w:t>
      </w:r>
      <w:r w:rsidRPr="0086728A">
        <w:rPr>
          <w:color w:val="auto"/>
        </w:rPr>
        <w:t xml:space="preserve"> and award</w:t>
      </w:r>
      <w:r w:rsidR="009635C5" w:rsidRPr="0086728A">
        <w:rPr>
          <w:color w:val="auto"/>
        </w:rPr>
        <w:t>s made to those agencies</w:t>
      </w:r>
      <w:r w:rsidRPr="0086728A">
        <w:rPr>
          <w:color w:val="auto"/>
        </w:rPr>
        <w:t xml:space="preserve"> or organization</w:t>
      </w:r>
      <w:r w:rsidR="009635C5" w:rsidRPr="0086728A">
        <w:rPr>
          <w:color w:val="auto"/>
        </w:rPr>
        <w:t>s</w:t>
      </w:r>
      <w:r w:rsidRPr="0086728A">
        <w:rPr>
          <w:color w:val="auto"/>
        </w:rPr>
        <w:t xml:space="preserve"> whose </w:t>
      </w:r>
      <w:r w:rsidR="009635C5" w:rsidRPr="0086728A">
        <w:rPr>
          <w:color w:val="auto"/>
        </w:rPr>
        <w:t>capabilities are</w:t>
      </w:r>
      <w:r w:rsidRPr="0086728A">
        <w:rPr>
          <w:color w:val="auto"/>
        </w:rPr>
        <w:t xml:space="preserve"> deemed to be in the best interest of the funding agency. The funding agency reserves the unqualified right to reject any or all offers if determined to be in its best interest. Successful </w:t>
      </w:r>
      <w:r w:rsidR="005E700A" w:rsidRPr="0086728A">
        <w:rPr>
          <w:color w:val="auto"/>
        </w:rPr>
        <w:t>Contractor</w:t>
      </w:r>
      <w:r w:rsidRPr="0086728A">
        <w:rPr>
          <w:color w:val="auto"/>
        </w:rPr>
        <w:t xml:space="preserve">s will be notified by </w:t>
      </w:r>
    </w:p>
    <w:p w14:paraId="545853D4" w14:textId="77777777" w:rsidR="00824701" w:rsidRPr="0086728A" w:rsidRDefault="00824701" w:rsidP="00C33617">
      <w:pPr>
        <w:pStyle w:val="Default"/>
        <w:numPr>
          <w:ilvl w:val="0"/>
          <w:numId w:val="1"/>
        </w:numPr>
        <w:rPr>
          <w:color w:val="auto"/>
        </w:rPr>
      </w:pPr>
      <w:r w:rsidRPr="0086728A">
        <w:rPr>
          <w:b/>
          <w:color w:val="auto"/>
          <w:u w:val="single"/>
        </w:rPr>
        <w:t>Cost of Application Preparation</w:t>
      </w:r>
      <w:r w:rsidR="00B07BE0" w:rsidRPr="0086728A">
        <w:rPr>
          <w:color w:val="auto"/>
        </w:rPr>
        <w:br/>
      </w:r>
      <w:r w:rsidRPr="0086728A">
        <w:rPr>
          <w:color w:val="auto"/>
        </w:rPr>
        <w:t xml:space="preserve">Any cost incurred by an agency or organization in preparing or </w:t>
      </w:r>
      <w:proofErr w:type="gramStart"/>
      <w:r w:rsidRPr="0086728A">
        <w:rPr>
          <w:color w:val="auto"/>
        </w:rPr>
        <w:t>submitting an application</w:t>
      </w:r>
      <w:proofErr w:type="gramEnd"/>
      <w:r w:rsidRPr="0086728A">
        <w:rPr>
          <w:color w:val="auto"/>
        </w:rPr>
        <w:t xml:space="preserve"> is the agency's or </w:t>
      </w:r>
      <w:r w:rsidR="00C249F1" w:rsidRPr="0086728A">
        <w:rPr>
          <w:color w:val="auto"/>
        </w:rPr>
        <w:t>organizations</w:t>
      </w:r>
      <w:r w:rsidRPr="0086728A">
        <w:rPr>
          <w:color w:val="auto"/>
        </w:rPr>
        <w:t xml:space="preserve"> sole responsibility; the funding agency will not reimburse any agency or organization for any pre-award costs incurred. </w:t>
      </w:r>
    </w:p>
    <w:p w14:paraId="5B94C87A" w14:textId="77777777" w:rsidR="00824701" w:rsidRPr="0086728A" w:rsidRDefault="00824701" w:rsidP="00C33617">
      <w:pPr>
        <w:pStyle w:val="Default"/>
        <w:numPr>
          <w:ilvl w:val="0"/>
          <w:numId w:val="1"/>
        </w:numPr>
        <w:rPr>
          <w:color w:val="auto"/>
        </w:rPr>
      </w:pPr>
      <w:r w:rsidRPr="0086728A">
        <w:rPr>
          <w:b/>
          <w:color w:val="auto"/>
          <w:u w:val="single"/>
        </w:rPr>
        <w:t>Elaborate Applications</w:t>
      </w:r>
      <w:r w:rsidR="00B07BE0" w:rsidRPr="0086728A">
        <w:rPr>
          <w:color w:val="auto"/>
        </w:rPr>
        <w:br/>
      </w:r>
      <w:r w:rsidRPr="0086728A">
        <w:rPr>
          <w:color w:val="auto"/>
        </w:rPr>
        <w:t xml:space="preserve">Elaborate applications in the form of brochures or other presentations beyond that necessary to present a complete and effective application are not desired. </w:t>
      </w:r>
    </w:p>
    <w:p w14:paraId="75DBCFB3" w14:textId="77777777" w:rsidR="00824701" w:rsidRPr="0086728A" w:rsidRDefault="00824701" w:rsidP="00C33617">
      <w:pPr>
        <w:pStyle w:val="Default"/>
        <w:numPr>
          <w:ilvl w:val="0"/>
          <w:numId w:val="1"/>
        </w:numPr>
        <w:rPr>
          <w:color w:val="auto"/>
        </w:rPr>
      </w:pPr>
      <w:r w:rsidRPr="0086728A">
        <w:rPr>
          <w:b/>
          <w:color w:val="auto"/>
          <w:u w:val="single"/>
        </w:rPr>
        <w:t>Oral Explanations</w:t>
      </w:r>
      <w:r w:rsidR="00B07BE0" w:rsidRPr="0086728A">
        <w:rPr>
          <w:color w:val="auto"/>
        </w:rPr>
        <w:br/>
      </w:r>
      <w:r w:rsidRPr="0086728A">
        <w:rPr>
          <w:color w:val="auto"/>
        </w:rPr>
        <w:t xml:space="preserve">The funding agency will not be bound by oral explanations or instructions given at any time during the competitive process or after awarding the grant. </w:t>
      </w:r>
    </w:p>
    <w:p w14:paraId="0CBC0F00" w14:textId="77777777" w:rsidR="00824701" w:rsidRPr="0086728A" w:rsidRDefault="00824701" w:rsidP="00C33617">
      <w:pPr>
        <w:pStyle w:val="Default"/>
        <w:numPr>
          <w:ilvl w:val="0"/>
          <w:numId w:val="1"/>
        </w:numPr>
        <w:rPr>
          <w:color w:val="auto"/>
        </w:rPr>
      </w:pPr>
      <w:r w:rsidRPr="0086728A">
        <w:rPr>
          <w:b/>
          <w:color w:val="auto"/>
          <w:u w:val="single"/>
        </w:rPr>
        <w:t>Reference to Other Data</w:t>
      </w:r>
      <w:r w:rsidR="00B07BE0" w:rsidRPr="0086728A">
        <w:rPr>
          <w:color w:val="auto"/>
        </w:rPr>
        <w:br/>
      </w:r>
      <w:r w:rsidRPr="0086728A">
        <w:rPr>
          <w:color w:val="auto"/>
        </w:rPr>
        <w:t xml:space="preserve">Only information that is received in response to this RFA will be evaluated; reference to information previously submitted will not suffice. </w:t>
      </w:r>
    </w:p>
    <w:p w14:paraId="259827FA" w14:textId="77777777" w:rsidR="00824701" w:rsidRPr="0086728A" w:rsidRDefault="00824701" w:rsidP="00C33617">
      <w:pPr>
        <w:pStyle w:val="Default"/>
        <w:numPr>
          <w:ilvl w:val="0"/>
          <w:numId w:val="1"/>
        </w:numPr>
        <w:rPr>
          <w:color w:val="auto"/>
        </w:rPr>
      </w:pPr>
      <w:r w:rsidRPr="0086728A">
        <w:rPr>
          <w:b/>
          <w:color w:val="auto"/>
          <w:u w:val="single"/>
        </w:rPr>
        <w:t>Titles</w:t>
      </w:r>
      <w:r w:rsidR="00B07BE0" w:rsidRPr="0086728A">
        <w:rPr>
          <w:color w:val="auto"/>
        </w:rPr>
        <w:br/>
      </w:r>
      <w:proofErr w:type="spellStart"/>
      <w:r w:rsidRPr="0086728A">
        <w:rPr>
          <w:color w:val="auto"/>
        </w:rPr>
        <w:t>Titles</w:t>
      </w:r>
      <w:proofErr w:type="spellEnd"/>
      <w:r w:rsidRPr="0086728A">
        <w:rPr>
          <w:color w:val="auto"/>
        </w:rPr>
        <w:t xml:space="preserve"> and headings in this RFA and any subsequent RFA are for convenience only and shall have no binding force or effect. </w:t>
      </w:r>
    </w:p>
    <w:p w14:paraId="59426568" w14:textId="77777777" w:rsidR="00824701" w:rsidRPr="0086728A" w:rsidRDefault="00824701" w:rsidP="00C33617">
      <w:pPr>
        <w:pStyle w:val="Default"/>
        <w:numPr>
          <w:ilvl w:val="0"/>
          <w:numId w:val="1"/>
        </w:numPr>
        <w:rPr>
          <w:color w:val="auto"/>
        </w:rPr>
      </w:pPr>
      <w:r w:rsidRPr="0086728A">
        <w:rPr>
          <w:b/>
          <w:color w:val="auto"/>
          <w:u w:val="single"/>
        </w:rPr>
        <w:t>Exceptions</w:t>
      </w:r>
      <w:r w:rsidR="00B07BE0" w:rsidRPr="0086728A">
        <w:rPr>
          <w:color w:val="auto"/>
        </w:rPr>
        <w:br/>
      </w:r>
      <w:r w:rsidRPr="0086728A">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63391A79" w14:textId="77777777" w:rsidR="00824701" w:rsidRPr="0086728A" w:rsidRDefault="00824701" w:rsidP="00C33617">
      <w:pPr>
        <w:pStyle w:val="Default"/>
        <w:numPr>
          <w:ilvl w:val="0"/>
          <w:numId w:val="1"/>
        </w:numPr>
        <w:rPr>
          <w:color w:val="auto"/>
        </w:rPr>
      </w:pPr>
      <w:r w:rsidRPr="0086728A">
        <w:rPr>
          <w:b/>
          <w:color w:val="auto"/>
          <w:u w:val="single"/>
        </w:rPr>
        <w:t>Advertising</w:t>
      </w:r>
      <w:r w:rsidRPr="0086728A">
        <w:rPr>
          <w:color w:val="auto"/>
        </w:rPr>
        <w:t xml:space="preserve"> </w:t>
      </w:r>
      <w:r w:rsidR="00B07BE0" w:rsidRPr="0086728A">
        <w:rPr>
          <w:color w:val="auto"/>
        </w:rPr>
        <w:br/>
      </w:r>
      <w:r w:rsidRPr="0086728A">
        <w:rPr>
          <w:color w:val="auto"/>
        </w:rPr>
        <w:t>In submitting its application, a</w:t>
      </w:r>
      <w:r w:rsidR="0092208D" w:rsidRPr="0086728A">
        <w:rPr>
          <w:color w:val="auto"/>
        </w:rPr>
        <w:t>gencies and organizations agree</w:t>
      </w:r>
      <w:r w:rsidRPr="0086728A">
        <w:rPr>
          <w:color w:val="auto"/>
        </w:rPr>
        <w:t xml:space="preserve"> not to use the results therefrom or as part of any news release or commercial advertising without prior written approval of the funding agency. </w:t>
      </w:r>
    </w:p>
    <w:p w14:paraId="20B9900A" w14:textId="77777777" w:rsidR="00824701" w:rsidRPr="0086728A" w:rsidRDefault="00824701" w:rsidP="00C33617">
      <w:pPr>
        <w:pStyle w:val="Default"/>
        <w:numPr>
          <w:ilvl w:val="0"/>
          <w:numId w:val="1"/>
        </w:numPr>
        <w:rPr>
          <w:color w:val="auto"/>
        </w:rPr>
      </w:pPr>
      <w:r w:rsidRPr="0086728A">
        <w:rPr>
          <w:b/>
          <w:color w:val="auto"/>
          <w:u w:val="single"/>
        </w:rPr>
        <w:t>Right to Submitted Material</w:t>
      </w:r>
      <w:r w:rsidRPr="0086728A">
        <w:rPr>
          <w:color w:val="auto"/>
        </w:rPr>
        <w:t xml:space="preserve"> </w:t>
      </w:r>
      <w:r w:rsidR="00B07BE0" w:rsidRPr="0086728A">
        <w:rPr>
          <w:color w:val="auto"/>
        </w:rPr>
        <w:br/>
      </w:r>
      <w:r w:rsidRPr="0086728A">
        <w:rPr>
          <w:color w:val="auto"/>
        </w:rPr>
        <w:t xml:space="preserve">All responses, inquiries, or correspondence relating to or </w:t>
      </w:r>
      <w:proofErr w:type="gramStart"/>
      <w:r w:rsidRPr="0086728A">
        <w:rPr>
          <w:color w:val="auto"/>
        </w:rPr>
        <w:t>in reference to</w:t>
      </w:r>
      <w:proofErr w:type="gramEnd"/>
      <w:r w:rsidRPr="0086728A">
        <w:rPr>
          <w:color w:val="auto"/>
        </w:rPr>
        <w:t xml:space="preserve"> the RFA, and all other reports, charts, displays, schedules, exhibits, and other documentation submitted by the agency or organization will become the property of the funding agency when received. </w:t>
      </w:r>
    </w:p>
    <w:p w14:paraId="09D7A1AF" w14:textId="77777777" w:rsidR="00824701" w:rsidRPr="0086728A" w:rsidRDefault="00824701" w:rsidP="00C33617">
      <w:pPr>
        <w:pStyle w:val="Default"/>
        <w:numPr>
          <w:ilvl w:val="0"/>
          <w:numId w:val="1"/>
        </w:numPr>
        <w:rPr>
          <w:color w:val="auto"/>
        </w:rPr>
      </w:pPr>
      <w:r w:rsidRPr="0086728A">
        <w:rPr>
          <w:b/>
          <w:color w:val="auto"/>
          <w:u w:val="single"/>
        </w:rPr>
        <w:t>Competitive Offer</w:t>
      </w:r>
      <w:r w:rsidRPr="0086728A">
        <w:rPr>
          <w:color w:val="auto"/>
        </w:rPr>
        <w:t xml:space="preserve"> </w:t>
      </w:r>
      <w:r w:rsidR="00B07BE0" w:rsidRPr="0086728A">
        <w:rPr>
          <w:color w:val="auto"/>
        </w:rPr>
        <w:br/>
      </w:r>
      <w:r w:rsidRPr="0086728A">
        <w:rPr>
          <w:color w:val="auto"/>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0626614" w14:textId="77777777" w:rsidR="00824701" w:rsidRPr="0086728A" w:rsidRDefault="00824701" w:rsidP="00C33617">
      <w:pPr>
        <w:pStyle w:val="Default"/>
        <w:numPr>
          <w:ilvl w:val="0"/>
          <w:numId w:val="1"/>
        </w:numPr>
        <w:rPr>
          <w:color w:val="auto"/>
        </w:rPr>
      </w:pPr>
      <w:r w:rsidRPr="0086728A">
        <w:rPr>
          <w:b/>
          <w:color w:val="auto"/>
          <w:u w:val="single"/>
        </w:rPr>
        <w:lastRenderedPageBreak/>
        <w:t xml:space="preserve">Agency and </w:t>
      </w:r>
      <w:r w:rsidR="00C94BB0" w:rsidRPr="0086728A">
        <w:rPr>
          <w:b/>
          <w:color w:val="auto"/>
          <w:u w:val="single"/>
        </w:rPr>
        <w:t>O</w:t>
      </w:r>
      <w:r w:rsidRPr="0086728A">
        <w:rPr>
          <w:b/>
          <w:color w:val="auto"/>
          <w:u w:val="single"/>
        </w:rPr>
        <w:t>rganization's Representative</w:t>
      </w:r>
      <w:r w:rsidRPr="0086728A">
        <w:rPr>
          <w:color w:val="auto"/>
        </w:rPr>
        <w:t xml:space="preserve"> </w:t>
      </w:r>
      <w:r w:rsidR="00B07BE0" w:rsidRPr="0086728A">
        <w:rPr>
          <w:color w:val="auto"/>
        </w:rPr>
        <w:br/>
      </w:r>
      <w:r w:rsidRPr="0086728A">
        <w:rPr>
          <w:color w:val="auto"/>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49F2ED40" w14:textId="77777777" w:rsidR="00824701" w:rsidRPr="0086728A" w:rsidRDefault="00824701" w:rsidP="00C33617">
      <w:pPr>
        <w:pStyle w:val="Default"/>
        <w:numPr>
          <w:ilvl w:val="0"/>
          <w:numId w:val="1"/>
        </w:numPr>
        <w:rPr>
          <w:color w:val="auto"/>
        </w:rPr>
      </w:pPr>
      <w:r w:rsidRPr="0086728A">
        <w:rPr>
          <w:b/>
          <w:color w:val="auto"/>
          <w:u w:val="single"/>
        </w:rPr>
        <w:t>Subcontracting</w:t>
      </w:r>
      <w:r w:rsidR="00B07BE0" w:rsidRPr="0086728A">
        <w:rPr>
          <w:color w:val="auto"/>
        </w:rPr>
        <w:br/>
      </w:r>
      <w:r w:rsidRPr="0086728A">
        <w:rPr>
          <w:color w:val="auto"/>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07847DE1" w14:textId="77777777" w:rsidR="00824701" w:rsidRPr="0086728A" w:rsidRDefault="00824701" w:rsidP="00C33617">
      <w:pPr>
        <w:pStyle w:val="Default"/>
        <w:numPr>
          <w:ilvl w:val="0"/>
          <w:numId w:val="1"/>
        </w:numPr>
        <w:rPr>
          <w:color w:val="auto"/>
        </w:rPr>
      </w:pPr>
      <w:r w:rsidRPr="0086728A">
        <w:rPr>
          <w:b/>
          <w:color w:val="auto"/>
          <w:u w:val="single"/>
        </w:rPr>
        <w:t>Proprietary Information</w:t>
      </w:r>
      <w:r w:rsidRPr="0086728A">
        <w:rPr>
          <w:color w:val="auto"/>
        </w:rPr>
        <w:t xml:space="preserve"> </w:t>
      </w:r>
      <w:r w:rsidR="00B07BE0" w:rsidRPr="0086728A">
        <w:rPr>
          <w:color w:val="auto"/>
        </w:rPr>
        <w:br/>
      </w:r>
      <w:r w:rsidRPr="0086728A">
        <w:rPr>
          <w:color w:val="auto"/>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0DDDB1D" w14:textId="77777777" w:rsidR="00824701" w:rsidRPr="0086728A" w:rsidRDefault="00824701" w:rsidP="00C33617">
      <w:pPr>
        <w:pStyle w:val="Default"/>
        <w:numPr>
          <w:ilvl w:val="0"/>
          <w:numId w:val="1"/>
        </w:numPr>
        <w:rPr>
          <w:color w:val="auto"/>
        </w:rPr>
      </w:pPr>
      <w:r w:rsidRPr="0086728A">
        <w:rPr>
          <w:b/>
          <w:color w:val="auto"/>
          <w:u w:val="single"/>
        </w:rPr>
        <w:t>Participation Encouraged</w:t>
      </w:r>
      <w:r w:rsidRPr="0086728A">
        <w:rPr>
          <w:color w:val="auto"/>
        </w:rPr>
        <w:t xml:space="preserve"> </w:t>
      </w:r>
      <w:r w:rsidR="00B07BE0" w:rsidRPr="0086728A">
        <w:rPr>
          <w:color w:val="auto"/>
        </w:rPr>
        <w:br/>
      </w:r>
      <w:r w:rsidRPr="0086728A">
        <w:rPr>
          <w:color w:val="auto"/>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5A2B87C1" w14:textId="77777777" w:rsidR="00FD19C0" w:rsidRPr="0086728A" w:rsidRDefault="00FD19C0" w:rsidP="00FD19C0">
      <w:pPr>
        <w:pStyle w:val="Default"/>
        <w:rPr>
          <w:color w:val="auto"/>
          <w:highlight w:val="yellow"/>
        </w:rPr>
      </w:pPr>
    </w:p>
    <w:p w14:paraId="5303D500" w14:textId="59AF1DB2" w:rsidR="00FD19C0" w:rsidRPr="0086728A" w:rsidRDefault="00AF4F2E" w:rsidP="00FD19C0">
      <w:pPr>
        <w:pStyle w:val="Default"/>
        <w:rPr>
          <w:b/>
          <w:u w:val="single"/>
        </w:rPr>
      </w:pPr>
      <w:r w:rsidRPr="0086728A">
        <w:rPr>
          <w:b/>
          <w:u w:val="single"/>
        </w:rPr>
        <w:t>1</w:t>
      </w:r>
      <w:r w:rsidR="007059BD">
        <w:rPr>
          <w:b/>
          <w:u w:val="single"/>
        </w:rPr>
        <w:t>0</w:t>
      </w:r>
      <w:r w:rsidRPr="0086728A">
        <w:rPr>
          <w:b/>
          <w:u w:val="single"/>
        </w:rPr>
        <w:t>.0 STATE</w:t>
      </w:r>
      <w:r w:rsidR="005A257A">
        <w:rPr>
          <w:b/>
          <w:u w:val="single"/>
        </w:rPr>
        <w:t xml:space="preserve"> AND FEDERAL</w:t>
      </w:r>
      <w:r w:rsidRPr="0086728A">
        <w:rPr>
          <w:b/>
          <w:u w:val="single"/>
        </w:rPr>
        <w:t xml:space="preserve"> CONTRACT </w:t>
      </w:r>
      <w:r w:rsidR="00FD19C0" w:rsidRPr="0086728A">
        <w:rPr>
          <w:b/>
          <w:u w:val="single"/>
        </w:rPr>
        <w:t>PROVISIONS</w:t>
      </w:r>
      <w:r w:rsidRPr="0086728A">
        <w:rPr>
          <w:b/>
          <w:u w:val="single"/>
        </w:rPr>
        <w:t xml:space="preserve"> AND CERTIFICATIONS</w:t>
      </w:r>
    </w:p>
    <w:p w14:paraId="3F9BD418" w14:textId="77777777" w:rsidR="009C4D68" w:rsidRPr="0086728A" w:rsidRDefault="009C4D68" w:rsidP="00FD19C0">
      <w:pPr>
        <w:pStyle w:val="Default"/>
        <w:rPr>
          <w:b/>
          <w:u w:val="single"/>
        </w:rPr>
      </w:pPr>
    </w:p>
    <w:p w14:paraId="550F36CB" w14:textId="67D5D4CD" w:rsidR="00FD19C0" w:rsidRPr="0086728A" w:rsidRDefault="004A595C" w:rsidP="00FD19C0">
      <w:pPr>
        <w:widowControl w:val="0"/>
        <w:autoSpaceDE w:val="0"/>
        <w:autoSpaceDN w:val="0"/>
        <w:adjustRightInd w:val="0"/>
        <w:ind w:right="62"/>
        <w:jc w:val="both"/>
      </w:pPr>
      <w:r>
        <w:rPr>
          <w:spacing w:val="1"/>
        </w:rPr>
        <w:t>If the Agency is awarded a contract through this RFA</w:t>
      </w:r>
      <w:r>
        <w:t>,</w:t>
      </w:r>
      <w:r w:rsidR="00FD19C0" w:rsidRPr="0086728A">
        <w:rPr>
          <w:spacing w:val="-1"/>
        </w:rPr>
        <w:t xml:space="preserve"> </w:t>
      </w:r>
      <w:r w:rsidR="00FD19C0" w:rsidRPr="0086728A">
        <w:t>t</w:t>
      </w:r>
      <w:r w:rsidR="00FD19C0" w:rsidRPr="0086728A">
        <w:rPr>
          <w:spacing w:val="-1"/>
        </w:rPr>
        <w:t>h</w:t>
      </w:r>
      <w:r w:rsidR="00FD19C0" w:rsidRPr="0086728A">
        <w:t>e</w:t>
      </w:r>
      <w:r w:rsidR="00FD19C0" w:rsidRPr="0086728A">
        <w:rPr>
          <w:spacing w:val="-1"/>
        </w:rPr>
        <w:t xml:space="preserve"> </w:t>
      </w:r>
      <w:r w:rsidR="00FD19C0" w:rsidRPr="0086728A">
        <w:rPr>
          <w:spacing w:val="1"/>
        </w:rPr>
        <w:t>A</w:t>
      </w:r>
      <w:r w:rsidR="00FD19C0" w:rsidRPr="0086728A">
        <w:rPr>
          <w:spacing w:val="-1"/>
        </w:rPr>
        <w:t>g</w:t>
      </w:r>
      <w:r w:rsidR="00FD19C0" w:rsidRPr="0086728A">
        <w:rPr>
          <w:spacing w:val="1"/>
        </w:rPr>
        <w:t>en</w:t>
      </w:r>
      <w:r w:rsidR="00FD19C0" w:rsidRPr="0086728A">
        <w:t>cy</w:t>
      </w:r>
      <w:r w:rsidR="00FD19C0" w:rsidRPr="0086728A">
        <w:rPr>
          <w:spacing w:val="-2"/>
        </w:rPr>
        <w:t xml:space="preserve"> </w:t>
      </w:r>
      <w:r w:rsidR="00FD19C0" w:rsidRPr="0086728A">
        <w:rPr>
          <w:spacing w:val="1"/>
        </w:rPr>
        <w:t>a</w:t>
      </w:r>
      <w:r w:rsidR="00FD19C0" w:rsidRPr="0086728A">
        <w:rPr>
          <w:spacing w:val="-1"/>
        </w:rPr>
        <w:t>g</w:t>
      </w:r>
      <w:r w:rsidR="00FD19C0" w:rsidRPr="0086728A">
        <w:t>re</w:t>
      </w:r>
      <w:r w:rsidR="00FD19C0" w:rsidRPr="0086728A">
        <w:rPr>
          <w:spacing w:val="1"/>
        </w:rPr>
        <w:t>e</w:t>
      </w:r>
      <w:r w:rsidR="00FD19C0" w:rsidRPr="0086728A">
        <w:t xml:space="preserve">s </w:t>
      </w:r>
      <w:r w:rsidR="00FD19C0" w:rsidRPr="0086728A">
        <w:rPr>
          <w:spacing w:val="1"/>
        </w:rPr>
        <w:t>a</w:t>
      </w:r>
      <w:r w:rsidR="00FD19C0" w:rsidRPr="0086728A">
        <w:t>s</w:t>
      </w:r>
      <w:r w:rsidR="00FD19C0" w:rsidRPr="0086728A">
        <w:rPr>
          <w:spacing w:val="-2"/>
        </w:rPr>
        <w:t xml:space="preserve"> </w:t>
      </w:r>
      <w:r w:rsidR="00FD19C0" w:rsidRPr="0086728A">
        <w:rPr>
          <w:spacing w:val="3"/>
        </w:rPr>
        <w:t>f</w:t>
      </w:r>
      <w:r w:rsidR="00FD19C0" w:rsidRPr="0086728A">
        <w:rPr>
          <w:spacing w:val="1"/>
        </w:rPr>
        <w:t>o</w:t>
      </w:r>
      <w:r w:rsidR="00FD19C0" w:rsidRPr="0086728A">
        <w:t>l</w:t>
      </w:r>
      <w:r w:rsidR="00FD19C0" w:rsidRPr="0086728A">
        <w:rPr>
          <w:spacing w:val="-3"/>
        </w:rPr>
        <w:t>l</w:t>
      </w:r>
      <w:r w:rsidR="00FD19C0" w:rsidRPr="0086728A">
        <w:rPr>
          <w:spacing w:val="1"/>
        </w:rPr>
        <w:t>o</w:t>
      </w:r>
      <w:r w:rsidR="00FD19C0" w:rsidRPr="0086728A">
        <w:rPr>
          <w:spacing w:val="-3"/>
        </w:rPr>
        <w:t>w</w:t>
      </w:r>
      <w:r w:rsidR="00FD19C0" w:rsidRPr="0086728A">
        <w:t>s:</w:t>
      </w:r>
    </w:p>
    <w:p w14:paraId="43B5E2C3" w14:textId="77777777" w:rsidR="00AF4F2E" w:rsidRPr="0086728A" w:rsidRDefault="00AF4F2E" w:rsidP="00AF4F2E">
      <w:pPr>
        <w:pStyle w:val="Default"/>
        <w:rPr>
          <w:b/>
        </w:rPr>
      </w:pPr>
    </w:p>
    <w:p w14:paraId="33C92496" w14:textId="77777777" w:rsidR="00E37419" w:rsidRPr="0086728A" w:rsidRDefault="00E37419" w:rsidP="00520629">
      <w:pPr>
        <w:pStyle w:val="Default"/>
        <w:numPr>
          <w:ilvl w:val="0"/>
          <w:numId w:val="5"/>
        </w:numPr>
        <w:rPr>
          <w:b/>
          <w:color w:val="auto"/>
          <w:u w:val="single"/>
        </w:rPr>
      </w:pPr>
      <w:r w:rsidRPr="0086728A">
        <w:rPr>
          <w:b/>
          <w:color w:val="auto"/>
          <w:u w:val="single"/>
        </w:rPr>
        <w:t>09 NCAC SUBCHAPTER 03M-UNIFORM ADMINISTRATION OF STATE AWARDS OF FINANCIAL ASSISTANCE</w:t>
      </w:r>
    </w:p>
    <w:p w14:paraId="468D6EDA" w14:textId="77777777" w:rsidR="002A136B" w:rsidRPr="0086728A" w:rsidRDefault="002A136B" w:rsidP="009E548D">
      <w:pPr>
        <w:pStyle w:val="Default"/>
        <w:ind w:left="720"/>
        <w:rPr>
          <w:color w:val="auto"/>
        </w:rPr>
      </w:pPr>
      <w:r w:rsidRPr="0086728A">
        <w:rPr>
          <w:color w:val="auto"/>
        </w:rPr>
        <w:t xml:space="preserve">The rule in this subchapter establishes the requirements for non-state entities that receive, hold, use or expend State funds must ensure the uniform administration of state financial assistance by all State agencies, recipients, and subrecipients.  </w:t>
      </w:r>
    </w:p>
    <w:p w14:paraId="3AE26B4D" w14:textId="77777777" w:rsidR="002A136B" w:rsidRPr="0086728A" w:rsidRDefault="002A136B" w:rsidP="00AF4F2E">
      <w:pPr>
        <w:pStyle w:val="Default"/>
        <w:rPr>
          <w:b/>
          <w:color w:val="auto"/>
        </w:rPr>
      </w:pPr>
    </w:p>
    <w:p w14:paraId="1B3B351A" w14:textId="77777777" w:rsidR="00496D21" w:rsidRPr="0086728A" w:rsidRDefault="00496D21" w:rsidP="00520629">
      <w:pPr>
        <w:pStyle w:val="ListParagraph"/>
        <w:numPr>
          <w:ilvl w:val="0"/>
          <w:numId w:val="5"/>
        </w:numPr>
        <w:autoSpaceDE w:val="0"/>
        <w:autoSpaceDN w:val="0"/>
        <w:adjustRightInd w:val="0"/>
        <w:rPr>
          <w:b/>
          <w:bCs/>
          <w:u w:val="single"/>
        </w:rPr>
      </w:pPr>
      <w:r w:rsidRPr="0086728A">
        <w:rPr>
          <w:b/>
          <w:bCs/>
          <w:u w:val="single"/>
        </w:rPr>
        <w:t>Reporting Requirements</w:t>
      </w:r>
    </w:p>
    <w:p w14:paraId="4970EEE7" w14:textId="0B3E06D8" w:rsidR="00496D21" w:rsidRPr="0086728A" w:rsidRDefault="00496D21" w:rsidP="009E548D">
      <w:pPr>
        <w:pStyle w:val="ListParagraph"/>
        <w:autoSpaceDE w:val="0"/>
        <w:autoSpaceDN w:val="0"/>
        <w:adjustRightInd w:val="0"/>
      </w:pPr>
      <w:r w:rsidRPr="0086728A">
        <w:t xml:space="preserve">The Division has determined that this is a contract for financial assistance, and therefore is subject to the reporting requirements described </w:t>
      </w:r>
      <w:r w:rsidR="005A257A">
        <w:t>i</w:t>
      </w:r>
      <w:r w:rsidRPr="0086728A">
        <w:t>n the Regulations and Reporting Requirements of N.C. General Statute 143C-6-21; 143C-6-22; and 143C-6-23.</w:t>
      </w:r>
    </w:p>
    <w:p w14:paraId="0C89E033" w14:textId="77777777" w:rsidR="00FD19C0" w:rsidRPr="00AB4CF0" w:rsidRDefault="00FD19C0" w:rsidP="00496D21">
      <w:pPr>
        <w:autoSpaceDE w:val="0"/>
        <w:autoSpaceDN w:val="0"/>
        <w:adjustRightInd w:val="0"/>
        <w:ind w:left="720"/>
      </w:pPr>
    </w:p>
    <w:p w14:paraId="206AB48F" w14:textId="77777777" w:rsidR="00496D21" w:rsidRPr="00AB4CF0" w:rsidRDefault="00496D21" w:rsidP="00520629">
      <w:pPr>
        <w:pStyle w:val="ListParagraph"/>
        <w:numPr>
          <w:ilvl w:val="0"/>
          <w:numId w:val="5"/>
        </w:numPr>
        <w:autoSpaceDE w:val="0"/>
        <w:autoSpaceDN w:val="0"/>
        <w:adjustRightInd w:val="0"/>
        <w:rPr>
          <w:b/>
          <w:bCs/>
          <w:u w:val="single"/>
        </w:rPr>
      </w:pPr>
      <w:r w:rsidRPr="00AB4CF0">
        <w:rPr>
          <w:b/>
          <w:bCs/>
          <w:u w:val="single"/>
        </w:rPr>
        <w:t>Conflict of Interest Policy</w:t>
      </w:r>
    </w:p>
    <w:p w14:paraId="389D95FC" w14:textId="77777777" w:rsidR="00496D21" w:rsidRPr="00AB4CF0" w:rsidRDefault="00496D21" w:rsidP="009E548D">
      <w:pPr>
        <w:pStyle w:val="ListParagraph"/>
        <w:autoSpaceDE w:val="0"/>
        <w:autoSpaceDN w:val="0"/>
        <w:adjustRightInd w:val="0"/>
      </w:pPr>
      <w:r w:rsidRPr="00AB4CF0">
        <w:t xml:space="preserve">The Division has determined that this contract is a financial assistance contract. The Contractor shall file with the Division, a copy of the Contractor’s policy addressing conflicts of interest that may arise involving the Contractor’s management employees and the members of its board of directors or other governing body. The policy shall address situations in which any of these individuals may directly or indirectly benefit, except as the Contractor’s employees or members of its board or other governing body, from the Contractor’s disbursing of state funds and shall include actions to be taken by the </w:t>
      </w:r>
      <w:r w:rsidRPr="00AB4CF0">
        <w:lastRenderedPageBreak/>
        <w:t>Contractor or the individual, or both to avoid conflicts of interest and the appearance of impropriety. The policy shall be filed before the Division may disburse the</w:t>
      </w:r>
      <w:r w:rsidR="00601627" w:rsidRPr="00AB4CF0">
        <w:t xml:space="preserve"> </w:t>
      </w:r>
      <w:r w:rsidRPr="00AB4CF0">
        <w:t>grant funds. (N.C.G.S. 143C-6-23(b)(2007))</w:t>
      </w:r>
    </w:p>
    <w:p w14:paraId="108FBBB1" w14:textId="77777777" w:rsidR="00496D21" w:rsidRPr="00AB4CF0" w:rsidRDefault="00496D21" w:rsidP="00496D21">
      <w:pPr>
        <w:widowControl w:val="0"/>
        <w:autoSpaceDE w:val="0"/>
        <w:autoSpaceDN w:val="0"/>
        <w:adjustRightInd w:val="0"/>
        <w:ind w:left="720" w:right="62"/>
        <w:jc w:val="both"/>
      </w:pPr>
    </w:p>
    <w:p w14:paraId="7520324A" w14:textId="77777777" w:rsidR="00496D21" w:rsidRPr="00AB4CF0" w:rsidRDefault="00496D21" w:rsidP="00520629">
      <w:pPr>
        <w:pStyle w:val="ListParagraph"/>
        <w:numPr>
          <w:ilvl w:val="0"/>
          <w:numId w:val="5"/>
        </w:numPr>
        <w:autoSpaceDE w:val="0"/>
        <w:autoSpaceDN w:val="0"/>
        <w:adjustRightInd w:val="0"/>
        <w:rPr>
          <w:b/>
          <w:bCs/>
          <w:u w:val="single"/>
        </w:rPr>
      </w:pPr>
      <w:r w:rsidRPr="00AB4CF0">
        <w:rPr>
          <w:b/>
          <w:bCs/>
          <w:u w:val="single"/>
        </w:rPr>
        <w:t>Statement of No Overdue Tax Debts</w:t>
      </w:r>
    </w:p>
    <w:p w14:paraId="6F363B8A" w14:textId="77777777" w:rsidR="00496D21" w:rsidRPr="00AB4CF0" w:rsidRDefault="00496D21" w:rsidP="009E548D">
      <w:pPr>
        <w:pStyle w:val="ListParagraph"/>
        <w:autoSpaceDE w:val="0"/>
        <w:autoSpaceDN w:val="0"/>
        <w:adjustRightInd w:val="0"/>
      </w:pPr>
      <w:r w:rsidRPr="00AB4CF0">
        <w:t>Contractor’s sworn written statement pursuant to N.C.G.S. 143C-6-23(c), stating that the</w:t>
      </w:r>
    </w:p>
    <w:p w14:paraId="0E970450" w14:textId="76F6E8A2" w:rsidR="00496D21" w:rsidRPr="00AB4CF0" w:rsidRDefault="00496D21" w:rsidP="009E548D">
      <w:pPr>
        <w:pStyle w:val="ListParagraph"/>
        <w:autoSpaceDE w:val="0"/>
        <w:autoSpaceDN w:val="0"/>
        <w:adjustRightInd w:val="0"/>
      </w:pPr>
      <w:r w:rsidRPr="00AB4CF0">
        <w:t xml:space="preserve">Contractor does not have any overdue tax debts, as defined by G.S. 105-243.1, at the </w:t>
      </w:r>
      <w:r w:rsidR="00D33BE1" w:rsidRPr="00AB4CF0">
        <w:t>federal, state</w:t>
      </w:r>
      <w:r w:rsidRPr="00AB4CF0">
        <w:t xml:space="preserve">, or local level. The Contractor acknowledges that the written statement must be filed before Division may disburse the grant funds.  </w:t>
      </w:r>
    </w:p>
    <w:p w14:paraId="528D292F" w14:textId="77777777" w:rsidR="00496D21" w:rsidRPr="00AB4CF0" w:rsidRDefault="00496D21" w:rsidP="00496D21">
      <w:pPr>
        <w:autoSpaceDE w:val="0"/>
        <w:autoSpaceDN w:val="0"/>
        <w:adjustRightInd w:val="0"/>
        <w:ind w:left="720"/>
      </w:pPr>
    </w:p>
    <w:p w14:paraId="0C71CBCA" w14:textId="77777777" w:rsidR="00496D21" w:rsidRPr="00AB4CF0" w:rsidRDefault="00496D21" w:rsidP="00520629">
      <w:pPr>
        <w:pStyle w:val="ListParagraph"/>
        <w:numPr>
          <w:ilvl w:val="0"/>
          <w:numId w:val="5"/>
        </w:numPr>
        <w:autoSpaceDE w:val="0"/>
        <w:autoSpaceDN w:val="0"/>
        <w:adjustRightInd w:val="0"/>
        <w:rPr>
          <w:b/>
          <w:u w:val="single"/>
        </w:rPr>
      </w:pPr>
      <w:r w:rsidRPr="00AB4CF0">
        <w:rPr>
          <w:b/>
          <w:u w:val="single"/>
        </w:rPr>
        <w:t>Internal Revenue Tax Exemption Letter</w:t>
      </w:r>
    </w:p>
    <w:p w14:paraId="04A3C473" w14:textId="77777777" w:rsidR="00496D21" w:rsidRPr="00AB4CF0" w:rsidRDefault="00496D21" w:rsidP="009E548D">
      <w:pPr>
        <w:pStyle w:val="ListParagraph"/>
        <w:autoSpaceDE w:val="0"/>
        <w:autoSpaceDN w:val="0"/>
        <w:adjustRightInd w:val="0"/>
      </w:pPr>
      <w:r w:rsidRPr="00AB4CF0">
        <w:t>Contractors claiming exempt status must attain a letter affirming that the IRS recognizes your organization's tax-exempt status under Code section 501.</w:t>
      </w:r>
    </w:p>
    <w:p w14:paraId="19B42EDF" w14:textId="77777777" w:rsidR="00601627" w:rsidRPr="00AB4CF0" w:rsidRDefault="00601627" w:rsidP="00601627">
      <w:pPr>
        <w:autoSpaceDE w:val="0"/>
        <w:autoSpaceDN w:val="0"/>
        <w:adjustRightInd w:val="0"/>
        <w:rPr>
          <w:b/>
          <w:bCs/>
          <w:u w:val="single"/>
        </w:rPr>
      </w:pPr>
    </w:p>
    <w:p w14:paraId="3076D23E" w14:textId="77777777" w:rsidR="00601627" w:rsidRPr="00AB4CF0" w:rsidRDefault="00601627" w:rsidP="00520629">
      <w:pPr>
        <w:pStyle w:val="ListParagraph"/>
        <w:numPr>
          <w:ilvl w:val="0"/>
          <w:numId w:val="5"/>
        </w:numPr>
        <w:autoSpaceDE w:val="0"/>
        <w:autoSpaceDN w:val="0"/>
        <w:adjustRightInd w:val="0"/>
        <w:rPr>
          <w:b/>
          <w:bCs/>
          <w:u w:val="single"/>
        </w:rPr>
      </w:pPr>
      <w:r w:rsidRPr="00AB4CF0">
        <w:rPr>
          <w:b/>
          <w:bCs/>
          <w:u w:val="single"/>
        </w:rPr>
        <w:t>Indirect Cost Rate</w:t>
      </w:r>
    </w:p>
    <w:p w14:paraId="2C04434D" w14:textId="58246B3E" w:rsidR="00601627" w:rsidRPr="00AB4CF0" w:rsidRDefault="00601627" w:rsidP="009C4D68">
      <w:pPr>
        <w:pStyle w:val="ListParagraph"/>
        <w:autoSpaceDE w:val="0"/>
        <w:autoSpaceDN w:val="0"/>
        <w:adjustRightInd w:val="0"/>
      </w:pPr>
      <w:r w:rsidRPr="00AB4CF0">
        <w:rPr>
          <w:bCs/>
        </w:rPr>
        <w:t>Financial assistance awards permitting indirect cost must include a copy of the contractors Federally approved indirect cost rate.</w:t>
      </w:r>
    </w:p>
    <w:p w14:paraId="3A96A3F6" w14:textId="77777777" w:rsidR="00496D21" w:rsidRPr="00AB4CF0" w:rsidRDefault="00496D21" w:rsidP="00496D21">
      <w:pPr>
        <w:autoSpaceDE w:val="0"/>
        <w:autoSpaceDN w:val="0"/>
        <w:adjustRightInd w:val="0"/>
        <w:ind w:left="720"/>
      </w:pPr>
    </w:p>
    <w:p w14:paraId="401CD6AE" w14:textId="77777777" w:rsidR="00496D21" w:rsidRPr="00AB4CF0" w:rsidRDefault="00496D21" w:rsidP="00520629">
      <w:pPr>
        <w:pStyle w:val="ListParagraph"/>
        <w:numPr>
          <w:ilvl w:val="0"/>
          <w:numId w:val="5"/>
        </w:numPr>
        <w:autoSpaceDE w:val="0"/>
        <w:autoSpaceDN w:val="0"/>
        <w:adjustRightInd w:val="0"/>
        <w:rPr>
          <w:u w:val="single"/>
        </w:rPr>
      </w:pPr>
      <w:r w:rsidRPr="00AB4CF0">
        <w:rPr>
          <w:b/>
          <w:u w:val="single"/>
        </w:rPr>
        <w:t>North Carolina Department of the Secretary of State</w:t>
      </w:r>
    </w:p>
    <w:p w14:paraId="4FC2464F" w14:textId="08331127" w:rsidR="00430DEC" w:rsidRPr="00AB4CF0" w:rsidRDefault="00496D21" w:rsidP="009E548D">
      <w:pPr>
        <w:pStyle w:val="ListParagraph"/>
        <w:autoSpaceDE w:val="0"/>
        <w:autoSpaceDN w:val="0"/>
        <w:adjustRightInd w:val="0"/>
      </w:pPr>
      <w:r w:rsidRPr="00AB4CF0">
        <w:t>Contractors doing business with the State of North Carolina must be properly incorporated and authorized to do business in the State of North Carolina (</w:t>
      </w:r>
      <w:hyperlink r:id="rId18" w:history="1">
        <w:r w:rsidR="00062BEE" w:rsidRPr="00AB4CF0">
          <w:rPr>
            <w:rStyle w:val="Hyperlink"/>
          </w:rPr>
          <w:t>http://www.sosnc.com/</w:t>
        </w:r>
      </w:hyperlink>
      <w:r w:rsidRPr="00AB4CF0">
        <w:t>).</w:t>
      </w:r>
    </w:p>
    <w:p w14:paraId="0895D3D3" w14:textId="77777777" w:rsidR="00062BEE" w:rsidRPr="00AB4CF0" w:rsidRDefault="00062BEE" w:rsidP="009E548D">
      <w:pPr>
        <w:pStyle w:val="ListParagraph"/>
        <w:autoSpaceDE w:val="0"/>
        <w:autoSpaceDN w:val="0"/>
        <w:adjustRightInd w:val="0"/>
      </w:pPr>
    </w:p>
    <w:p w14:paraId="76EBEAF7" w14:textId="4832D618" w:rsidR="00062BEE" w:rsidRPr="00AB4CF0" w:rsidRDefault="007A1E9E" w:rsidP="00520629">
      <w:pPr>
        <w:pStyle w:val="ListParagraph"/>
        <w:numPr>
          <w:ilvl w:val="0"/>
          <w:numId w:val="5"/>
        </w:numPr>
        <w:autoSpaceDE w:val="0"/>
        <w:autoSpaceDN w:val="0"/>
        <w:adjustRightInd w:val="0"/>
        <w:rPr>
          <w:b/>
          <w:u w:val="single"/>
        </w:rPr>
      </w:pPr>
      <w:r w:rsidRPr="00AB4CF0">
        <w:rPr>
          <w:b/>
          <w:u w:val="single"/>
        </w:rPr>
        <w:t>Audit Requirements</w:t>
      </w:r>
    </w:p>
    <w:p w14:paraId="06AB5787" w14:textId="5CF895B2" w:rsidR="009D53FA" w:rsidRPr="00AB4CF0" w:rsidRDefault="00062BEE" w:rsidP="00062BEE">
      <w:pPr>
        <w:pStyle w:val="ListParagraph"/>
        <w:autoSpaceDE w:val="0"/>
        <w:autoSpaceDN w:val="0"/>
        <w:adjustRightInd w:val="0"/>
      </w:pPr>
      <w:r w:rsidRPr="00AB4CF0">
        <w:t>Please be advised that successful Contractors may be required to have an audit in accordance with G. S. 143-6.2 as applicable to the agency or organization’s status</w:t>
      </w:r>
      <w:r w:rsidR="00F02192" w:rsidRPr="00AB4CF0">
        <w:t>.</w:t>
      </w:r>
    </w:p>
    <w:p w14:paraId="0600BF85" w14:textId="3844CAAE" w:rsidR="00A24608" w:rsidRPr="00AB4CF0" w:rsidRDefault="00A24608" w:rsidP="00F02192">
      <w:pPr>
        <w:autoSpaceDE w:val="0"/>
        <w:autoSpaceDN w:val="0"/>
        <w:adjustRightInd w:val="0"/>
        <w:rPr>
          <w:b/>
          <w:u w:val="single"/>
        </w:rPr>
      </w:pPr>
      <w:r w:rsidRPr="00AB4CF0">
        <w:t xml:space="preserve">     </w:t>
      </w:r>
    </w:p>
    <w:p w14:paraId="65C00697" w14:textId="2683A954" w:rsidR="00A24608" w:rsidRPr="00AB4CF0" w:rsidRDefault="00A24608" w:rsidP="00A24608">
      <w:pPr>
        <w:autoSpaceDE w:val="0"/>
        <w:autoSpaceDN w:val="0"/>
        <w:adjustRightInd w:val="0"/>
        <w:rPr>
          <w:b/>
          <w:u w:val="single"/>
        </w:rPr>
      </w:pPr>
      <w:r w:rsidRPr="00AB4CF0">
        <w:t xml:space="preserve">     </w:t>
      </w:r>
      <w:r w:rsidR="006F1D30">
        <w:t xml:space="preserve">  </w:t>
      </w:r>
      <w:r w:rsidR="00F02192" w:rsidRPr="00AB4CF0">
        <w:t>9</w:t>
      </w:r>
      <w:r w:rsidRPr="00AB4CF0">
        <w:t>.</w:t>
      </w:r>
      <w:r w:rsidRPr="00AB4CF0">
        <w:tab/>
      </w:r>
      <w:r w:rsidRPr="00AB4CF0">
        <w:rPr>
          <w:b/>
          <w:u w:val="single"/>
        </w:rPr>
        <w:t>State Certification</w:t>
      </w:r>
    </w:p>
    <w:p w14:paraId="6AE173C6" w14:textId="0222667B" w:rsidR="00496D21" w:rsidRPr="00AB4CF0" w:rsidRDefault="0094631B" w:rsidP="00B60D96">
      <w:pPr>
        <w:autoSpaceDE w:val="0"/>
        <w:autoSpaceDN w:val="0"/>
        <w:adjustRightInd w:val="0"/>
        <w:ind w:firstLine="720"/>
      </w:pPr>
      <w:r w:rsidRPr="00AB4CF0">
        <w:t>Contractor must complete and sign in blue ink State Certification Form</w:t>
      </w:r>
    </w:p>
    <w:p w14:paraId="66236D36" w14:textId="77777777" w:rsidR="00EC6F97" w:rsidRPr="0086728A" w:rsidRDefault="00EC6F97" w:rsidP="00AF4F2E">
      <w:pPr>
        <w:autoSpaceDE w:val="0"/>
        <w:autoSpaceDN w:val="0"/>
        <w:adjustRightInd w:val="0"/>
        <w:rPr>
          <w:b/>
          <w:highlight w:val="yellow"/>
        </w:rPr>
      </w:pPr>
    </w:p>
    <w:p w14:paraId="7844DC89" w14:textId="77777777" w:rsidR="006F1D30" w:rsidRPr="0086728A" w:rsidRDefault="006F1D30" w:rsidP="00AF4F2E">
      <w:pPr>
        <w:pStyle w:val="Default"/>
        <w:rPr>
          <w:b/>
          <w:color w:val="auto"/>
          <w:highlight w:val="red"/>
        </w:rPr>
      </w:pPr>
    </w:p>
    <w:p w14:paraId="7F4A4B64" w14:textId="7239ECF0" w:rsidR="00062BEE" w:rsidRPr="00AB4CF0" w:rsidRDefault="0006708F" w:rsidP="00D5189E">
      <w:pPr>
        <w:pStyle w:val="Default"/>
        <w:ind w:left="360"/>
        <w:rPr>
          <w:b/>
          <w:color w:val="auto"/>
        </w:rPr>
      </w:pPr>
      <w:r w:rsidRPr="00AB4CF0">
        <w:rPr>
          <w:color w:val="auto"/>
        </w:rPr>
        <w:t xml:space="preserve">10. </w:t>
      </w:r>
      <w:r w:rsidR="006F1D30">
        <w:rPr>
          <w:color w:val="auto"/>
        </w:rPr>
        <w:t xml:space="preserve"> </w:t>
      </w:r>
      <w:r w:rsidR="00062BEE" w:rsidRPr="00AB4CF0">
        <w:rPr>
          <w:b/>
          <w:color w:val="auto"/>
          <w:u w:val="single"/>
        </w:rPr>
        <w:t>New</w:t>
      </w:r>
      <w:r w:rsidR="00062BEE" w:rsidRPr="006F1D30">
        <w:rPr>
          <w:b/>
          <w:color w:val="auto"/>
          <w:u w:val="single"/>
        </w:rPr>
        <w:t xml:space="preserve"> Uniform Guidance OMB 2 CFR Part 200</w:t>
      </w:r>
      <w:r w:rsidR="00062BEE" w:rsidRPr="00AB4CF0">
        <w:rPr>
          <w:b/>
          <w:color w:val="auto"/>
        </w:rPr>
        <w:t xml:space="preserve"> </w:t>
      </w:r>
    </w:p>
    <w:p w14:paraId="603B450B" w14:textId="77777777" w:rsidR="00062BEE" w:rsidRPr="0086728A" w:rsidRDefault="00062BEE" w:rsidP="00062BEE">
      <w:pPr>
        <w:pStyle w:val="Default"/>
        <w:ind w:left="720"/>
        <w:rPr>
          <w:color w:val="auto"/>
        </w:rPr>
      </w:pPr>
      <w:r w:rsidRPr="0086728A">
        <w:rPr>
          <w:color w:val="auto"/>
        </w:rPr>
        <w:t>The Agency shall comply with the following statutes and implementing regulations as applicable from the Office of Management and Budget (OMB) guidance now streamlined in 2 CFR Part 200.  The Uniform Administrative Requirements, Cost Principles, and Audit Requirements for Federal Awards; Final Rule, published by the U.S. Office of Management and Budget on December 26, 2013, provides a single set of cost, audit and administrative requirements for all entities receiving federal funding. These federal requirements, referred to as “the Omni-Circular”, supersede and replace a collection of OMB circulars that governed different aspects of federal funds administration and applied to different types of federal grantees: OMB Circulars A-21, A-87, A-110, A-122, A-89, A-102 and A-133</w:t>
      </w:r>
    </w:p>
    <w:p w14:paraId="5CD4B1CD" w14:textId="77777777" w:rsidR="00062BEE" w:rsidRPr="0086728A" w:rsidRDefault="00062BEE" w:rsidP="00062BEE">
      <w:pPr>
        <w:pStyle w:val="Default"/>
        <w:rPr>
          <w:b/>
          <w:color w:val="auto"/>
          <w:u w:val="single"/>
        </w:rPr>
      </w:pPr>
    </w:p>
    <w:p w14:paraId="66B5FA82" w14:textId="18AD38B0" w:rsidR="00E37419" w:rsidRPr="00AB4CF0" w:rsidRDefault="006F1D30" w:rsidP="00D5189E">
      <w:pPr>
        <w:pStyle w:val="Default"/>
        <w:ind w:left="360"/>
        <w:rPr>
          <w:b/>
          <w:color w:val="auto"/>
        </w:rPr>
      </w:pPr>
      <w:r w:rsidRPr="00AB4CF0">
        <w:t>11.</w:t>
      </w:r>
      <w:r w:rsidRPr="00AB4CF0">
        <w:rPr>
          <w:b/>
        </w:rPr>
        <w:t xml:space="preserve"> </w:t>
      </w:r>
      <w:r w:rsidR="00AD7A94" w:rsidRPr="006F1D30">
        <w:rPr>
          <w:b/>
          <w:u w:val="single"/>
        </w:rPr>
        <w:t>Omni-Circular Section 200.331 Requirements for Pass-Through Entities</w:t>
      </w:r>
    </w:p>
    <w:p w14:paraId="4B0718FF" w14:textId="4CC03314" w:rsidR="00C26137" w:rsidRPr="004E3695" w:rsidRDefault="00597C36" w:rsidP="004E3695">
      <w:pPr>
        <w:pStyle w:val="Default"/>
        <w:ind w:left="720"/>
        <w:rPr>
          <w:b/>
          <w:color w:val="auto"/>
          <w:u w:val="single"/>
        </w:rPr>
      </w:pPr>
      <w:r w:rsidRPr="0086728A">
        <w:rPr>
          <w:color w:val="auto"/>
        </w:rPr>
        <w:t>The Division and all pass-t</w:t>
      </w:r>
      <w:r w:rsidR="00AD7A94" w:rsidRPr="0086728A">
        <w:rPr>
          <w:color w:val="auto"/>
        </w:rPr>
        <w:t>hrough entities must ensure that every subaward is clearly identified to the subrecipient as a  subaward</w:t>
      </w:r>
      <w:r w:rsidRPr="0086728A">
        <w:rPr>
          <w:color w:val="auto"/>
        </w:rPr>
        <w:t xml:space="preserve"> and disclose pass-through requirements at</w:t>
      </w:r>
      <w:r w:rsidR="00AD7A94" w:rsidRPr="0086728A">
        <w:rPr>
          <w:color w:val="auto"/>
        </w:rPr>
        <w:t xml:space="preserve"> the time of </w:t>
      </w:r>
      <w:r w:rsidRPr="0086728A">
        <w:rPr>
          <w:color w:val="auto"/>
        </w:rPr>
        <w:t xml:space="preserve">the </w:t>
      </w:r>
      <w:r w:rsidR="00AD7A94" w:rsidRPr="0086728A">
        <w:rPr>
          <w:color w:val="auto"/>
        </w:rPr>
        <w:t xml:space="preserve">subaward </w:t>
      </w:r>
      <w:r w:rsidRPr="0086728A">
        <w:rPr>
          <w:color w:val="auto"/>
        </w:rPr>
        <w:t xml:space="preserve">as provided under </w:t>
      </w:r>
      <w:r w:rsidR="00AD7A94" w:rsidRPr="0086728A">
        <w:rPr>
          <w:color w:val="auto"/>
        </w:rPr>
        <w:t>Omni-Circular Section 200.331</w:t>
      </w:r>
      <w:r w:rsidRPr="0086728A">
        <w:rPr>
          <w:color w:val="auto"/>
        </w:rPr>
        <w:t>.</w:t>
      </w:r>
    </w:p>
    <w:p w14:paraId="6A56D1C4" w14:textId="77777777" w:rsidR="00FD19C0" w:rsidRPr="0086728A" w:rsidRDefault="00FD19C0" w:rsidP="00FD19C0">
      <w:pPr>
        <w:pStyle w:val="Default"/>
        <w:ind w:left="720"/>
        <w:rPr>
          <w:color w:val="auto"/>
          <w:highlight w:val="red"/>
        </w:rPr>
      </w:pPr>
    </w:p>
    <w:p w14:paraId="1FBA31F5" w14:textId="2FCCF132" w:rsidR="00C26137" w:rsidRPr="00AB4CF0" w:rsidRDefault="006F1D30" w:rsidP="00AB4CF0">
      <w:pPr>
        <w:pStyle w:val="Default"/>
        <w:ind w:left="360"/>
        <w:rPr>
          <w:color w:val="auto"/>
        </w:rPr>
      </w:pPr>
      <w:r w:rsidRPr="00AB4CF0">
        <w:rPr>
          <w:color w:val="auto"/>
        </w:rPr>
        <w:t xml:space="preserve">12. </w:t>
      </w:r>
      <w:r w:rsidR="00C26137" w:rsidRPr="00AB4CF0">
        <w:rPr>
          <w:b/>
          <w:color w:val="auto"/>
          <w:u w:val="single"/>
        </w:rPr>
        <w:t>Federal Funding Accountability and Transparency Act (FFATA)</w:t>
      </w:r>
    </w:p>
    <w:p w14:paraId="451B511B" w14:textId="77777777" w:rsidR="00C26137" w:rsidRPr="00AB4CF0" w:rsidRDefault="00601627" w:rsidP="009E548D">
      <w:pPr>
        <w:pStyle w:val="Default"/>
        <w:ind w:left="720"/>
        <w:rPr>
          <w:rStyle w:val="Hyperlink"/>
        </w:rPr>
      </w:pPr>
      <w:r w:rsidRPr="00AB4CF0">
        <w:t>The Federal Funding Accountability and Transparency Act requires the Office of Management and Budget (OMB) to maintain a single, searchable website that contains information on all federal spending awards, which is www.USASpending.gov. The Transparency Act prescribes specific pieces of information to be reported. The Division must provide this data on eligible subawards.  Contractors meeting the FFATA requirements are required to complete the FFATA report and submit to the Division when requested. A</w:t>
      </w:r>
      <w:r w:rsidR="00C26137" w:rsidRPr="00AB4CF0">
        <w:t xml:space="preserve"> subrecipient of federal funds, each selected grant recipient will be required to provide certain information required by the Federal Funding Accountability and Transparency Act (FFATA), including the organization’s DUNS number. Please see </w:t>
      </w:r>
      <w:hyperlink r:id="rId19" w:history="1">
        <w:r w:rsidR="00C26137" w:rsidRPr="00AB4CF0">
          <w:rPr>
            <w:rStyle w:val="Hyperlink"/>
          </w:rPr>
          <w:t>https://fedgov.dnb.com/webform</w:t>
        </w:r>
      </w:hyperlink>
      <w:r w:rsidR="00C26137" w:rsidRPr="00AB4CF0">
        <w:t xml:space="preserve"> for free registration.  Additional information about FFATA is available at </w:t>
      </w:r>
      <w:hyperlink r:id="rId20" w:history="1">
        <w:r w:rsidR="00C26137" w:rsidRPr="00AB4CF0">
          <w:rPr>
            <w:rStyle w:val="Hyperlink"/>
          </w:rPr>
          <w:t>https://www.fsrs.gov/</w:t>
        </w:r>
      </w:hyperlink>
    </w:p>
    <w:p w14:paraId="44034F20" w14:textId="77777777" w:rsidR="00062BEE" w:rsidRPr="00AB4CF0" w:rsidRDefault="00062BEE" w:rsidP="009E548D">
      <w:pPr>
        <w:pStyle w:val="Default"/>
        <w:ind w:left="720"/>
        <w:rPr>
          <w:rStyle w:val="Hyperlink"/>
        </w:rPr>
      </w:pPr>
    </w:p>
    <w:p w14:paraId="4DFF620E" w14:textId="722C7761" w:rsidR="00062BEE" w:rsidRPr="00AB4CF0" w:rsidRDefault="006F1D30" w:rsidP="00AB4CF0">
      <w:pPr>
        <w:pStyle w:val="Default"/>
        <w:ind w:left="360"/>
        <w:rPr>
          <w:color w:val="auto"/>
        </w:rPr>
      </w:pPr>
      <w:r w:rsidRPr="00AB4CF0">
        <w:rPr>
          <w:color w:val="auto"/>
        </w:rPr>
        <w:t xml:space="preserve">13. </w:t>
      </w:r>
      <w:r w:rsidR="00062BEE" w:rsidRPr="00AB4CF0">
        <w:rPr>
          <w:b/>
          <w:color w:val="auto"/>
          <w:u w:val="single"/>
        </w:rPr>
        <w:t>Consolidated Federal Certifications</w:t>
      </w:r>
    </w:p>
    <w:p w14:paraId="59618E59" w14:textId="77777777" w:rsidR="00062BEE" w:rsidRPr="00AB4CF0" w:rsidRDefault="00062BEE"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r w:rsidRPr="00AB4CF0">
        <w:t xml:space="preserve">Agencies or organizations receiving Federal funds will be required to execute Federal Certifications regarding Non-discrimination, Drug-Free Workplace, Environmental Tobacco Smoke, Debarment, Lobbying, and Lobbying Activities.  </w:t>
      </w:r>
      <w:r w:rsidRPr="00AB4CF0">
        <w:rPr>
          <w:bCs/>
        </w:rPr>
        <w:t>Certifi</w:t>
      </w:r>
      <w:r w:rsidRPr="00AB4CF0">
        <w:rPr>
          <w:bCs/>
          <w:spacing w:val="1"/>
        </w:rPr>
        <w:t>ca</w:t>
      </w:r>
      <w:r w:rsidRPr="00AB4CF0">
        <w:rPr>
          <w:bCs/>
        </w:rPr>
        <w:t>tion Regarding Debarment Suspension, Ineligibility and Voluntary Exclusion – Lower Tier Covered Transactions.</w:t>
      </w:r>
      <w:r w:rsidRPr="00AB4CF0">
        <w:t xml:space="preserve">  </w:t>
      </w:r>
      <w:r w:rsidRPr="00AB4CF0">
        <w:rPr>
          <w:bCs/>
        </w:rPr>
        <w:t xml:space="preserve">(a) </w:t>
      </w:r>
      <w:r w:rsidRPr="00AB4CF0">
        <w:rPr>
          <w:spacing w:val="2"/>
        </w:rPr>
        <w:t>T</w:t>
      </w:r>
      <w:r w:rsidRPr="00AB4CF0">
        <w:rPr>
          <w:spacing w:val="-1"/>
        </w:rPr>
        <w:t>h</w:t>
      </w:r>
      <w:r w:rsidRPr="00AB4CF0">
        <w:t>e</w:t>
      </w:r>
      <w:r w:rsidRPr="00AB4CF0">
        <w:rPr>
          <w:spacing w:val="37"/>
        </w:rPr>
        <w:t xml:space="preserve"> </w:t>
      </w:r>
      <w:r w:rsidRPr="00AB4CF0">
        <w:rPr>
          <w:spacing w:val="1"/>
        </w:rPr>
        <w:t>p</w:t>
      </w:r>
      <w:r w:rsidRPr="00AB4CF0">
        <w:t>ro</w:t>
      </w:r>
      <w:r w:rsidRPr="00AB4CF0">
        <w:rPr>
          <w:spacing w:val="-2"/>
        </w:rPr>
        <w:t>s</w:t>
      </w:r>
      <w:r w:rsidRPr="00AB4CF0">
        <w:rPr>
          <w:spacing w:val="1"/>
        </w:rPr>
        <w:t>pe</w:t>
      </w:r>
      <w:r w:rsidRPr="00AB4CF0">
        <w:t>cti</w:t>
      </w:r>
      <w:r w:rsidRPr="00AB4CF0">
        <w:rPr>
          <w:spacing w:val="-2"/>
        </w:rPr>
        <w:t>v</w:t>
      </w:r>
      <w:r w:rsidRPr="00AB4CF0">
        <w:t>e</w:t>
      </w:r>
      <w:r w:rsidRPr="00AB4CF0">
        <w:rPr>
          <w:spacing w:val="37"/>
        </w:rPr>
        <w:t xml:space="preserve"> </w:t>
      </w:r>
      <w:r w:rsidRPr="00AB4CF0">
        <w:t>lo</w:t>
      </w:r>
      <w:r w:rsidRPr="00AB4CF0">
        <w:rPr>
          <w:spacing w:val="-2"/>
        </w:rPr>
        <w:t>w</w:t>
      </w:r>
      <w:r w:rsidRPr="00AB4CF0">
        <w:rPr>
          <w:spacing w:val="1"/>
        </w:rPr>
        <w:t>e</w:t>
      </w:r>
      <w:r w:rsidRPr="00AB4CF0">
        <w:t>r</w:t>
      </w:r>
      <w:r w:rsidRPr="00AB4CF0">
        <w:rPr>
          <w:spacing w:val="36"/>
        </w:rPr>
        <w:t xml:space="preserve"> </w:t>
      </w:r>
      <w:r w:rsidRPr="00AB4CF0">
        <w:t>ti</w:t>
      </w:r>
      <w:r w:rsidRPr="00AB4CF0">
        <w:rPr>
          <w:spacing w:val="1"/>
        </w:rPr>
        <w:t>e</w:t>
      </w:r>
      <w:r w:rsidRPr="00AB4CF0">
        <w:t>r</w:t>
      </w:r>
      <w:r w:rsidRPr="00AB4CF0">
        <w:rPr>
          <w:spacing w:val="36"/>
        </w:rPr>
        <w:t xml:space="preserve"> </w:t>
      </w:r>
      <w:r w:rsidRPr="00AB4CF0">
        <w:rPr>
          <w:spacing w:val="1"/>
        </w:rPr>
        <w:t>pa</w:t>
      </w:r>
      <w:r w:rsidRPr="00AB4CF0">
        <w:t>rtic</w:t>
      </w:r>
      <w:r w:rsidRPr="00AB4CF0">
        <w:rPr>
          <w:spacing w:val="-1"/>
        </w:rPr>
        <w:t>i</w:t>
      </w:r>
      <w:r w:rsidRPr="00AB4CF0">
        <w:rPr>
          <w:spacing w:val="1"/>
        </w:rPr>
        <w:t>p</w:t>
      </w:r>
      <w:r w:rsidRPr="00AB4CF0">
        <w:rPr>
          <w:spacing w:val="-1"/>
        </w:rPr>
        <w:t>a</w:t>
      </w:r>
      <w:r w:rsidRPr="00AB4CF0">
        <w:rPr>
          <w:spacing w:val="1"/>
        </w:rPr>
        <w:t>n</w:t>
      </w:r>
      <w:r w:rsidRPr="00AB4CF0">
        <w:t>t</w:t>
      </w:r>
      <w:r w:rsidRPr="00AB4CF0">
        <w:rPr>
          <w:spacing w:val="37"/>
        </w:rPr>
        <w:t xml:space="preserve"> </w:t>
      </w:r>
      <w:r w:rsidRPr="00AB4CF0">
        <w:t>(</w:t>
      </w:r>
      <w:r w:rsidRPr="00AB4CF0">
        <w:rPr>
          <w:spacing w:val="-3"/>
        </w:rPr>
        <w:t>t</w:t>
      </w:r>
      <w:r w:rsidRPr="00AB4CF0">
        <w:rPr>
          <w:spacing w:val="1"/>
        </w:rPr>
        <w:t>h</w:t>
      </w:r>
      <w:r w:rsidRPr="00AB4CF0">
        <w:t>e</w:t>
      </w:r>
      <w:r w:rsidRPr="00AB4CF0">
        <w:rPr>
          <w:spacing w:val="37"/>
        </w:rPr>
        <w:t xml:space="preserve"> </w:t>
      </w:r>
      <w:r w:rsidRPr="00AB4CF0">
        <w:rPr>
          <w:spacing w:val="-2"/>
        </w:rPr>
        <w:t>A</w:t>
      </w:r>
      <w:r w:rsidRPr="00AB4CF0">
        <w:rPr>
          <w:spacing w:val="-1"/>
        </w:rPr>
        <w:t>g</w:t>
      </w:r>
      <w:r w:rsidRPr="00AB4CF0">
        <w:rPr>
          <w:spacing w:val="1"/>
        </w:rPr>
        <w:t>en</w:t>
      </w:r>
      <w:r w:rsidRPr="00AB4CF0">
        <w:t>c</w:t>
      </w:r>
      <w:r w:rsidRPr="00AB4CF0">
        <w:rPr>
          <w:spacing w:val="-2"/>
        </w:rPr>
        <w:t>y</w:t>
      </w:r>
      <w:r w:rsidRPr="00AB4CF0">
        <w:t>)</w:t>
      </w:r>
      <w:r w:rsidRPr="00AB4CF0">
        <w:rPr>
          <w:spacing w:val="36"/>
        </w:rPr>
        <w:t xml:space="preserve"> </w:t>
      </w:r>
      <w:r w:rsidRPr="00AB4CF0">
        <w:t>c</w:t>
      </w:r>
      <w:r w:rsidRPr="00AB4CF0">
        <w:rPr>
          <w:spacing w:val="1"/>
        </w:rPr>
        <w:t>e</w:t>
      </w:r>
      <w:r w:rsidRPr="00AB4CF0">
        <w:t>rti</w:t>
      </w:r>
      <w:r w:rsidRPr="00AB4CF0">
        <w:rPr>
          <w:spacing w:val="2"/>
        </w:rPr>
        <w:t>f</w:t>
      </w:r>
      <w:r w:rsidRPr="00AB4CF0">
        <w:t>ies,</w:t>
      </w:r>
      <w:r w:rsidRPr="00AB4CF0">
        <w:rPr>
          <w:spacing w:val="37"/>
        </w:rPr>
        <w:t xml:space="preserve"> </w:t>
      </w:r>
      <w:r w:rsidRPr="00AB4CF0">
        <w:rPr>
          <w:spacing w:val="1"/>
        </w:rPr>
        <w:t>b</w:t>
      </w:r>
      <w:r w:rsidRPr="00AB4CF0">
        <w:t>y</w:t>
      </w:r>
      <w:r w:rsidRPr="00AB4CF0">
        <w:rPr>
          <w:spacing w:val="34"/>
        </w:rPr>
        <w:t xml:space="preserve"> </w:t>
      </w:r>
      <w:r w:rsidRPr="00AB4CF0">
        <w:t>s</w:t>
      </w:r>
      <w:r w:rsidRPr="00AB4CF0">
        <w:rPr>
          <w:spacing w:val="-1"/>
        </w:rPr>
        <w:t>u</w:t>
      </w:r>
      <w:r w:rsidRPr="00AB4CF0">
        <w:rPr>
          <w:spacing w:val="1"/>
        </w:rPr>
        <w:t>bm</w:t>
      </w:r>
      <w:r w:rsidRPr="00AB4CF0">
        <w:t>iss</w:t>
      </w:r>
      <w:r w:rsidRPr="00AB4CF0">
        <w:rPr>
          <w:spacing w:val="-1"/>
        </w:rPr>
        <w:t>i</w:t>
      </w:r>
      <w:r w:rsidRPr="00AB4CF0">
        <w:rPr>
          <w:spacing w:val="1"/>
        </w:rPr>
        <w:t>o</w:t>
      </w:r>
      <w:r w:rsidRPr="00AB4CF0">
        <w:t>n</w:t>
      </w:r>
      <w:r w:rsidRPr="00AB4CF0">
        <w:rPr>
          <w:spacing w:val="35"/>
        </w:rPr>
        <w:t xml:space="preserve"> </w:t>
      </w:r>
      <w:r w:rsidRPr="00AB4CF0">
        <w:rPr>
          <w:spacing w:val="-1"/>
        </w:rPr>
        <w:t>o</w:t>
      </w:r>
      <w:r w:rsidRPr="00AB4CF0">
        <w:t>f</w:t>
      </w:r>
      <w:r w:rsidRPr="00AB4CF0">
        <w:rPr>
          <w:spacing w:val="37"/>
        </w:rPr>
        <w:t xml:space="preserve"> </w:t>
      </w:r>
      <w:r w:rsidRPr="00AB4CF0">
        <w:t>t</w:t>
      </w:r>
      <w:r w:rsidRPr="00AB4CF0">
        <w:rPr>
          <w:spacing w:val="1"/>
        </w:rPr>
        <w:t>h</w:t>
      </w:r>
      <w:r w:rsidRPr="00AB4CF0">
        <w:t>is c</w:t>
      </w:r>
      <w:r w:rsidRPr="00AB4CF0">
        <w:rPr>
          <w:spacing w:val="1"/>
        </w:rPr>
        <w:t>on</w:t>
      </w:r>
      <w:r w:rsidRPr="00AB4CF0">
        <w:t>tract</w:t>
      </w:r>
      <w:r w:rsidRPr="00AB4CF0">
        <w:rPr>
          <w:spacing w:val="1"/>
        </w:rPr>
        <w:t xml:space="preserve"> p</w:t>
      </w:r>
      <w:r w:rsidRPr="00AB4CF0">
        <w:t>ro</w:t>
      </w:r>
      <w:r w:rsidRPr="00AB4CF0">
        <w:rPr>
          <w:spacing w:val="-1"/>
        </w:rPr>
        <w:t>p</w:t>
      </w:r>
      <w:r w:rsidRPr="00AB4CF0">
        <w:rPr>
          <w:spacing w:val="1"/>
        </w:rPr>
        <w:t>o</w:t>
      </w:r>
      <w:r w:rsidRPr="00AB4CF0">
        <w:t>s</w:t>
      </w:r>
      <w:r w:rsidRPr="00AB4CF0">
        <w:rPr>
          <w:spacing w:val="1"/>
        </w:rPr>
        <w:t>a</w:t>
      </w:r>
      <w:r w:rsidRPr="00AB4CF0">
        <w:t>l, t</w:t>
      </w:r>
      <w:r w:rsidRPr="00AB4CF0">
        <w:rPr>
          <w:spacing w:val="1"/>
        </w:rPr>
        <w:t>h</w:t>
      </w:r>
      <w:r w:rsidRPr="00AB4CF0">
        <w:rPr>
          <w:spacing w:val="-1"/>
        </w:rPr>
        <w:t>a</w:t>
      </w:r>
      <w:r w:rsidRPr="00AB4CF0">
        <w:t>t</w:t>
      </w:r>
      <w:r w:rsidRPr="00AB4CF0">
        <w:rPr>
          <w:spacing w:val="1"/>
        </w:rPr>
        <w:t xml:space="preserve"> ne</w:t>
      </w:r>
      <w:r w:rsidRPr="00AB4CF0">
        <w:rPr>
          <w:spacing w:val="3"/>
        </w:rPr>
        <w:t>i</w:t>
      </w:r>
      <w:r w:rsidRPr="00AB4CF0">
        <w:t>t</w:t>
      </w:r>
      <w:r w:rsidRPr="00AB4CF0">
        <w:rPr>
          <w:spacing w:val="-1"/>
        </w:rPr>
        <w:t>h</w:t>
      </w:r>
      <w:r w:rsidRPr="00AB4CF0">
        <w:rPr>
          <w:spacing w:val="1"/>
        </w:rPr>
        <w:t>e</w:t>
      </w:r>
      <w:r w:rsidRPr="00AB4CF0">
        <w:t>r</w:t>
      </w:r>
      <w:r w:rsidRPr="00AB4CF0">
        <w:rPr>
          <w:spacing w:val="2"/>
        </w:rPr>
        <w:t xml:space="preserve"> </w:t>
      </w:r>
      <w:r w:rsidRPr="00AB4CF0">
        <w:t xml:space="preserve">it </w:t>
      </w:r>
      <w:r w:rsidRPr="00AB4CF0">
        <w:rPr>
          <w:spacing w:val="1"/>
        </w:rPr>
        <w:t>no</w:t>
      </w:r>
      <w:r w:rsidRPr="00AB4CF0">
        <w:t>r</w:t>
      </w:r>
      <w:r w:rsidRPr="00AB4CF0">
        <w:rPr>
          <w:spacing w:val="2"/>
        </w:rPr>
        <w:t xml:space="preserve"> </w:t>
      </w:r>
      <w:r w:rsidRPr="00AB4CF0">
        <w:t xml:space="preserve">its </w:t>
      </w:r>
      <w:r w:rsidRPr="00AB4CF0">
        <w:rPr>
          <w:spacing w:val="1"/>
        </w:rPr>
        <w:t>p</w:t>
      </w:r>
      <w:r w:rsidRPr="00AB4CF0">
        <w:t>r</w:t>
      </w:r>
      <w:r w:rsidRPr="00AB4CF0">
        <w:rPr>
          <w:spacing w:val="-1"/>
        </w:rPr>
        <w:t>i</w:t>
      </w:r>
      <w:r w:rsidRPr="00AB4CF0">
        <w:rPr>
          <w:spacing w:val="1"/>
        </w:rPr>
        <w:t>n</w:t>
      </w:r>
      <w:r w:rsidRPr="00AB4CF0">
        <w:t>cip</w:t>
      </w:r>
      <w:r w:rsidRPr="00AB4CF0">
        <w:rPr>
          <w:spacing w:val="1"/>
        </w:rPr>
        <w:t>a</w:t>
      </w:r>
      <w:r w:rsidRPr="00AB4CF0">
        <w:t>ls</w:t>
      </w:r>
      <w:r w:rsidRPr="00AB4CF0">
        <w:rPr>
          <w:spacing w:val="2"/>
        </w:rPr>
        <w:t xml:space="preserve"> </w:t>
      </w:r>
      <w:proofErr w:type="gramStart"/>
      <w:r w:rsidRPr="00AB4CF0">
        <w:t>is</w:t>
      </w:r>
      <w:proofErr w:type="gramEnd"/>
      <w:r w:rsidRPr="00AB4CF0">
        <w:rPr>
          <w:spacing w:val="2"/>
        </w:rPr>
        <w:t xml:space="preserve"> </w:t>
      </w:r>
      <w:r w:rsidRPr="00AB4CF0">
        <w:rPr>
          <w:spacing w:val="1"/>
        </w:rPr>
        <w:t>p</w:t>
      </w:r>
      <w:r w:rsidRPr="00AB4CF0">
        <w:t>re</w:t>
      </w:r>
      <w:r w:rsidRPr="00AB4CF0">
        <w:rPr>
          <w:spacing w:val="-2"/>
        </w:rPr>
        <w:t>s</w:t>
      </w:r>
      <w:r w:rsidRPr="00AB4CF0">
        <w:rPr>
          <w:spacing w:val="1"/>
        </w:rPr>
        <w:t>en</w:t>
      </w:r>
      <w:r w:rsidRPr="00AB4CF0">
        <w:t xml:space="preserve">tly </w:t>
      </w:r>
      <w:r w:rsidRPr="00AB4CF0">
        <w:rPr>
          <w:spacing w:val="1"/>
        </w:rPr>
        <w:t>d</w:t>
      </w:r>
      <w:r w:rsidRPr="00AB4CF0">
        <w:rPr>
          <w:spacing w:val="-1"/>
        </w:rPr>
        <w:t>e</w:t>
      </w:r>
      <w:r w:rsidRPr="00AB4CF0">
        <w:rPr>
          <w:spacing w:val="1"/>
        </w:rPr>
        <w:t>ba</w:t>
      </w:r>
      <w:r w:rsidRPr="00AB4CF0">
        <w:rPr>
          <w:spacing w:val="-3"/>
        </w:rPr>
        <w:t>r</w:t>
      </w:r>
      <w:r w:rsidRPr="00AB4CF0">
        <w:t>re</w:t>
      </w:r>
      <w:r w:rsidRPr="00AB4CF0">
        <w:rPr>
          <w:spacing w:val="1"/>
        </w:rPr>
        <w:t>d</w:t>
      </w:r>
      <w:r w:rsidRPr="00AB4CF0">
        <w:t>,</w:t>
      </w:r>
      <w:r w:rsidRPr="00AB4CF0">
        <w:rPr>
          <w:spacing w:val="3"/>
        </w:rPr>
        <w:t xml:space="preserve"> </w:t>
      </w:r>
      <w:r w:rsidRPr="00AB4CF0">
        <w:t>s</w:t>
      </w:r>
      <w:r w:rsidRPr="00AB4CF0">
        <w:rPr>
          <w:spacing w:val="1"/>
        </w:rPr>
        <w:t>u</w:t>
      </w:r>
      <w:r w:rsidRPr="00AB4CF0">
        <w:rPr>
          <w:spacing w:val="-2"/>
        </w:rPr>
        <w:t>s</w:t>
      </w:r>
      <w:r w:rsidRPr="00AB4CF0">
        <w:rPr>
          <w:spacing w:val="1"/>
        </w:rPr>
        <w:t>p</w:t>
      </w:r>
      <w:r w:rsidRPr="00AB4CF0">
        <w:rPr>
          <w:spacing w:val="-1"/>
        </w:rPr>
        <w:t>e</w:t>
      </w:r>
      <w:r w:rsidRPr="00AB4CF0">
        <w:rPr>
          <w:spacing w:val="1"/>
        </w:rPr>
        <w:t>nd</w:t>
      </w:r>
      <w:r w:rsidRPr="00AB4CF0">
        <w:rPr>
          <w:spacing w:val="-1"/>
        </w:rPr>
        <w:t>e</w:t>
      </w:r>
      <w:r w:rsidRPr="00AB4CF0">
        <w:rPr>
          <w:spacing w:val="1"/>
        </w:rPr>
        <w:t>d</w:t>
      </w:r>
      <w:r w:rsidRPr="00AB4CF0">
        <w:t xml:space="preserve">, </w:t>
      </w:r>
      <w:r w:rsidRPr="00AB4CF0">
        <w:rPr>
          <w:spacing w:val="1"/>
        </w:rPr>
        <w:t>p</w:t>
      </w:r>
      <w:r w:rsidRPr="00AB4CF0">
        <w:t>ro</w:t>
      </w:r>
      <w:r w:rsidRPr="00AB4CF0">
        <w:rPr>
          <w:spacing w:val="1"/>
        </w:rPr>
        <w:t>po</w:t>
      </w:r>
      <w:r w:rsidRPr="00AB4CF0">
        <w:rPr>
          <w:spacing w:val="-2"/>
        </w:rPr>
        <w:t>s</w:t>
      </w:r>
      <w:r w:rsidRPr="00AB4CF0">
        <w:rPr>
          <w:spacing w:val="1"/>
        </w:rPr>
        <w:t>e</w:t>
      </w:r>
      <w:r w:rsidRPr="00AB4CF0">
        <w:t xml:space="preserve">d   </w:t>
      </w:r>
      <w:r w:rsidRPr="00AB4CF0">
        <w:rPr>
          <w:spacing w:val="3"/>
        </w:rPr>
        <w:t>f</w:t>
      </w:r>
      <w:r w:rsidRPr="00AB4CF0">
        <w:rPr>
          <w:spacing w:val="1"/>
        </w:rPr>
        <w:t>o</w:t>
      </w:r>
      <w:r w:rsidRPr="00AB4CF0">
        <w:t xml:space="preserve">r  </w:t>
      </w:r>
      <w:r w:rsidRPr="00AB4CF0">
        <w:rPr>
          <w:spacing w:val="1"/>
        </w:rPr>
        <w:t xml:space="preserve"> d</w:t>
      </w:r>
      <w:r w:rsidRPr="00AB4CF0">
        <w:rPr>
          <w:spacing w:val="-1"/>
        </w:rPr>
        <w:t>e</w:t>
      </w:r>
      <w:r w:rsidRPr="00AB4CF0">
        <w:rPr>
          <w:spacing w:val="1"/>
        </w:rPr>
        <w:t>ba</w:t>
      </w:r>
      <w:r w:rsidRPr="00AB4CF0">
        <w:rPr>
          <w:spacing w:val="-3"/>
        </w:rPr>
        <w:t>r</w:t>
      </w:r>
      <w:r w:rsidRPr="00AB4CF0">
        <w:rPr>
          <w:spacing w:val="1"/>
        </w:rPr>
        <w:t>me</w:t>
      </w:r>
      <w:r w:rsidRPr="00AB4CF0">
        <w:rPr>
          <w:spacing w:val="-1"/>
        </w:rPr>
        <w:t>n</w:t>
      </w:r>
      <w:r w:rsidRPr="00AB4CF0">
        <w:t xml:space="preserve">t,  </w:t>
      </w:r>
      <w:r w:rsidRPr="00AB4CF0">
        <w:rPr>
          <w:spacing w:val="3"/>
        </w:rPr>
        <w:t xml:space="preserve"> </w:t>
      </w:r>
      <w:r w:rsidRPr="00AB4CF0">
        <w:rPr>
          <w:spacing w:val="1"/>
        </w:rPr>
        <w:t>de</w:t>
      </w:r>
      <w:r w:rsidRPr="00AB4CF0">
        <w:t>cla</w:t>
      </w:r>
      <w:r w:rsidRPr="00AB4CF0">
        <w:rPr>
          <w:spacing w:val="-3"/>
        </w:rPr>
        <w:t>r</w:t>
      </w:r>
      <w:r w:rsidRPr="00AB4CF0">
        <w:rPr>
          <w:spacing w:val="1"/>
        </w:rPr>
        <w:t>e</w:t>
      </w:r>
      <w:r w:rsidRPr="00AB4CF0">
        <w:t xml:space="preserve">d  </w:t>
      </w:r>
      <w:r w:rsidRPr="00AB4CF0">
        <w:rPr>
          <w:spacing w:val="3"/>
        </w:rPr>
        <w:t xml:space="preserve"> </w:t>
      </w:r>
      <w:r w:rsidRPr="00AB4CF0">
        <w:t>in</w:t>
      </w:r>
      <w:r w:rsidRPr="00AB4CF0">
        <w:rPr>
          <w:spacing w:val="1"/>
        </w:rPr>
        <w:t>e</w:t>
      </w:r>
      <w:r w:rsidRPr="00AB4CF0">
        <w:t>l</w:t>
      </w:r>
      <w:r w:rsidRPr="00AB4CF0">
        <w:rPr>
          <w:spacing w:val="-3"/>
        </w:rPr>
        <w:t>i</w:t>
      </w:r>
      <w:r w:rsidRPr="00AB4CF0">
        <w:rPr>
          <w:spacing w:val="-1"/>
        </w:rPr>
        <w:t>g</w:t>
      </w:r>
      <w:r w:rsidRPr="00AB4CF0">
        <w:t>ibl</w:t>
      </w:r>
      <w:r w:rsidRPr="00AB4CF0">
        <w:rPr>
          <w:spacing w:val="1"/>
        </w:rPr>
        <w:t>e</w:t>
      </w:r>
      <w:r w:rsidRPr="00AB4CF0">
        <w:t xml:space="preserve">,  </w:t>
      </w:r>
      <w:r w:rsidRPr="00AB4CF0">
        <w:rPr>
          <w:spacing w:val="2"/>
        </w:rPr>
        <w:t xml:space="preserve"> </w:t>
      </w:r>
      <w:r w:rsidRPr="00AB4CF0">
        <w:rPr>
          <w:spacing w:val="1"/>
        </w:rPr>
        <w:t>o</w:t>
      </w:r>
      <w:r w:rsidRPr="00AB4CF0">
        <w:t xml:space="preserve">r  </w:t>
      </w:r>
      <w:r w:rsidRPr="00AB4CF0">
        <w:rPr>
          <w:spacing w:val="4"/>
        </w:rPr>
        <w:t xml:space="preserve"> </w:t>
      </w:r>
      <w:r w:rsidRPr="00AB4CF0">
        <w:rPr>
          <w:spacing w:val="-2"/>
        </w:rPr>
        <w:t>v</w:t>
      </w:r>
      <w:r w:rsidRPr="00AB4CF0">
        <w:rPr>
          <w:spacing w:val="1"/>
        </w:rPr>
        <w:t>o</w:t>
      </w:r>
      <w:r w:rsidRPr="00AB4CF0">
        <w:t>lu</w:t>
      </w:r>
      <w:r w:rsidRPr="00AB4CF0">
        <w:rPr>
          <w:spacing w:val="1"/>
        </w:rPr>
        <w:t>n</w:t>
      </w:r>
      <w:r w:rsidRPr="00AB4CF0">
        <w:t>t</w:t>
      </w:r>
      <w:r w:rsidRPr="00AB4CF0">
        <w:rPr>
          <w:spacing w:val="1"/>
        </w:rPr>
        <w:t>a</w:t>
      </w:r>
      <w:r w:rsidRPr="00AB4CF0">
        <w:t>r</w:t>
      </w:r>
      <w:r w:rsidRPr="00AB4CF0">
        <w:rPr>
          <w:spacing w:val="-1"/>
        </w:rPr>
        <w:t>i</w:t>
      </w:r>
      <w:r w:rsidRPr="00AB4CF0">
        <w:t xml:space="preserve">ly  </w:t>
      </w:r>
      <w:r w:rsidRPr="00AB4CF0">
        <w:rPr>
          <w:spacing w:val="2"/>
        </w:rPr>
        <w:t xml:space="preserve"> </w:t>
      </w:r>
      <w:r w:rsidRPr="00AB4CF0">
        <w:rPr>
          <w:spacing w:val="1"/>
        </w:rPr>
        <w:t>e</w:t>
      </w:r>
      <w:r w:rsidRPr="00AB4CF0">
        <w:rPr>
          <w:spacing w:val="-2"/>
        </w:rPr>
        <w:t>x</w:t>
      </w:r>
      <w:r w:rsidRPr="00AB4CF0">
        <w:t>clu</w:t>
      </w:r>
      <w:r w:rsidRPr="00AB4CF0">
        <w:rPr>
          <w:spacing w:val="1"/>
        </w:rPr>
        <w:t>de</w:t>
      </w:r>
      <w:r w:rsidRPr="00AB4CF0">
        <w:t xml:space="preserve">d  </w:t>
      </w:r>
      <w:r w:rsidRPr="00AB4CF0">
        <w:rPr>
          <w:spacing w:val="3"/>
        </w:rPr>
        <w:t xml:space="preserve"> f</w:t>
      </w:r>
      <w:r w:rsidRPr="00AB4CF0">
        <w:t>r</w:t>
      </w:r>
      <w:r w:rsidRPr="00AB4CF0">
        <w:rPr>
          <w:spacing w:val="-2"/>
        </w:rPr>
        <w:t>o</w:t>
      </w:r>
      <w:r w:rsidRPr="00AB4CF0">
        <w:t xml:space="preserve">m </w:t>
      </w:r>
      <w:r w:rsidRPr="00AB4CF0">
        <w:rPr>
          <w:spacing w:val="1"/>
        </w:rPr>
        <w:t>pa</w:t>
      </w:r>
      <w:r w:rsidRPr="00AB4CF0">
        <w:t>rtic</w:t>
      </w:r>
      <w:r w:rsidRPr="00AB4CF0">
        <w:rPr>
          <w:spacing w:val="-1"/>
        </w:rPr>
        <w:t>i</w:t>
      </w:r>
      <w:r w:rsidRPr="00AB4CF0">
        <w:rPr>
          <w:spacing w:val="1"/>
        </w:rPr>
        <w:t>pa</w:t>
      </w:r>
      <w:r w:rsidRPr="00AB4CF0">
        <w:t>ti</w:t>
      </w:r>
      <w:r w:rsidRPr="00AB4CF0">
        <w:rPr>
          <w:spacing w:val="-1"/>
        </w:rPr>
        <w:t>o</w:t>
      </w:r>
      <w:r w:rsidRPr="00AB4CF0">
        <w:t>n</w:t>
      </w:r>
      <w:r w:rsidRPr="00AB4CF0">
        <w:rPr>
          <w:spacing w:val="1"/>
        </w:rPr>
        <w:t xml:space="preserve"> </w:t>
      </w:r>
      <w:r w:rsidRPr="00AB4CF0">
        <w:t>in</w:t>
      </w:r>
      <w:r w:rsidRPr="00AB4CF0">
        <w:rPr>
          <w:spacing w:val="-1"/>
        </w:rPr>
        <w:t xml:space="preserve"> </w:t>
      </w:r>
      <w:r w:rsidRPr="00AB4CF0">
        <w:t>t</w:t>
      </w:r>
      <w:r w:rsidRPr="00AB4CF0">
        <w:rPr>
          <w:spacing w:val="1"/>
        </w:rPr>
        <w:t>h</w:t>
      </w:r>
      <w:r w:rsidRPr="00AB4CF0">
        <w:t>is tr</w:t>
      </w:r>
      <w:r w:rsidRPr="00AB4CF0">
        <w:rPr>
          <w:spacing w:val="-2"/>
        </w:rPr>
        <w:t>a</w:t>
      </w:r>
      <w:r w:rsidRPr="00AB4CF0">
        <w:rPr>
          <w:spacing w:val="1"/>
        </w:rPr>
        <w:t>n</w:t>
      </w:r>
      <w:r w:rsidRPr="00AB4CF0">
        <w:t>s</w:t>
      </w:r>
      <w:r w:rsidRPr="00AB4CF0">
        <w:rPr>
          <w:spacing w:val="1"/>
        </w:rPr>
        <w:t>a</w:t>
      </w:r>
      <w:r w:rsidRPr="00AB4CF0">
        <w:t>cti</w:t>
      </w:r>
      <w:r w:rsidRPr="00AB4CF0">
        <w:rPr>
          <w:spacing w:val="-1"/>
        </w:rPr>
        <w:t>o</w:t>
      </w:r>
      <w:r w:rsidRPr="00AB4CF0">
        <w:t>n</w:t>
      </w:r>
      <w:r w:rsidRPr="00AB4CF0">
        <w:rPr>
          <w:spacing w:val="1"/>
        </w:rPr>
        <w:t xml:space="preserve"> b</w:t>
      </w:r>
      <w:r w:rsidRPr="00AB4CF0">
        <w:t>y</w:t>
      </w:r>
      <w:r w:rsidRPr="00AB4CF0">
        <w:rPr>
          <w:spacing w:val="-2"/>
        </w:rPr>
        <w:t xml:space="preserve"> </w:t>
      </w:r>
      <w:r w:rsidRPr="00AB4CF0">
        <w:rPr>
          <w:spacing w:val="1"/>
        </w:rPr>
        <w:t>an</w:t>
      </w:r>
      <w:r w:rsidRPr="00AB4CF0">
        <w:t>y</w:t>
      </w:r>
      <w:r w:rsidRPr="00AB4CF0">
        <w:rPr>
          <w:spacing w:val="-2"/>
        </w:rPr>
        <w:t xml:space="preserve"> </w:t>
      </w:r>
      <w:r w:rsidRPr="00AB4CF0">
        <w:t>F</w:t>
      </w:r>
      <w:r w:rsidRPr="00AB4CF0">
        <w:rPr>
          <w:spacing w:val="1"/>
        </w:rPr>
        <w:t>ede</w:t>
      </w:r>
      <w:r w:rsidRPr="00AB4CF0">
        <w:rPr>
          <w:spacing w:val="-3"/>
        </w:rPr>
        <w:t>r</w:t>
      </w:r>
      <w:r w:rsidRPr="00AB4CF0">
        <w:rPr>
          <w:spacing w:val="1"/>
        </w:rPr>
        <w:t>a</w:t>
      </w:r>
      <w:r w:rsidRPr="00AB4CF0">
        <w:t>l De</w:t>
      </w:r>
      <w:r w:rsidRPr="00AB4CF0">
        <w:rPr>
          <w:spacing w:val="1"/>
        </w:rPr>
        <w:t>pa</w:t>
      </w:r>
      <w:r w:rsidRPr="00AB4CF0">
        <w:t>r</w:t>
      </w:r>
      <w:r w:rsidRPr="00AB4CF0">
        <w:rPr>
          <w:spacing w:val="-3"/>
        </w:rPr>
        <w:t>t</w:t>
      </w:r>
      <w:r w:rsidRPr="00AB4CF0">
        <w:rPr>
          <w:spacing w:val="1"/>
        </w:rPr>
        <w:t>m</w:t>
      </w:r>
      <w:r w:rsidRPr="00AB4CF0">
        <w:rPr>
          <w:spacing w:val="-1"/>
        </w:rPr>
        <w:t>e</w:t>
      </w:r>
      <w:r w:rsidRPr="00AB4CF0">
        <w:rPr>
          <w:spacing w:val="1"/>
        </w:rPr>
        <w:t>n</w:t>
      </w:r>
      <w:r w:rsidRPr="00AB4CF0">
        <w:t>t</w:t>
      </w:r>
      <w:r w:rsidRPr="00AB4CF0">
        <w:rPr>
          <w:spacing w:val="1"/>
        </w:rPr>
        <w:t xml:space="preserve"> o</w:t>
      </w:r>
      <w:r w:rsidRPr="00AB4CF0">
        <w:t xml:space="preserve">r </w:t>
      </w:r>
      <w:r w:rsidRPr="00AB4CF0">
        <w:rPr>
          <w:spacing w:val="-3"/>
        </w:rPr>
        <w:t>F</w:t>
      </w:r>
      <w:r w:rsidRPr="00AB4CF0">
        <w:rPr>
          <w:spacing w:val="1"/>
        </w:rPr>
        <w:t>ed</w:t>
      </w:r>
      <w:r w:rsidRPr="00AB4CF0">
        <w:rPr>
          <w:spacing w:val="-1"/>
        </w:rPr>
        <w:t>e</w:t>
      </w:r>
      <w:r w:rsidRPr="00AB4CF0">
        <w:t xml:space="preserve">ral </w:t>
      </w:r>
      <w:r w:rsidRPr="00AB4CF0">
        <w:rPr>
          <w:spacing w:val="1"/>
        </w:rPr>
        <w:t>A</w:t>
      </w:r>
      <w:r w:rsidRPr="00AB4CF0">
        <w:rPr>
          <w:spacing w:val="-1"/>
        </w:rPr>
        <w:t>g</w:t>
      </w:r>
      <w:r w:rsidRPr="00AB4CF0">
        <w:rPr>
          <w:spacing w:val="1"/>
        </w:rPr>
        <w:t>en</w:t>
      </w:r>
      <w:r w:rsidRPr="00AB4CF0">
        <w:t>c</w:t>
      </w:r>
      <w:r w:rsidRPr="00AB4CF0">
        <w:rPr>
          <w:spacing w:val="-2"/>
        </w:rPr>
        <w:t>y</w:t>
      </w:r>
      <w:r w:rsidRPr="00AB4CF0">
        <w:t xml:space="preserve">. </w:t>
      </w:r>
      <w:r w:rsidRPr="00AB4CF0">
        <w:rPr>
          <w:bCs/>
        </w:rPr>
        <w:t>(</w:t>
      </w:r>
      <w:r w:rsidRPr="00AB4CF0">
        <w:rPr>
          <w:bCs/>
          <w:spacing w:val="-1"/>
        </w:rPr>
        <w:t>b</w:t>
      </w:r>
      <w:r w:rsidRPr="00AB4CF0">
        <w:rPr>
          <w:bCs/>
        </w:rPr>
        <w:t>)</w:t>
      </w:r>
      <w:r w:rsidRPr="00AB4CF0">
        <w:rPr>
          <w:bCs/>
          <w:spacing w:val="-12"/>
        </w:rPr>
        <w:t xml:space="preserve"> </w:t>
      </w:r>
      <w:r w:rsidRPr="00AB4CF0">
        <w:rPr>
          <w:spacing w:val="6"/>
        </w:rPr>
        <w:t>W</w:t>
      </w:r>
      <w:r w:rsidRPr="00AB4CF0">
        <w:rPr>
          <w:spacing w:val="-1"/>
        </w:rPr>
        <w:t>he</w:t>
      </w:r>
      <w:r w:rsidRPr="00AB4CF0">
        <w:t xml:space="preserve">re </w:t>
      </w:r>
      <w:r w:rsidRPr="00AB4CF0">
        <w:rPr>
          <w:spacing w:val="8"/>
        </w:rPr>
        <w:t xml:space="preserve"> </w:t>
      </w:r>
      <w:r w:rsidRPr="00AB4CF0">
        <w:t>t</w:t>
      </w:r>
      <w:r w:rsidRPr="00AB4CF0">
        <w:rPr>
          <w:spacing w:val="-1"/>
        </w:rPr>
        <w:t>h</w:t>
      </w:r>
      <w:r w:rsidRPr="00AB4CF0">
        <w:t xml:space="preserve">e </w:t>
      </w:r>
      <w:r w:rsidRPr="00AB4CF0">
        <w:rPr>
          <w:spacing w:val="11"/>
        </w:rPr>
        <w:t xml:space="preserve"> </w:t>
      </w:r>
      <w:r w:rsidRPr="00AB4CF0">
        <w:rPr>
          <w:spacing w:val="1"/>
        </w:rPr>
        <w:t>p</w:t>
      </w:r>
      <w:r w:rsidRPr="00AB4CF0">
        <w:t>ro</w:t>
      </w:r>
      <w:r w:rsidRPr="00AB4CF0">
        <w:rPr>
          <w:spacing w:val="-2"/>
        </w:rPr>
        <w:t>s</w:t>
      </w:r>
      <w:r w:rsidRPr="00AB4CF0">
        <w:rPr>
          <w:spacing w:val="1"/>
        </w:rPr>
        <w:t>pe</w:t>
      </w:r>
      <w:r w:rsidRPr="00AB4CF0">
        <w:t>cti</w:t>
      </w:r>
      <w:r w:rsidRPr="00AB4CF0">
        <w:rPr>
          <w:spacing w:val="-2"/>
        </w:rPr>
        <w:t>v</w:t>
      </w:r>
      <w:r w:rsidRPr="00AB4CF0">
        <w:t xml:space="preserve">e </w:t>
      </w:r>
      <w:r w:rsidRPr="00AB4CF0">
        <w:rPr>
          <w:spacing w:val="11"/>
        </w:rPr>
        <w:t xml:space="preserve"> </w:t>
      </w:r>
      <w:r w:rsidRPr="00AB4CF0">
        <w:t>lo</w:t>
      </w:r>
      <w:r w:rsidRPr="00AB4CF0">
        <w:rPr>
          <w:spacing w:val="-2"/>
        </w:rPr>
        <w:t>w</w:t>
      </w:r>
      <w:r w:rsidRPr="00AB4CF0">
        <w:rPr>
          <w:spacing w:val="1"/>
        </w:rPr>
        <w:t>e</w:t>
      </w:r>
      <w:r w:rsidRPr="00AB4CF0">
        <w:t xml:space="preserve">r </w:t>
      </w:r>
      <w:r w:rsidRPr="00AB4CF0">
        <w:rPr>
          <w:spacing w:val="10"/>
        </w:rPr>
        <w:t xml:space="preserve"> </w:t>
      </w:r>
      <w:r w:rsidRPr="00AB4CF0">
        <w:t>ti</w:t>
      </w:r>
      <w:r w:rsidRPr="00AB4CF0">
        <w:rPr>
          <w:spacing w:val="1"/>
        </w:rPr>
        <w:t>e</w:t>
      </w:r>
      <w:r w:rsidRPr="00AB4CF0">
        <w:t xml:space="preserve">r </w:t>
      </w:r>
      <w:r w:rsidRPr="00AB4CF0">
        <w:rPr>
          <w:spacing w:val="10"/>
        </w:rPr>
        <w:t xml:space="preserve"> </w:t>
      </w:r>
      <w:r w:rsidRPr="00AB4CF0">
        <w:rPr>
          <w:spacing w:val="1"/>
        </w:rPr>
        <w:t>pa</w:t>
      </w:r>
      <w:r w:rsidRPr="00AB4CF0">
        <w:t>rtic</w:t>
      </w:r>
      <w:r w:rsidRPr="00AB4CF0">
        <w:rPr>
          <w:spacing w:val="-1"/>
        </w:rPr>
        <w:t>i</w:t>
      </w:r>
      <w:r w:rsidRPr="00AB4CF0">
        <w:rPr>
          <w:spacing w:val="1"/>
        </w:rPr>
        <w:t>p</w:t>
      </w:r>
      <w:r w:rsidRPr="00AB4CF0">
        <w:rPr>
          <w:spacing w:val="3"/>
        </w:rPr>
        <w:t>a</w:t>
      </w:r>
      <w:r w:rsidRPr="00AB4CF0">
        <w:rPr>
          <w:spacing w:val="1"/>
        </w:rPr>
        <w:t>n</w:t>
      </w:r>
      <w:r w:rsidRPr="00AB4CF0">
        <w:t xml:space="preserve">t </w:t>
      </w:r>
      <w:r w:rsidRPr="00AB4CF0">
        <w:rPr>
          <w:spacing w:val="11"/>
        </w:rPr>
        <w:t xml:space="preserve"> </w:t>
      </w:r>
      <w:r w:rsidRPr="00AB4CF0">
        <w:t xml:space="preserve">is </w:t>
      </w:r>
      <w:r w:rsidRPr="00AB4CF0">
        <w:rPr>
          <w:spacing w:val="10"/>
        </w:rPr>
        <w:t xml:space="preserve"> </w:t>
      </w:r>
      <w:r w:rsidRPr="00AB4CF0">
        <w:rPr>
          <w:spacing w:val="-1"/>
        </w:rPr>
        <w:t>u</w:t>
      </w:r>
      <w:r w:rsidRPr="00AB4CF0">
        <w:rPr>
          <w:spacing w:val="1"/>
        </w:rPr>
        <w:t>nab</w:t>
      </w:r>
      <w:r w:rsidRPr="00AB4CF0">
        <w:rPr>
          <w:spacing w:val="-3"/>
        </w:rPr>
        <w:t>l</w:t>
      </w:r>
      <w:r w:rsidRPr="00AB4CF0">
        <w:t xml:space="preserve">e </w:t>
      </w:r>
      <w:r w:rsidRPr="00AB4CF0">
        <w:rPr>
          <w:spacing w:val="11"/>
        </w:rPr>
        <w:t xml:space="preserve"> </w:t>
      </w:r>
      <w:r w:rsidRPr="00AB4CF0">
        <w:rPr>
          <w:spacing w:val="-2"/>
        </w:rPr>
        <w:t>t</w:t>
      </w:r>
      <w:r w:rsidRPr="00AB4CF0">
        <w:t xml:space="preserve">o </w:t>
      </w:r>
      <w:r w:rsidRPr="00AB4CF0">
        <w:rPr>
          <w:spacing w:val="11"/>
        </w:rPr>
        <w:t xml:space="preserve"> </w:t>
      </w:r>
      <w:r w:rsidRPr="00AB4CF0">
        <w:t>c</w:t>
      </w:r>
      <w:r w:rsidRPr="00AB4CF0">
        <w:rPr>
          <w:spacing w:val="1"/>
        </w:rPr>
        <w:t>e</w:t>
      </w:r>
      <w:r w:rsidRPr="00AB4CF0">
        <w:t>rt</w:t>
      </w:r>
      <w:r w:rsidRPr="00AB4CF0">
        <w:rPr>
          <w:spacing w:val="-3"/>
        </w:rPr>
        <w:t>i</w:t>
      </w:r>
      <w:r w:rsidRPr="00AB4CF0">
        <w:t xml:space="preserve">fy </w:t>
      </w:r>
      <w:r w:rsidRPr="00AB4CF0">
        <w:rPr>
          <w:spacing w:val="8"/>
        </w:rPr>
        <w:t xml:space="preserve"> </w:t>
      </w:r>
      <w:r w:rsidRPr="00AB4CF0">
        <w:t xml:space="preserve">to </w:t>
      </w:r>
      <w:r w:rsidRPr="00AB4CF0">
        <w:rPr>
          <w:spacing w:val="12"/>
        </w:rPr>
        <w:t xml:space="preserve"> </w:t>
      </w:r>
      <w:r w:rsidRPr="00AB4CF0">
        <w:rPr>
          <w:spacing w:val="1"/>
        </w:rPr>
        <w:t>an</w:t>
      </w:r>
      <w:r w:rsidRPr="00AB4CF0">
        <w:t xml:space="preserve">y </w:t>
      </w:r>
      <w:r w:rsidRPr="00AB4CF0">
        <w:rPr>
          <w:spacing w:val="8"/>
        </w:rPr>
        <w:t xml:space="preserve"> </w:t>
      </w:r>
      <w:r w:rsidRPr="00AB4CF0">
        <w:rPr>
          <w:spacing w:val="-1"/>
        </w:rPr>
        <w:t>o</w:t>
      </w:r>
      <w:r w:rsidRPr="00AB4CF0">
        <w:t xml:space="preserve">f </w:t>
      </w:r>
      <w:r w:rsidRPr="00AB4CF0">
        <w:rPr>
          <w:spacing w:val="13"/>
        </w:rPr>
        <w:t xml:space="preserve"> </w:t>
      </w:r>
      <w:r w:rsidRPr="00AB4CF0">
        <w:rPr>
          <w:spacing w:val="-2"/>
        </w:rPr>
        <w:t>t</w:t>
      </w:r>
      <w:r w:rsidRPr="00AB4CF0">
        <w:rPr>
          <w:spacing w:val="-1"/>
        </w:rPr>
        <w:t>h</w:t>
      </w:r>
      <w:r w:rsidRPr="00AB4CF0">
        <w:t>e st</w:t>
      </w:r>
      <w:r w:rsidRPr="00AB4CF0">
        <w:rPr>
          <w:spacing w:val="1"/>
        </w:rPr>
        <w:t>a</w:t>
      </w:r>
      <w:r w:rsidRPr="00AB4CF0">
        <w:t>t</w:t>
      </w:r>
      <w:r w:rsidRPr="00AB4CF0">
        <w:rPr>
          <w:spacing w:val="-1"/>
        </w:rPr>
        <w:t>e</w:t>
      </w:r>
      <w:r w:rsidRPr="00AB4CF0">
        <w:rPr>
          <w:spacing w:val="1"/>
        </w:rPr>
        <w:t>m</w:t>
      </w:r>
      <w:r w:rsidRPr="00AB4CF0">
        <w:rPr>
          <w:spacing w:val="-1"/>
        </w:rPr>
        <w:t>e</w:t>
      </w:r>
      <w:r w:rsidRPr="00AB4CF0">
        <w:rPr>
          <w:spacing w:val="1"/>
        </w:rPr>
        <w:t>n</w:t>
      </w:r>
      <w:r w:rsidRPr="00AB4CF0">
        <w:t>ts</w:t>
      </w:r>
      <w:r w:rsidRPr="00AB4CF0">
        <w:rPr>
          <w:spacing w:val="4"/>
        </w:rPr>
        <w:t xml:space="preserve"> </w:t>
      </w:r>
      <w:r w:rsidRPr="00AB4CF0">
        <w:t>in</w:t>
      </w:r>
      <w:r w:rsidRPr="00AB4CF0">
        <w:rPr>
          <w:spacing w:val="2"/>
        </w:rPr>
        <w:t xml:space="preserve"> </w:t>
      </w:r>
      <w:r w:rsidRPr="00AB4CF0">
        <w:rPr>
          <w:spacing w:val="-2"/>
        </w:rPr>
        <w:t>t</w:t>
      </w:r>
      <w:r w:rsidRPr="00AB4CF0">
        <w:rPr>
          <w:spacing w:val="1"/>
        </w:rPr>
        <w:t>h</w:t>
      </w:r>
      <w:r w:rsidRPr="00AB4CF0">
        <w:t>is</w:t>
      </w:r>
      <w:r w:rsidRPr="00AB4CF0">
        <w:rPr>
          <w:spacing w:val="3"/>
        </w:rPr>
        <w:t xml:space="preserve"> </w:t>
      </w:r>
      <w:r w:rsidRPr="00AB4CF0">
        <w:rPr>
          <w:spacing w:val="-2"/>
        </w:rPr>
        <w:t>c</w:t>
      </w:r>
      <w:r w:rsidRPr="00AB4CF0">
        <w:rPr>
          <w:spacing w:val="1"/>
        </w:rPr>
        <w:t>e</w:t>
      </w:r>
      <w:r w:rsidRPr="00AB4CF0">
        <w:t>rti</w:t>
      </w:r>
      <w:r w:rsidRPr="00AB4CF0">
        <w:rPr>
          <w:spacing w:val="2"/>
        </w:rPr>
        <w:t>f</w:t>
      </w:r>
      <w:r w:rsidRPr="00AB4CF0">
        <w:t>ic</w:t>
      </w:r>
      <w:r w:rsidRPr="00AB4CF0">
        <w:rPr>
          <w:spacing w:val="-2"/>
        </w:rPr>
        <w:t>a</w:t>
      </w:r>
      <w:r w:rsidRPr="00AB4CF0">
        <w:t>ti</w:t>
      </w:r>
      <w:r w:rsidRPr="00AB4CF0">
        <w:rPr>
          <w:spacing w:val="1"/>
        </w:rPr>
        <w:t>on</w:t>
      </w:r>
      <w:r w:rsidRPr="00AB4CF0">
        <w:t>,</w:t>
      </w:r>
      <w:r w:rsidRPr="00AB4CF0">
        <w:rPr>
          <w:spacing w:val="2"/>
        </w:rPr>
        <w:t xml:space="preserve"> </w:t>
      </w:r>
      <w:r w:rsidRPr="00AB4CF0">
        <w:t>s</w:t>
      </w:r>
      <w:r w:rsidRPr="00AB4CF0">
        <w:rPr>
          <w:spacing w:val="1"/>
        </w:rPr>
        <w:t>u</w:t>
      </w:r>
      <w:r w:rsidRPr="00AB4CF0">
        <w:rPr>
          <w:spacing w:val="-2"/>
        </w:rPr>
        <w:t>c</w:t>
      </w:r>
      <w:r w:rsidRPr="00AB4CF0">
        <w:t>h</w:t>
      </w:r>
      <w:r w:rsidRPr="00AB4CF0">
        <w:rPr>
          <w:spacing w:val="2"/>
        </w:rPr>
        <w:t xml:space="preserve"> </w:t>
      </w:r>
      <w:r w:rsidRPr="00AB4CF0">
        <w:rPr>
          <w:spacing w:val="1"/>
        </w:rPr>
        <w:t>p</w:t>
      </w:r>
      <w:r w:rsidRPr="00AB4CF0">
        <w:t>r</w:t>
      </w:r>
      <w:r w:rsidRPr="00AB4CF0">
        <w:rPr>
          <w:spacing w:val="-2"/>
        </w:rPr>
        <w:t>o</w:t>
      </w:r>
      <w:r w:rsidRPr="00AB4CF0">
        <w:t>s</w:t>
      </w:r>
      <w:r w:rsidRPr="00AB4CF0">
        <w:rPr>
          <w:spacing w:val="1"/>
        </w:rPr>
        <w:t>pe</w:t>
      </w:r>
      <w:r w:rsidRPr="00AB4CF0">
        <w:t>cti</w:t>
      </w:r>
      <w:r w:rsidRPr="00AB4CF0">
        <w:rPr>
          <w:spacing w:val="-2"/>
        </w:rPr>
        <w:t>v</w:t>
      </w:r>
      <w:r w:rsidRPr="00AB4CF0">
        <w:t>e</w:t>
      </w:r>
      <w:r w:rsidRPr="00AB4CF0">
        <w:rPr>
          <w:spacing w:val="4"/>
        </w:rPr>
        <w:t xml:space="preserve"> </w:t>
      </w:r>
      <w:r w:rsidRPr="00AB4CF0">
        <w:rPr>
          <w:spacing w:val="1"/>
        </w:rPr>
        <w:t>pa</w:t>
      </w:r>
      <w:r w:rsidRPr="00AB4CF0">
        <w:t>rtic</w:t>
      </w:r>
      <w:r w:rsidRPr="00AB4CF0">
        <w:rPr>
          <w:spacing w:val="-1"/>
        </w:rPr>
        <w:t>ip</w:t>
      </w:r>
      <w:r w:rsidRPr="00AB4CF0">
        <w:rPr>
          <w:spacing w:val="1"/>
        </w:rPr>
        <w:t>an</w:t>
      </w:r>
      <w:r w:rsidRPr="00AB4CF0">
        <w:t>ts</w:t>
      </w:r>
      <w:r w:rsidRPr="00AB4CF0">
        <w:rPr>
          <w:spacing w:val="2"/>
        </w:rPr>
        <w:t xml:space="preserve"> </w:t>
      </w:r>
      <w:r w:rsidRPr="00AB4CF0">
        <w:t>s</w:t>
      </w:r>
      <w:r w:rsidRPr="00AB4CF0">
        <w:rPr>
          <w:spacing w:val="1"/>
        </w:rPr>
        <w:t>ha</w:t>
      </w:r>
      <w:r w:rsidRPr="00AB4CF0">
        <w:t xml:space="preserve">ll </w:t>
      </w:r>
      <w:r w:rsidRPr="00AB4CF0">
        <w:rPr>
          <w:spacing w:val="1"/>
        </w:rPr>
        <w:t>a</w:t>
      </w:r>
      <w:r w:rsidRPr="00AB4CF0">
        <w:t>t</w:t>
      </w:r>
      <w:r w:rsidRPr="00AB4CF0">
        <w:rPr>
          <w:spacing w:val="1"/>
        </w:rPr>
        <w:t>ta</w:t>
      </w:r>
      <w:r w:rsidRPr="00AB4CF0">
        <w:rPr>
          <w:spacing w:val="-2"/>
        </w:rPr>
        <w:t>c</w:t>
      </w:r>
      <w:r w:rsidRPr="00AB4CF0">
        <w:t>h</w:t>
      </w:r>
      <w:r w:rsidRPr="00AB4CF0">
        <w:rPr>
          <w:spacing w:val="2"/>
        </w:rPr>
        <w:t xml:space="preserve"> </w:t>
      </w:r>
      <w:r w:rsidRPr="00AB4CF0">
        <w:rPr>
          <w:spacing w:val="1"/>
        </w:rPr>
        <w:t>a</w:t>
      </w:r>
      <w:r w:rsidRPr="00AB4CF0">
        <w:t xml:space="preserve">n </w:t>
      </w:r>
      <w:r w:rsidRPr="00AB4CF0">
        <w:rPr>
          <w:spacing w:val="1"/>
        </w:rPr>
        <w:t>e</w:t>
      </w:r>
      <w:r w:rsidRPr="00AB4CF0">
        <w:rPr>
          <w:spacing w:val="-2"/>
        </w:rPr>
        <w:t>x</w:t>
      </w:r>
      <w:r w:rsidRPr="00AB4CF0">
        <w:rPr>
          <w:spacing w:val="1"/>
        </w:rPr>
        <w:t>p</w:t>
      </w:r>
      <w:r w:rsidRPr="00AB4CF0">
        <w:t>la</w:t>
      </w:r>
      <w:r w:rsidRPr="00AB4CF0">
        <w:rPr>
          <w:spacing w:val="1"/>
        </w:rPr>
        <w:t>na</w:t>
      </w:r>
      <w:r w:rsidRPr="00AB4CF0">
        <w:t>ti</w:t>
      </w:r>
      <w:r w:rsidRPr="00AB4CF0">
        <w:rPr>
          <w:spacing w:val="1"/>
        </w:rPr>
        <w:t>o</w:t>
      </w:r>
      <w:r w:rsidRPr="00AB4CF0">
        <w:t>n</w:t>
      </w:r>
      <w:r w:rsidRPr="00AB4CF0">
        <w:rPr>
          <w:spacing w:val="-1"/>
        </w:rPr>
        <w:t xml:space="preserve"> </w:t>
      </w:r>
      <w:r w:rsidRPr="00AB4CF0">
        <w:rPr>
          <w:spacing w:val="1"/>
        </w:rPr>
        <w:t>t</w:t>
      </w:r>
      <w:r w:rsidRPr="00AB4CF0">
        <w:t>o</w:t>
      </w:r>
      <w:r w:rsidRPr="00AB4CF0">
        <w:rPr>
          <w:spacing w:val="-1"/>
        </w:rPr>
        <w:t xml:space="preserve"> </w:t>
      </w:r>
      <w:r w:rsidRPr="00AB4CF0">
        <w:t>t</w:t>
      </w:r>
      <w:r w:rsidRPr="00AB4CF0">
        <w:rPr>
          <w:spacing w:val="1"/>
        </w:rPr>
        <w:t>h</w:t>
      </w:r>
      <w:r w:rsidRPr="00AB4CF0">
        <w:t>is c</w:t>
      </w:r>
      <w:r w:rsidRPr="00AB4CF0">
        <w:rPr>
          <w:spacing w:val="-1"/>
        </w:rPr>
        <w:t>o</w:t>
      </w:r>
      <w:r w:rsidRPr="00AB4CF0">
        <w:rPr>
          <w:spacing w:val="1"/>
        </w:rPr>
        <w:t>n</w:t>
      </w:r>
      <w:r w:rsidRPr="00AB4CF0">
        <w:rPr>
          <w:spacing w:val="-2"/>
        </w:rPr>
        <w:t>t</w:t>
      </w:r>
      <w:r w:rsidRPr="00AB4CF0">
        <w:t xml:space="preserve">ract </w:t>
      </w:r>
      <w:r w:rsidRPr="00AB4CF0">
        <w:rPr>
          <w:spacing w:val="1"/>
        </w:rPr>
        <w:t>p</w:t>
      </w:r>
      <w:r w:rsidRPr="00AB4CF0">
        <w:t>ro</w:t>
      </w:r>
      <w:r w:rsidRPr="00AB4CF0">
        <w:rPr>
          <w:spacing w:val="-1"/>
        </w:rPr>
        <w:t>p</w:t>
      </w:r>
      <w:r w:rsidRPr="00AB4CF0">
        <w:rPr>
          <w:spacing w:val="1"/>
        </w:rPr>
        <w:t>o</w:t>
      </w:r>
      <w:r w:rsidRPr="00AB4CF0">
        <w:t>s</w:t>
      </w:r>
      <w:r w:rsidRPr="00AB4CF0">
        <w:rPr>
          <w:spacing w:val="1"/>
        </w:rPr>
        <w:t>a</w:t>
      </w:r>
      <w:r w:rsidRPr="00AB4CF0">
        <w:t>l.</w:t>
      </w:r>
    </w:p>
    <w:p w14:paraId="0E9ECF51" w14:textId="77777777" w:rsidR="00062BEE" w:rsidRPr="00AB4CF0" w:rsidRDefault="00062BEE"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r w:rsidRPr="00AB4CF0">
        <w:t>A copy of the Federal Certifications is included in this RFA for your reference (see Appendix B). Federal Certifications should be signed or returned with the application.</w:t>
      </w:r>
    </w:p>
    <w:p w14:paraId="7D8407E0" w14:textId="77777777" w:rsidR="0020228D" w:rsidRPr="00AB4CF0" w:rsidRDefault="0020228D" w:rsidP="00062BEE">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p>
    <w:p w14:paraId="4D2F1815" w14:textId="47E0AD8F" w:rsidR="0020228D" w:rsidRPr="00AB4CF0" w:rsidRDefault="006F1D30" w:rsidP="00AB4CF0">
      <w:pPr>
        <w:widowControl w:val="0"/>
        <w:tabs>
          <w:tab w:val="left" w:pos="2420"/>
          <w:tab w:val="left" w:pos="3800"/>
          <w:tab w:val="left" w:pos="5340"/>
          <w:tab w:val="left" w:pos="6980"/>
          <w:tab w:val="left" w:pos="8420"/>
          <w:tab w:val="left" w:pos="9060"/>
        </w:tabs>
        <w:autoSpaceDE w:val="0"/>
        <w:autoSpaceDN w:val="0"/>
        <w:adjustRightInd w:val="0"/>
        <w:ind w:left="360" w:right="-20"/>
      </w:pPr>
      <w:r w:rsidRPr="00AB4CF0">
        <w:t xml:space="preserve">14. </w:t>
      </w:r>
      <w:r w:rsidR="0020228D" w:rsidRPr="00AB4CF0">
        <w:rPr>
          <w:b/>
          <w:u w:val="single"/>
        </w:rPr>
        <w:t>Federal Contract Registration Requirements</w:t>
      </w:r>
      <w:r w:rsidR="00BF1F9F" w:rsidRPr="00AB4CF0">
        <w:rPr>
          <w:b/>
          <w:u w:val="single"/>
        </w:rPr>
        <w:t xml:space="preserve"> and Systems</w:t>
      </w:r>
    </w:p>
    <w:p w14:paraId="22BBB346" w14:textId="77777777" w:rsidR="00987170" w:rsidRPr="00AB4CF0" w:rsidRDefault="00987170" w:rsidP="00BF1F9F">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r w:rsidRPr="00AB4CF0">
        <w:t xml:space="preserve">All agencies must register their organization in (SAM) System for Award Management.  </w:t>
      </w:r>
      <w:r w:rsidR="00BF1F9F" w:rsidRPr="00AB4CF0">
        <w:t>Obtaining a Data Universal Number System (D</w:t>
      </w:r>
      <w:r w:rsidRPr="00AB4CF0">
        <w:t>UNS) number is the first step prior to</w:t>
      </w:r>
      <w:r w:rsidR="00BF1F9F" w:rsidRPr="00AB4CF0">
        <w:t xml:space="preserve"> registering your organization in SAM.</w:t>
      </w:r>
      <w:r w:rsidR="002151B3" w:rsidRPr="00AB4CF0">
        <w:t xml:space="preserve"> The follow link will walk you through the process of obtaining a DUNS number.  </w:t>
      </w:r>
      <w:hyperlink r:id="rId21" w:history="1">
        <w:r w:rsidR="002151B3" w:rsidRPr="00AB4CF0">
          <w:rPr>
            <w:rStyle w:val="Hyperlink"/>
          </w:rPr>
          <w:t>http://www.grants.gov/web/grants/applicants/organization-registration/step-1-obtain-duns-number.html</w:t>
        </w:r>
      </w:hyperlink>
    </w:p>
    <w:p w14:paraId="15D94F83" w14:textId="77777777" w:rsidR="002151B3" w:rsidRPr="00AB4CF0" w:rsidRDefault="002151B3" w:rsidP="00BF1F9F">
      <w:pPr>
        <w:pStyle w:val="ListParagraph"/>
        <w:widowControl w:val="0"/>
        <w:tabs>
          <w:tab w:val="left" w:pos="2420"/>
          <w:tab w:val="left" w:pos="3800"/>
          <w:tab w:val="left" w:pos="5340"/>
          <w:tab w:val="left" w:pos="6980"/>
          <w:tab w:val="left" w:pos="8420"/>
          <w:tab w:val="left" w:pos="9060"/>
        </w:tabs>
        <w:autoSpaceDE w:val="0"/>
        <w:autoSpaceDN w:val="0"/>
        <w:adjustRightInd w:val="0"/>
        <w:ind w:right="-20"/>
      </w:pPr>
    </w:p>
    <w:p w14:paraId="4CCC0837" w14:textId="77777777" w:rsidR="00987170" w:rsidRPr="00AB4CF0" w:rsidRDefault="00BF1F9F" w:rsidP="00987170">
      <w:pPr>
        <w:widowControl w:val="0"/>
        <w:tabs>
          <w:tab w:val="left" w:pos="2420"/>
          <w:tab w:val="left" w:pos="3800"/>
          <w:tab w:val="left" w:pos="5340"/>
          <w:tab w:val="left" w:pos="6980"/>
          <w:tab w:val="left" w:pos="8420"/>
          <w:tab w:val="left" w:pos="9060"/>
        </w:tabs>
        <w:autoSpaceDE w:val="0"/>
        <w:autoSpaceDN w:val="0"/>
        <w:adjustRightInd w:val="0"/>
        <w:ind w:left="720" w:right="-20"/>
      </w:pPr>
      <w:r w:rsidRPr="00AB4CF0">
        <w:t xml:space="preserve"> After receiving a DUNS number, t</w:t>
      </w:r>
      <w:r w:rsidR="0020228D" w:rsidRPr="00AB4CF0">
        <w:t>h</w:t>
      </w:r>
      <w:r w:rsidRPr="00AB4CF0">
        <w:t xml:space="preserve">e Agency can register in (SAM) </w:t>
      </w:r>
      <w:r w:rsidR="0020228D" w:rsidRPr="00AB4CF0">
        <w:rPr>
          <w:bCs/>
        </w:rPr>
        <w:t>System for Award Management</w:t>
      </w:r>
      <w:r w:rsidRPr="00AB4CF0">
        <w:t xml:space="preserve">, </w:t>
      </w:r>
      <w:r w:rsidR="0020228D" w:rsidRPr="00AB4CF0">
        <w:t>the Official U.S. Government system that consolidated t</w:t>
      </w:r>
      <w:r w:rsidR="002151B3" w:rsidRPr="00AB4CF0">
        <w:t>he capabilities of CCR/</w:t>
      </w:r>
      <w:proofErr w:type="spellStart"/>
      <w:r w:rsidR="002151B3" w:rsidRPr="00AB4CF0">
        <w:t>FedReg</w:t>
      </w:r>
      <w:proofErr w:type="spellEnd"/>
      <w:r w:rsidR="002151B3" w:rsidRPr="00AB4CF0">
        <w:t xml:space="preserve">, </w:t>
      </w:r>
      <w:r w:rsidR="0020228D" w:rsidRPr="00AB4CF0">
        <w:t xml:space="preserve">ORCA, and EPLS. </w:t>
      </w:r>
      <w:hyperlink r:id="rId22" w:anchor="1" w:history="1">
        <w:r w:rsidRPr="00AB4CF0">
          <w:rPr>
            <w:rStyle w:val="Hyperlink"/>
          </w:rPr>
          <w:t>https://www.sam.gov/portal/SAM/#1</w:t>
        </w:r>
      </w:hyperlink>
      <w:r w:rsidR="00987170" w:rsidRPr="00AB4CF0">
        <w:t xml:space="preserve">.  </w:t>
      </w:r>
      <w:r w:rsidRPr="00AB4CF0">
        <w:t>When Registering with SAM, you will complete your CCR (Central Contractor Registration). The CCR Form is required to be submitted with the FFATA (Federal Funding Accountability and Transparency Act) form</w:t>
      </w:r>
      <w:r w:rsidR="0020228D" w:rsidRPr="00AB4CF0">
        <w:t>.</w:t>
      </w:r>
      <w:r w:rsidR="00987170" w:rsidRPr="00AB4CF0">
        <w:t xml:space="preserve">  Total compensation will be identified from you CCR information.  </w:t>
      </w:r>
      <w:r w:rsidR="002151B3" w:rsidRPr="00AB4CF0">
        <w:t xml:space="preserve">Please refer the </w:t>
      </w:r>
      <w:r w:rsidR="00987170" w:rsidRPr="00AB4CF0">
        <w:t>FFATA Manual</w:t>
      </w:r>
    </w:p>
    <w:p w14:paraId="4A640597" w14:textId="77777777" w:rsidR="0020228D" w:rsidRPr="00AB4CF0" w:rsidRDefault="0026369E" w:rsidP="00987170">
      <w:pPr>
        <w:widowControl w:val="0"/>
        <w:tabs>
          <w:tab w:val="left" w:pos="2420"/>
          <w:tab w:val="left" w:pos="3800"/>
          <w:tab w:val="left" w:pos="5340"/>
          <w:tab w:val="left" w:pos="6980"/>
          <w:tab w:val="left" w:pos="8420"/>
          <w:tab w:val="left" w:pos="9060"/>
        </w:tabs>
        <w:autoSpaceDE w:val="0"/>
        <w:autoSpaceDN w:val="0"/>
        <w:adjustRightInd w:val="0"/>
        <w:ind w:left="720" w:right="-20"/>
      </w:pPr>
      <w:hyperlink r:id="rId23" w:history="1">
        <w:r w:rsidR="002151B3" w:rsidRPr="00AB4CF0">
          <w:rPr>
            <w:rStyle w:val="Hyperlink"/>
          </w:rPr>
          <w:t>https://www.fsrs.gov/documents/OMB_Guidance_on_FFATA_Subaward_and_Executive_Compensation_Reporting_08272010.pdf</w:t>
        </w:r>
      </w:hyperlink>
    </w:p>
    <w:p w14:paraId="7A374300" w14:textId="77777777" w:rsidR="002151B3" w:rsidRPr="00AB4CF0" w:rsidRDefault="002151B3" w:rsidP="00987170">
      <w:pPr>
        <w:widowControl w:val="0"/>
        <w:tabs>
          <w:tab w:val="left" w:pos="2420"/>
          <w:tab w:val="left" w:pos="3800"/>
          <w:tab w:val="left" w:pos="5340"/>
          <w:tab w:val="left" w:pos="6980"/>
          <w:tab w:val="left" w:pos="8420"/>
          <w:tab w:val="left" w:pos="9060"/>
        </w:tabs>
        <w:autoSpaceDE w:val="0"/>
        <w:autoSpaceDN w:val="0"/>
        <w:adjustRightInd w:val="0"/>
        <w:ind w:left="720" w:right="-20"/>
      </w:pPr>
    </w:p>
    <w:p w14:paraId="35124C57" w14:textId="77777777" w:rsidR="002151B3" w:rsidRPr="00AB4CF0" w:rsidRDefault="002151B3" w:rsidP="00987170">
      <w:pPr>
        <w:widowControl w:val="0"/>
        <w:tabs>
          <w:tab w:val="left" w:pos="2420"/>
          <w:tab w:val="left" w:pos="3800"/>
          <w:tab w:val="left" w:pos="5340"/>
          <w:tab w:val="left" w:pos="6980"/>
          <w:tab w:val="left" w:pos="8420"/>
          <w:tab w:val="left" w:pos="9060"/>
        </w:tabs>
        <w:autoSpaceDE w:val="0"/>
        <w:autoSpaceDN w:val="0"/>
        <w:adjustRightInd w:val="0"/>
        <w:ind w:left="720" w:right="-20"/>
      </w:pPr>
      <w:r w:rsidRPr="00AB4CF0">
        <w:t xml:space="preserve">Agencies may also be required to report their contract expenditures in the (ESRS)  Electronic Subcontracting Reporting System: </w:t>
      </w:r>
      <w:hyperlink r:id="rId24" w:history="1">
        <w:r w:rsidRPr="00AB4CF0">
          <w:rPr>
            <w:rStyle w:val="Hyperlink"/>
          </w:rPr>
          <w:t>https://www.esrs.gov/</w:t>
        </w:r>
      </w:hyperlink>
    </w:p>
    <w:p w14:paraId="298C2E4D" w14:textId="77777777" w:rsidR="004B3281" w:rsidRPr="00AB4CF0" w:rsidRDefault="004B3281" w:rsidP="006E52DE">
      <w:pPr>
        <w:pStyle w:val="Default"/>
        <w:ind w:left="720"/>
        <w:rPr>
          <w:color w:val="auto"/>
        </w:rPr>
      </w:pPr>
    </w:p>
    <w:p w14:paraId="01D8F600" w14:textId="77777777" w:rsidR="00B07BE0" w:rsidRPr="00AB4CF0" w:rsidRDefault="00B07BE0" w:rsidP="00B07BE0">
      <w:pPr>
        <w:pStyle w:val="Default"/>
        <w:rPr>
          <w:color w:val="auto"/>
        </w:rPr>
      </w:pPr>
    </w:p>
    <w:p w14:paraId="41156781" w14:textId="2D484E9B" w:rsidR="00D0052C" w:rsidRPr="00AB4CF0" w:rsidRDefault="009E548D" w:rsidP="001B56DF">
      <w:pPr>
        <w:rPr>
          <w:b/>
          <w:u w:val="single"/>
        </w:rPr>
      </w:pPr>
      <w:r w:rsidRPr="00AB4CF0">
        <w:rPr>
          <w:b/>
          <w:u w:val="single"/>
        </w:rPr>
        <w:t>1</w:t>
      </w:r>
      <w:r w:rsidR="005A257A">
        <w:rPr>
          <w:b/>
          <w:u w:val="single"/>
        </w:rPr>
        <w:t>1</w:t>
      </w:r>
      <w:r w:rsidR="001F2DEF" w:rsidRPr="00AB4CF0">
        <w:rPr>
          <w:b/>
          <w:u w:val="single"/>
        </w:rPr>
        <w:t>.0</w:t>
      </w:r>
      <w:r w:rsidR="00C94BB0" w:rsidRPr="00AB4CF0">
        <w:rPr>
          <w:b/>
          <w:u w:val="single"/>
        </w:rPr>
        <w:t xml:space="preserve"> </w:t>
      </w:r>
      <w:r w:rsidR="001D626E" w:rsidRPr="00AB4CF0">
        <w:rPr>
          <w:b/>
          <w:u w:val="single"/>
        </w:rPr>
        <w:t>APPLICATION</w:t>
      </w:r>
      <w:r w:rsidR="007046D6" w:rsidRPr="00AB4CF0">
        <w:rPr>
          <w:b/>
          <w:u w:val="single"/>
        </w:rPr>
        <w:t xml:space="preserve"> CONTENT AND</w:t>
      </w:r>
      <w:r w:rsidR="001D626E" w:rsidRPr="00AB4CF0">
        <w:rPr>
          <w:b/>
          <w:u w:val="single"/>
        </w:rPr>
        <w:t xml:space="preserve"> INSTRUCTIONS</w:t>
      </w:r>
    </w:p>
    <w:p w14:paraId="6D308997" w14:textId="77777777" w:rsidR="00AB16AB" w:rsidRPr="00AB4CF0" w:rsidRDefault="00AB16AB" w:rsidP="001F2DEF">
      <w:pPr>
        <w:pStyle w:val="Default"/>
        <w:rPr>
          <w:b/>
          <w:color w:val="FF0000"/>
          <w:u w:val="single"/>
        </w:rPr>
      </w:pPr>
    </w:p>
    <w:p w14:paraId="7A1B5BDD" w14:textId="77777777" w:rsidR="00F24918" w:rsidRPr="00AB4CF0" w:rsidRDefault="00B27D4C" w:rsidP="005E700A">
      <w:pPr>
        <w:pStyle w:val="Default"/>
        <w:rPr>
          <w:color w:val="auto"/>
        </w:rPr>
      </w:pPr>
      <w:r w:rsidRPr="00AB4CF0">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sidR="00AB16AB" w:rsidRPr="00AB4CF0">
        <w:t>:</w:t>
      </w:r>
      <w:r w:rsidR="005E700A" w:rsidRPr="00AB4CF0">
        <w:t xml:space="preserve">  </w:t>
      </w:r>
      <w:r w:rsidR="00824701" w:rsidRPr="00AB4CF0">
        <w:t>Number each page c</w:t>
      </w:r>
      <w:r w:rsidR="0053382A" w:rsidRPr="00AB4CF0">
        <w:t>onsecutivel</w:t>
      </w:r>
      <w:r w:rsidR="0053382A" w:rsidRPr="00AB4CF0">
        <w:rPr>
          <w:color w:val="auto"/>
        </w:rPr>
        <w:t>y.</w:t>
      </w:r>
      <w:r w:rsidRPr="00AB4CF0">
        <w:rPr>
          <w:color w:val="auto"/>
        </w:rPr>
        <w:t xml:space="preserve"> </w:t>
      </w:r>
      <w:r w:rsidR="00397C89" w:rsidRPr="00AB4CF0">
        <w:rPr>
          <w:color w:val="auto"/>
        </w:rPr>
        <w:t>The proposal must be submitted through email in a word document except for signed Attachments that can be submitted in a pdf. Document by the required deadline.</w:t>
      </w:r>
    </w:p>
    <w:p w14:paraId="06A030CA" w14:textId="77777777" w:rsidR="007A68E2" w:rsidRPr="00AB4CF0" w:rsidRDefault="007A68E2" w:rsidP="005E700A">
      <w:pPr>
        <w:pStyle w:val="Default"/>
        <w:rPr>
          <w:color w:val="auto"/>
        </w:rPr>
      </w:pPr>
    </w:p>
    <w:p w14:paraId="4A7C6077" w14:textId="06CE9982" w:rsidR="0053382A" w:rsidRPr="00AB4CF0" w:rsidRDefault="00361207" w:rsidP="00520629">
      <w:pPr>
        <w:pStyle w:val="CM13"/>
        <w:numPr>
          <w:ilvl w:val="0"/>
          <w:numId w:val="20"/>
        </w:numPr>
        <w:spacing w:after="120" w:line="260" w:lineRule="atLeast"/>
        <w:rPr>
          <w:color w:val="000000"/>
        </w:rPr>
      </w:pPr>
      <w:r w:rsidRPr="00AB4CF0">
        <w:rPr>
          <w:b/>
          <w:color w:val="000000"/>
        </w:rPr>
        <w:t>C</w:t>
      </w:r>
      <w:r w:rsidR="0053382A" w:rsidRPr="00AB4CF0">
        <w:rPr>
          <w:b/>
          <w:color w:val="000000"/>
        </w:rPr>
        <w:t>over Page</w:t>
      </w:r>
      <w:r w:rsidR="0053382A" w:rsidRPr="00AB4CF0">
        <w:rPr>
          <w:color w:val="000000"/>
        </w:rPr>
        <w:t xml:space="preserve"> </w:t>
      </w:r>
      <w:r w:rsidR="00FB341C" w:rsidRPr="00AB4CF0">
        <w:rPr>
          <w:color w:val="000000"/>
        </w:rPr>
        <w:t>(1</w:t>
      </w:r>
      <w:r w:rsidR="00FB341C" w:rsidRPr="00AB4CF0">
        <w:rPr>
          <w:color w:val="000000"/>
          <w:vertAlign w:val="superscript"/>
        </w:rPr>
        <w:t>st</w:t>
      </w:r>
      <w:r w:rsidR="00FB341C" w:rsidRPr="00AB4CF0">
        <w:rPr>
          <w:color w:val="000000"/>
        </w:rPr>
        <w:t xml:space="preserve"> page of RFA) </w:t>
      </w:r>
      <w:r w:rsidR="001902EF" w:rsidRPr="00AB4CF0">
        <w:rPr>
          <w:color w:val="000000"/>
        </w:rPr>
        <w:t xml:space="preserve">with all fields completed, </w:t>
      </w:r>
      <w:r w:rsidR="0053382A" w:rsidRPr="00AB4CF0">
        <w:rPr>
          <w:color w:val="000000"/>
        </w:rPr>
        <w:t xml:space="preserve">signed by an authorized official of the </w:t>
      </w:r>
      <w:r w:rsidR="005E700A" w:rsidRPr="00AB4CF0">
        <w:rPr>
          <w:color w:val="000000"/>
        </w:rPr>
        <w:t>Contractor</w:t>
      </w:r>
      <w:r w:rsidR="0053382A" w:rsidRPr="00AB4CF0">
        <w:rPr>
          <w:color w:val="000000"/>
        </w:rPr>
        <w:t xml:space="preserve"> organization</w:t>
      </w:r>
    </w:p>
    <w:p w14:paraId="208DA015" w14:textId="2CDEDCA9" w:rsidR="00BF63E1" w:rsidRPr="00AB4CF0" w:rsidRDefault="00BF63E1" w:rsidP="00520629">
      <w:pPr>
        <w:pStyle w:val="ListParagraph"/>
        <w:numPr>
          <w:ilvl w:val="0"/>
          <w:numId w:val="20"/>
        </w:numPr>
      </w:pPr>
      <w:r w:rsidRPr="00AB4CF0">
        <w:rPr>
          <w:b/>
        </w:rPr>
        <w:t>Proposal Summary</w:t>
      </w:r>
    </w:p>
    <w:p w14:paraId="7442F9DA" w14:textId="77777777" w:rsidR="00967F7D" w:rsidRPr="00AB4CF0" w:rsidRDefault="00967F7D" w:rsidP="00124A82"/>
    <w:p w14:paraId="33E2ACAD" w14:textId="5EFC98F0" w:rsidR="00DB6284" w:rsidRPr="00AB4CF0" w:rsidRDefault="00124A82" w:rsidP="00520629">
      <w:pPr>
        <w:pStyle w:val="ListParagraph"/>
        <w:numPr>
          <w:ilvl w:val="0"/>
          <w:numId w:val="20"/>
        </w:numPr>
      </w:pPr>
      <w:r w:rsidRPr="00AB4CF0">
        <w:rPr>
          <w:b/>
        </w:rPr>
        <w:t>Scope of Work</w:t>
      </w:r>
      <w:r w:rsidRPr="00AB4CF0">
        <w:t xml:space="preserve"> – See 5.0 (to include the following)</w:t>
      </w:r>
    </w:p>
    <w:p w14:paraId="1B840E0D" w14:textId="77777777" w:rsidR="00DB6284" w:rsidRPr="00AB4CF0" w:rsidRDefault="00DB6284" w:rsidP="00DB6284"/>
    <w:p w14:paraId="24555328" w14:textId="65DF3312" w:rsidR="00124A82" w:rsidRPr="00AB4CF0" w:rsidRDefault="00F307EF" w:rsidP="00520629">
      <w:pPr>
        <w:pStyle w:val="ListParagraph"/>
        <w:numPr>
          <w:ilvl w:val="0"/>
          <w:numId w:val="20"/>
        </w:numPr>
      </w:pPr>
      <w:r w:rsidRPr="00AB4CF0">
        <w:rPr>
          <w:b/>
          <w:color w:val="000000"/>
        </w:rPr>
        <w:t>Direct Client Services Contract</w:t>
      </w:r>
    </w:p>
    <w:p w14:paraId="3EB72BA8" w14:textId="77777777" w:rsidR="008B5EDB" w:rsidRPr="00AB4CF0" w:rsidRDefault="008B5EDB" w:rsidP="008B5EDB">
      <w:pPr>
        <w:pStyle w:val="ListParagraph"/>
      </w:pPr>
    </w:p>
    <w:p w14:paraId="320AB6C6" w14:textId="3DDC000D" w:rsidR="00DB6284" w:rsidRPr="00AB4CF0" w:rsidRDefault="00124A82" w:rsidP="00520629">
      <w:pPr>
        <w:pStyle w:val="Text"/>
        <w:numPr>
          <w:ilvl w:val="0"/>
          <w:numId w:val="22"/>
        </w:numPr>
        <w:spacing w:after="60" w:line="276" w:lineRule="auto"/>
        <w:rPr>
          <w:rFonts w:cs="Times New Roman"/>
          <w:sz w:val="24"/>
          <w:szCs w:val="24"/>
        </w:rPr>
      </w:pPr>
      <w:r w:rsidRPr="00AB4CF0">
        <w:rPr>
          <w:rFonts w:cs="Times New Roman"/>
          <w:sz w:val="24"/>
          <w:szCs w:val="24"/>
        </w:rPr>
        <w:t>The Contractor’s name and principal place of business.</w:t>
      </w:r>
    </w:p>
    <w:p w14:paraId="2DA50411" w14:textId="57E61D9B" w:rsidR="00E10582" w:rsidRPr="00AB4CF0" w:rsidRDefault="00124A82" w:rsidP="00520629">
      <w:pPr>
        <w:pStyle w:val="Text"/>
        <w:numPr>
          <w:ilvl w:val="0"/>
          <w:numId w:val="22"/>
        </w:numPr>
        <w:spacing w:after="60" w:line="276" w:lineRule="auto"/>
        <w:rPr>
          <w:rFonts w:cs="Times New Roman"/>
          <w:sz w:val="24"/>
          <w:szCs w:val="24"/>
        </w:rPr>
      </w:pPr>
      <w:r w:rsidRPr="00AB4CF0">
        <w:rPr>
          <w:rFonts w:cs="Times New Roman"/>
          <w:sz w:val="24"/>
          <w:szCs w:val="24"/>
        </w:rPr>
        <w:t xml:space="preserve">The Contractor’s legal status; i.e. whether the Contractor is an individual, a corporation, a general partnership, a limited partnership, a joint venture or some other legal entity. The state in which the Contractor is incorporated or </w:t>
      </w:r>
      <w:r w:rsidR="00B467E2" w:rsidRPr="00AB4CF0">
        <w:rPr>
          <w:rFonts w:cs="Times New Roman"/>
          <w:sz w:val="24"/>
          <w:szCs w:val="24"/>
        </w:rPr>
        <w:t>organized Scope</w:t>
      </w:r>
      <w:r w:rsidR="00E10582" w:rsidRPr="00AB4CF0">
        <w:rPr>
          <w:rFonts w:cs="Times New Roman"/>
          <w:sz w:val="24"/>
          <w:szCs w:val="24"/>
        </w:rPr>
        <w:t xml:space="preserve"> of Work – See 5.0 (to include the following)</w:t>
      </w:r>
    </w:p>
    <w:p w14:paraId="2E99CD6E" w14:textId="77777777" w:rsidR="00BF63E1" w:rsidRPr="00AB4CF0" w:rsidRDefault="00BF63E1" w:rsidP="00DB6284"/>
    <w:p w14:paraId="5D6AB2DA" w14:textId="538EB093" w:rsidR="00B8432A" w:rsidRPr="00AB4CF0" w:rsidRDefault="00B8432A" w:rsidP="00DB6284">
      <w:pPr>
        <w:ind w:left="1080"/>
      </w:pPr>
      <w:r w:rsidRPr="00AB4CF0">
        <w:rPr>
          <w:b/>
        </w:rPr>
        <w:t>Background</w:t>
      </w:r>
      <w:r w:rsidRPr="00AB4CF0">
        <w:t>: Describes the organization and its qualifications for fundin</w:t>
      </w:r>
      <w:r w:rsidR="00F307EF" w:rsidRPr="00AB4CF0">
        <w:t>g</w:t>
      </w:r>
      <w:r w:rsidR="00D85F85" w:rsidRPr="00AB4CF0">
        <w:t>.</w:t>
      </w:r>
    </w:p>
    <w:p w14:paraId="615C3062" w14:textId="77777777" w:rsidR="00B8432A" w:rsidRPr="00AB4CF0" w:rsidRDefault="00B8432A" w:rsidP="00DB6284">
      <w:pPr>
        <w:ind w:left="1440"/>
      </w:pPr>
    </w:p>
    <w:p w14:paraId="28B8FB9E" w14:textId="5C3C6FD0" w:rsidR="00B8432A" w:rsidRPr="00AB4CF0" w:rsidRDefault="00E10582" w:rsidP="00DB6284">
      <w:pPr>
        <w:ind w:left="1080"/>
      </w:pPr>
      <w:r w:rsidRPr="00AB4CF0">
        <w:rPr>
          <w:b/>
        </w:rPr>
        <w:t>P</w:t>
      </w:r>
      <w:r w:rsidR="00F307EF" w:rsidRPr="00AB4CF0">
        <w:rPr>
          <w:b/>
        </w:rPr>
        <w:t>urpose</w:t>
      </w:r>
      <w:r w:rsidRPr="00AB4CF0">
        <w:t xml:space="preserve"> - </w:t>
      </w:r>
      <w:r w:rsidR="00B8432A" w:rsidRPr="00AB4CF0">
        <w:t>Assessment of Need/s</w:t>
      </w:r>
      <w:r w:rsidRPr="00AB4CF0">
        <w:t xml:space="preserve"> </w:t>
      </w:r>
      <w:r w:rsidR="00B8432A" w:rsidRPr="00AB4CF0">
        <w:t>(Problem S</w:t>
      </w:r>
      <w:r w:rsidRPr="00AB4CF0">
        <w:t>tatement)</w:t>
      </w:r>
    </w:p>
    <w:p w14:paraId="5B9991F9" w14:textId="77777777" w:rsidR="00B8432A" w:rsidRPr="00AB4CF0" w:rsidRDefault="00B8432A" w:rsidP="00AB16AB">
      <w:pPr>
        <w:pStyle w:val="DefaultText"/>
        <w:spacing w:before="0"/>
        <w:ind w:left="1080"/>
        <w:jc w:val="both"/>
        <w:rPr>
          <w:szCs w:val="24"/>
        </w:rPr>
      </w:pPr>
    </w:p>
    <w:p w14:paraId="2D81D26D" w14:textId="322A87F7" w:rsidR="00B8432A" w:rsidRPr="00AB4CF0" w:rsidRDefault="00E10582" w:rsidP="00DB6284">
      <w:pPr>
        <w:ind w:left="1080"/>
      </w:pPr>
      <w:r w:rsidRPr="00AB4CF0">
        <w:rPr>
          <w:b/>
        </w:rPr>
        <w:t>Performance Requirements</w:t>
      </w:r>
      <w:r w:rsidR="005D6210" w:rsidRPr="00AB4CF0">
        <w:t xml:space="preserve">: </w:t>
      </w:r>
      <w:r w:rsidR="00AB16AB" w:rsidRPr="00AB4CF0">
        <w:t xml:space="preserve">A written description of the Contractor’s approach to the project, including identification of key partners.  </w:t>
      </w:r>
      <w:r w:rsidR="00B8432A" w:rsidRPr="00AB4CF0">
        <w:t xml:space="preserve">      </w:t>
      </w:r>
    </w:p>
    <w:p w14:paraId="687278AF" w14:textId="6A641FE9" w:rsidR="003B3325" w:rsidRPr="00AB4CF0" w:rsidRDefault="003B3325" w:rsidP="00520629">
      <w:pPr>
        <w:pStyle w:val="DefaultText"/>
        <w:numPr>
          <w:ilvl w:val="0"/>
          <w:numId w:val="21"/>
        </w:numPr>
        <w:spacing w:before="0"/>
        <w:jc w:val="both"/>
        <w:rPr>
          <w:color w:val="FF0000"/>
          <w:szCs w:val="24"/>
        </w:rPr>
      </w:pPr>
      <w:r w:rsidRPr="00AB4CF0">
        <w:rPr>
          <w:szCs w:val="24"/>
        </w:rPr>
        <w:t xml:space="preserve">A description of how the </w:t>
      </w:r>
      <w:r w:rsidR="005E700A" w:rsidRPr="00AB4CF0">
        <w:rPr>
          <w:szCs w:val="24"/>
        </w:rPr>
        <w:t>Contractor</w:t>
      </w:r>
      <w:r w:rsidRPr="00AB4CF0">
        <w:rPr>
          <w:szCs w:val="24"/>
        </w:rPr>
        <w:t xml:space="preserve"> will meet each of the requirements and deliverable described in the scope of work (The Plan of Action).  </w:t>
      </w:r>
    </w:p>
    <w:p w14:paraId="1E78C4D2" w14:textId="7264E740" w:rsidR="00DB6284" w:rsidRPr="00AB4CF0" w:rsidRDefault="00B8432A" w:rsidP="00520629">
      <w:pPr>
        <w:pStyle w:val="ListParagraph"/>
        <w:numPr>
          <w:ilvl w:val="0"/>
          <w:numId w:val="21"/>
        </w:numPr>
      </w:pPr>
      <w:r w:rsidRPr="00AB4CF0">
        <w:t>Project Implementation Plan (</w:t>
      </w:r>
      <w:r w:rsidR="00C249F1" w:rsidRPr="00AB4CF0">
        <w:t>Work plans</w:t>
      </w:r>
      <w:r w:rsidR="00C02C98" w:rsidRPr="00AB4CF0">
        <w:t>, timelines, schedules and transition plans</w:t>
      </w:r>
      <w:r w:rsidR="003B3325" w:rsidRPr="00AB4CF0">
        <w:t xml:space="preserve"> for </w:t>
      </w:r>
      <w:r w:rsidR="00C02C98" w:rsidRPr="00AB4CF0">
        <w:t>the project</w:t>
      </w:r>
      <w:r w:rsidR="003B3325" w:rsidRPr="00AB4CF0">
        <w:t>)</w:t>
      </w:r>
    </w:p>
    <w:p w14:paraId="5E22C593" w14:textId="77777777" w:rsidR="00DB6284" w:rsidRPr="00AB4CF0" w:rsidRDefault="00DB6284" w:rsidP="00DB6284">
      <w:pPr>
        <w:ind w:left="1080"/>
        <w:rPr>
          <w:b/>
        </w:rPr>
      </w:pPr>
    </w:p>
    <w:p w14:paraId="185D1973" w14:textId="1A237A97" w:rsidR="00E10582" w:rsidRPr="00AB4CF0" w:rsidRDefault="00F307EF" w:rsidP="00DB6284">
      <w:pPr>
        <w:ind w:left="1080"/>
      </w:pPr>
      <w:r w:rsidRPr="00AB4CF0">
        <w:rPr>
          <w:b/>
        </w:rPr>
        <w:t>Standard language is provided for Performance Standards, Performance Monitoring/Quality Assurance Plan and Reimbursements.</w:t>
      </w:r>
    </w:p>
    <w:p w14:paraId="46A604A1" w14:textId="77777777" w:rsidR="000F71EA" w:rsidRPr="00AB4CF0" w:rsidRDefault="000F71EA" w:rsidP="00E10582">
      <w:pPr>
        <w:pStyle w:val="ListParagraph"/>
        <w:ind w:left="360"/>
      </w:pPr>
    </w:p>
    <w:p w14:paraId="5CA4E491" w14:textId="3CE18583" w:rsidR="00430DEC" w:rsidRPr="00AB4CF0" w:rsidRDefault="00430DEC" w:rsidP="00BF63E1">
      <w:pPr>
        <w:rPr>
          <w:b/>
        </w:rPr>
      </w:pPr>
    </w:p>
    <w:p w14:paraId="1E11B2A9" w14:textId="1122C7F2" w:rsidR="00DB6284" w:rsidRPr="00AB4CF0" w:rsidRDefault="00430DEC" w:rsidP="00520629">
      <w:pPr>
        <w:pStyle w:val="Default"/>
        <w:numPr>
          <w:ilvl w:val="0"/>
          <w:numId w:val="20"/>
        </w:numPr>
        <w:rPr>
          <w:b/>
        </w:rPr>
      </w:pPr>
      <w:r w:rsidRPr="00AB4CF0">
        <w:rPr>
          <w:b/>
        </w:rPr>
        <w:t xml:space="preserve">Contractor Qualifications and Capacity </w:t>
      </w:r>
    </w:p>
    <w:p w14:paraId="1ACEC30B" w14:textId="77777777" w:rsidR="00DB6284" w:rsidRPr="0086728A" w:rsidRDefault="00DB6284" w:rsidP="00DB6284">
      <w:pPr>
        <w:pStyle w:val="Default"/>
        <w:rPr>
          <w:b/>
          <w:bCs/>
          <w:u w:val="thick"/>
          <w:lang w:bidi="en-US"/>
        </w:rPr>
      </w:pPr>
    </w:p>
    <w:p w14:paraId="2365F937" w14:textId="77777777" w:rsidR="00532A4F" w:rsidRDefault="00532A4F" w:rsidP="00DB6284">
      <w:pPr>
        <w:pStyle w:val="Default"/>
        <w:rPr>
          <w:b/>
          <w:bCs/>
          <w:u w:val="thick"/>
          <w:lang w:bidi="en-US"/>
        </w:rPr>
      </w:pPr>
    </w:p>
    <w:p w14:paraId="1DF14176" w14:textId="77777777" w:rsidR="00532A4F" w:rsidRDefault="00532A4F" w:rsidP="00DB6284">
      <w:pPr>
        <w:pStyle w:val="Default"/>
        <w:rPr>
          <w:b/>
          <w:bCs/>
          <w:u w:val="thick"/>
          <w:lang w:bidi="en-US"/>
        </w:rPr>
      </w:pPr>
    </w:p>
    <w:p w14:paraId="34FE284F" w14:textId="77777777" w:rsidR="000531DB" w:rsidRDefault="000531DB" w:rsidP="00DB6284">
      <w:pPr>
        <w:pStyle w:val="Default"/>
        <w:rPr>
          <w:b/>
          <w:bCs/>
          <w:u w:val="thick"/>
          <w:lang w:bidi="en-US"/>
        </w:rPr>
      </w:pPr>
    </w:p>
    <w:p w14:paraId="55AD694D" w14:textId="77777777" w:rsidR="000531DB" w:rsidRDefault="000531DB" w:rsidP="00DB6284">
      <w:pPr>
        <w:pStyle w:val="Default"/>
        <w:rPr>
          <w:b/>
          <w:bCs/>
          <w:u w:val="thick"/>
          <w:lang w:bidi="en-US"/>
        </w:rPr>
      </w:pPr>
    </w:p>
    <w:p w14:paraId="037A0987" w14:textId="0332F9FF" w:rsidR="00F724EC" w:rsidRPr="00AB4CF0" w:rsidRDefault="00F724EC" w:rsidP="00DB6284">
      <w:pPr>
        <w:pStyle w:val="Default"/>
        <w:rPr>
          <w:b/>
        </w:rPr>
      </w:pPr>
      <w:r w:rsidRPr="00AB4CF0">
        <w:rPr>
          <w:b/>
          <w:bCs/>
          <w:u w:val="thick"/>
          <w:lang w:bidi="en-US"/>
        </w:rPr>
        <w:t>Face Sheet, Budget &amp; Required Documents</w:t>
      </w:r>
    </w:p>
    <w:p w14:paraId="7BCC38AF" w14:textId="07A97311" w:rsidR="00F724EC" w:rsidRPr="00AB4CF0" w:rsidRDefault="00F724EC" w:rsidP="00F724EC">
      <w:pPr>
        <w:widowControl w:val="0"/>
        <w:autoSpaceDE w:val="0"/>
        <w:autoSpaceDN w:val="0"/>
        <w:spacing w:line="276" w:lineRule="exact"/>
        <w:ind w:left="951"/>
        <w:rPr>
          <w:lang w:bidi="en-US"/>
        </w:rPr>
      </w:pPr>
      <w:r w:rsidRPr="00AB4CF0">
        <w:rPr>
          <w:lang w:bidi="en-US"/>
        </w:rPr>
        <w:t xml:space="preserve">Applicants must complete the </w:t>
      </w:r>
      <w:r w:rsidR="005A257A" w:rsidRPr="00532A4F">
        <w:rPr>
          <w:lang w:bidi="en-US"/>
        </w:rPr>
        <w:t xml:space="preserve">Contractor Package </w:t>
      </w:r>
      <w:r w:rsidRPr="00AB4CF0">
        <w:rPr>
          <w:lang w:bidi="en-US"/>
        </w:rPr>
        <w:t>Excel worksheet that includes:</w:t>
      </w:r>
    </w:p>
    <w:p w14:paraId="64A79E10" w14:textId="77777777" w:rsidR="00F724EC" w:rsidRPr="00AB4CF0" w:rsidRDefault="00F724EC" w:rsidP="00520629">
      <w:pPr>
        <w:widowControl w:val="0"/>
        <w:numPr>
          <w:ilvl w:val="0"/>
          <w:numId w:val="18"/>
        </w:numPr>
        <w:tabs>
          <w:tab w:val="left" w:pos="1672"/>
          <w:tab w:val="left" w:pos="1673"/>
        </w:tabs>
        <w:autoSpaceDE w:val="0"/>
        <w:autoSpaceDN w:val="0"/>
        <w:spacing w:line="294" w:lineRule="exact"/>
        <w:ind w:hanging="361"/>
        <w:rPr>
          <w:lang w:bidi="en-US"/>
        </w:rPr>
      </w:pPr>
      <w:r w:rsidRPr="00AB4CF0">
        <w:rPr>
          <w:lang w:bidi="en-US"/>
        </w:rPr>
        <w:t>Contractor Face</w:t>
      </w:r>
      <w:r w:rsidRPr="00AB4CF0">
        <w:rPr>
          <w:spacing w:val="-1"/>
          <w:lang w:bidi="en-US"/>
        </w:rPr>
        <w:t xml:space="preserve"> </w:t>
      </w:r>
      <w:r w:rsidRPr="00AB4CF0">
        <w:rPr>
          <w:lang w:bidi="en-US"/>
        </w:rPr>
        <w:t>Sheet;</w:t>
      </w:r>
    </w:p>
    <w:p w14:paraId="0D67BBD5" w14:textId="77777777" w:rsidR="00F724EC" w:rsidRPr="00AB4CF0" w:rsidRDefault="00F724EC" w:rsidP="00520629">
      <w:pPr>
        <w:widowControl w:val="0"/>
        <w:numPr>
          <w:ilvl w:val="0"/>
          <w:numId w:val="18"/>
        </w:numPr>
        <w:tabs>
          <w:tab w:val="left" w:pos="1672"/>
          <w:tab w:val="left" w:pos="1673"/>
        </w:tabs>
        <w:autoSpaceDE w:val="0"/>
        <w:autoSpaceDN w:val="0"/>
        <w:spacing w:before="119"/>
        <w:ind w:hanging="361"/>
        <w:rPr>
          <w:lang w:bidi="en-US"/>
        </w:rPr>
      </w:pPr>
      <w:r w:rsidRPr="00AB4CF0">
        <w:rPr>
          <w:lang w:bidi="en-US"/>
        </w:rPr>
        <w:t>Budget for SFY 2022;</w:t>
      </w:r>
      <w:r w:rsidRPr="00AB4CF0">
        <w:rPr>
          <w:spacing w:val="-2"/>
          <w:lang w:bidi="en-US"/>
        </w:rPr>
        <w:t xml:space="preserve"> </w:t>
      </w:r>
      <w:r w:rsidRPr="00AB4CF0">
        <w:rPr>
          <w:lang w:bidi="en-US"/>
        </w:rPr>
        <w:t>and</w:t>
      </w:r>
    </w:p>
    <w:p w14:paraId="5F9DA30F" w14:textId="0AB004EF" w:rsidR="00F724EC" w:rsidRPr="00AB4CF0" w:rsidRDefault="005A257A" w:rsidP="00520629">
      <w:pPr>
        <w:widowControl w:val="0"/>
        <w:numPr>
          <w:ilvl w:val="0"/>
          <w:numId w:val="18"/>
        </w:numPr>
        <w:tabs>
          <w:tab w:val="left" w:pos="1672"/>
          <w:tab w:val="left" w:pos="1673"/>
        </w:tabs>
        <w:autoSpaceDE w:val="0"/>
        <w:autoSpaceDN w:val="0"/>
        <w:spacing w:before="120"/>
        <w:ind w:hanging="361"/>
        <w:rPr>
          <w:lang w:bidi="en-US"/>
        </w:rPr>
      </w:pPr>
      <w:r>
        <w:rPr>
          <w:lang w:bidi="en-US"/>
        </w:rPr>
        <w:t>Performance Measures</w:t>
      </w:r>
    </w:p>
    <w:p w14:paraId="3D8557A2" w14:textId="067CC57A" w:rsidR="00F724EC" w:rsidRPr="00A306A0" w:rsidRDefault="00F724EC" w:rsidP="00F724EC">
      <w:pPr>
        <w:widowControl w:val="0"/>
        <w:autoSpaceDE w:val="0"/>
        <w:autoSpaceDN w:val="0"/>
        <w:spacing w:before="119"/>
        <w:ind w:left="951" w:right="968"/>
        <w:jc w:val="both"/>
        <w:rPr>
          <w:lang w:bidi="en-US"/>
        </w:rPr>
      </w:pPr>
      <w:r w:rsidRPr="00AB4CF0">
        <w:rPr>
          <w:lang w:bidi="en-US"/>
        </w:rPr>
        <w:t>The line-item budget is</w:t>
      </w:r>
      <w:r w:rsidR="00DB6284" w:rsidRPr="00AB4CF0">
        <w:rPr>
          <w:lang w:bidi="en-US"/>
        </w:rPr>
        <w:t xml:space="preserve"> for Federal Fiscal Year 2022</w:t>
      </w:r>
    </w:p>
    <w:p w14:paraId="3F7FABE2" w14:textId="77777777" w:rsidR="00F724EC" w:rsidRPr="00AB4CF0" w:rsidRDefault="00F724EC" w:rsidP="00F724EC">
      <w:pPr>
        <w:widowControl w:val="0"/>
        <w:autoSpaceDE w:val="0"/>
        <w:autoSpaceDN w:val="0"/>
        <w:spacing w:before="120"/>
        <w:ind w:left="951" w:right="967"/>
        <w:jc w:val="both"/>
        <w:rPr>
          <w:lang w:bidi="en-US"/>
        </w:rPr>
      </w:pPr>
      <w:r w:rsidRPr="00AB4CF0">
        <w:rPr>
          <w:b/>
          <w:i/>
          <w:lang w:bidi="en-US"/>
        </w:rPr>
        <w:t xml:space="preserve">Read the Excel workbook Budget Worksheets Instructions tab carefully </w:t>
      </w:r>
      <w:r w:rsidRPr="00AB4CF0">
        <w:rPr>
          <w:lang w:bidi="en-US"/>
        </w:rPr>
        <w:t>because it contains all the information required to develop a budget, including entering salary and fringes. Make sure that all expenses are clearly explained in the Narrative</w:t>
      </w:r>
      <w:r w:rsidRPr="00AB4CF0">
        <w:rPr>
          <w:spacing w:val="-3"/>
          <w:lang w:bidi="en-US"/>
        </w:rPr>
        <w:t xml:space="preserve"> </w:t>
      </w:r>
      <w:r w:rsidRPr="00AB4CF0">
        <w:rPr>
          <w:lang w:bidi="en-US"/>
        </w:rPr>
        <w:t>column.</w:t>
      </w:r>
    </w:p>
    <w:p w14:paraId="18B650EB" w14:textId="77777777" w:rsidR="00F724EC" w:rsidRPr="00AB4CF0" w:rsidRDefault="00F724EC" w:rsidP="00F724EC">
      <w:pPr>
        <w:widowControl w:val="0"/>
        <w:autoSpaceDE w:val="0"/>
        <w:autoSpaceDN w:val="0"/>
        <w:spacing w:before="120"/>
        <w:ind w:left="951"/>
        <w:jc w:val="both"/>
        <w:rPr>
          <w:lang w:bidi="en-US"/>
        </w:rPr>
      </w:pPr>
      <w:r w:rsidRPr="00AB4CF0">
        <w:rPr>
          <w:lang w:bidi="en-US"/>
        </w:rPr>
        <w:t>The budget is subject to the following requirements:</w:t>
      </w:r>
    </w:p>
    <w:p w14:paraId="254B1347" w14:textId="77777777" w:rsidR="00F724EC" w:rsidRPr="00AB4CF0" w:rsidRDefault="00F724EC" w:rsidP="00520629">
      <w:pPr>
        <w:widowControl w:val="0"/>
        <w:numPr>
          <w:ilvl w:val="0"/>
          <w:numId w:val="24"/>
        </w:numPr>
        <w:tabs>
          <w:tab w:val="left" w:pos="1313"/>
        </w:tabs>
        <w:autoSpaceDE w:val="0"/>
        <w:autoSpaceDN w:val="0"/>
        <w:spacing w:before="119" w:line="293" w:lineRule="exact"/>
        <w:jc w:val="both"/>
        <w:rPr>
          <w:lang w:bidi="en-US"/>
        </w:rPr>
      </w:pPr>
      <w:r w:rsidRPr="00AB4CF0">
        <w:rPr>
          <w:lang w:bidi="en-US"/>
        </w:rPr>
        <w:t>All funds are distributed on a reimbursement after expenditure</w:t>
      </w:r>
      <w:r w:rsidRPr="00AB4CF0">
        <w:rPr>
          <w:spacing w:val="-2"/>
          <w:lang w:bidi="en-US"/>
        </w:rPr>
        <w:t xml:space="preserve"> </w:t>
      </w:r>
      <w:r w:rsidRPr="00AB4CF0">
        <w:rPr>
          <w:lang w:bidi="en-US"/>
        </w:rPr>
        <w:t>basis.</w:t>
      </w:r>
    </w:p>
    <w:p w14:paraId="4C2F3E58" w14:textId="77777777" w:rsidR="00F724EC" w:rsidRPr="00AB4CF0" w:rsidRDefault="00F724EC" w:rsidP="00520629">
      <w:pPr>
        <w:widowControl w:val="0"/>
        <w:numPr>
          <w:ilvl w:val="0"/>
          <w:numId w:val="24"/>
        </w:numPr>
        <w:tabs>
          <w:tab w:val="left" w:pos="1313"/>
        </w:tabs>
        <w:autoSpaceDE w:val="0"/>
        <w:autoSpaceDN w:val="0"/>
        <w:spacing w:line="293" w:lineRule="exact"/>
        <w:jc w:val="both"/>
        <w:rPr>
          <w:lang w:bidi="en-US"/>
        </w:rPr>
      </w:pPr>
      <w:r w:rsidRPr="00AB4CF0">
        <w:rPr>
          <w:lang w:bidi="en-US"/>
        </w:rPr>
        <w:t>Funds from this grant may not be used to supplant other</w:t>
      </w:r>
      <w:r w:rsidRPr="00AB4CF0">
        <w:rPr>
          <w:spacing w:val="-2"/>
          <w:lang w:bidi="en-US"/>
        </w:rPr>
        <w:t xml:space="preserve"> </w:t>
      </w:r>
      <w:r w:rsidRPr="00AB4CF0">
        <w:rPr>
          <w:lang w:bidi="en-US"/>
        </w:rPr>
        <w:t>funds.</w:t>
      </w:r>
    </w:p>
    <w:p w14:paraId="4B778E9C" w14:textId="38784A39" w:rsidR="00F724EC" w:rsidRPr="00AB4CF0" w:rsidRDefault="00F724EC" w:rsidP="00520629">
      <w:pPr>
        <w:widowControl w:val="0"/>
        <w:numPr>
          <w:ilvl w:val="0"/>
          <w:numId w:val="24"/>
        </w:numPr>
        <w:tabs>
          <w:tab w:val="left" w:pos="1241"/>
        </w:tabs>
        <w:autoSpaceDE w:val="0"/>
        <w:autoSpaceDN w:val="0"/>
        <w:spacing w:before="119"/>
        <w:ind w:right="968"/>
        <w:jc w:val="both"/>
        <w:rPr>
          <w:lang w:bidi="en-US"/>
        </w:rPr>
      </w:pPr>
      <w:r w:rsidRPr="00AB4CF0">
        <w:rPr>
          <w:lang w:bidi="en-US"/>
        </w:rPr>
        <w:t>Expenditures for travel and daily subsistence may not exceed state approved rates, which are listed in the</w:t>
      </w:r>
      <w:r w:rsidR="005A3F5E">
        <w:rPr>
          <w:lang w:bidi="en-US"/>
        </w:rPr>
        <w:t xml:space="preserve"> NCDSS Contractor Package instructions. </w:t>
      </w:r>
    </w:p>
    <w:p w14:paraId="44A6CBF1" w14:textId="05234D6B" w:rsidR="00F724EC" w:rsidRPr="00AB4CF0" w:rsidRDefault="00F724EC" w:rsidP="00520629">
      <w:pPr>
        <w:widowControl w:val="0"/>
        <w:numPr>
          <w:ilvl w:val="0"/>
          <w:numId w:val="24"/>
        </w:numPr>
        <w:tabs>
          <w:tab w:val="left" w:pos="1313"/>
        </w:tabs>
        <w:autoSpaceDE w:val="0"/>
        <w:autoSpaceDN w:val="0"/>
        <w:spacing w:before="120"/>
        <w:ind w:right="967"/>
        <w:jc w:val="both"/>
        <w:rPr>
          <w:lang w:bidi="en-US"/>
        </w:rPr>
      </w:pPr>
      <w:r w:rsidRPr="00AB4CF0">
        <w:rPr>
          <w:lang w:bidi="en-US"/>
        </w:rPr>
        <w:t xml:space="preserve">Equipment (e.g. computers, printers, televisions, video cameras, </w:t>
      </w:r>
      <w:proofErr w:type="spellStart"/>
      <w:r w:rsidRPr="00AB4CF0">
        <w:rPr>
          <w:lang w:bidi="en-US"/>
        </w:rPr>
        <w:t>etc</w:t>
      </w:r>
      <w:proofErr w:type="spellEnd"/>
      <w:r w:rsidRPr="00AB4CF0">
        <w:rPr>
          <w:lang w:bidi="en-US"/>
        </w:rPr>
        <w:t xml:space="preserve">) may be purchased if it is required by the program model or supports the contract goals and outcomes. </w:t>
      </w:r>
      <w:r w:rsidR="0060778A">
        <w:rPr>
          <w:lang w:bidi="en-US"/>
        </w:rPr>
        <w:t xml:space="preserve"> </w:t>
      </w:r>
      <w:r w:rsidRPr="00AB4CF0">
        <w:rPr>
          <w:lang w:bidi="en-US"/>
        </w:rPr>
        <w:t xml:space="preserve">Contractors that received funding in previous years to purchase equipment must submit a clear justification of need </w:t>
      </w:r>
      <w:proofErr w:type="gramStart"/>
      <w:r w:rsidRPr="00AB4CF0">
        <w:rPr>
          <w:lang w:bidi="en-US"/>
        </w:rPr>
        <w:t>in order to</w:t>
      </w:r>
      <w:proofErr w:type="gramEnd"/>
      <w:r w:rsidRPr="00AB4CF0">
        <w:rPr>
          <w:lang w:bidi="en-US"/>
        </w:rPr>
        <w:t xml:space="preserve"> purchase duplicate equipment under this</w:t>
      </w:r>
      <w:r w:rsidRPr="00AB4CF0">
        <w:rPr>
          <w:spacing w:val="-4"/>
          <w:lang w:bidi="en-US"/>
        </w:rPr>
        <w:t xml:space="preserve"> </w:t>
      </w:r>
      <w:r w:rsidRPr="00AB4CF0">
        <w:rPr>
          <w:lang w:bidi="en-US"/>
        </w:rPr>
        <w:t>grant.</w:t>
      </w:r>
    </w:p>
    <w:p w14:paraId="4DEAAB26" w14:textId="77777777" w:rsidR="00F724EC" w:rsidRPr="00AB4CF0" w:rsidRDefault="00F724EC" w:rsidP="00520629">
      <w:pPr>
        <w:widowControl w:val="0"/>
        <w:numPr>
          <w:ilvl w:val="0"/>
          <w:numId w:val="24"/>
        </w:numPr>
        <w:tabs>
          <w:tab w:val="left" w:pos="1313"/>
        </w:tabs>
        <w:autoSpaceDE w:val="0"/>
        <w:autoSpaceDN w:val="0"/>
        <w:spacing w:before="121"/>
        <w:jc w:val="both"/>
        <w:rPr>
          <w:lang w:bidi="en-US"/>
        </w:rPr>
      </w:pPr>
      <w:r w:rsidRPr="00AB4CF0">
        <w:rPr>
          <w:lang w:bidi="en-US"/>
        </w:rPr>
        <w:t>Cost allocation plan, if sharing costs across multiple funding</w:t>
      </w:r>
      <w:r w:rsidRPr="00AB4CF0">
        <w:rPr>
          <w:spacing w:val="-6"/>
          <w:lang w:bidi="en-US"/>
        </w:rPr>
        <w:t xml:space="preserve"> </w:t>
      </w:r>
      <w:r w:rsidRPr="00AB4CF0">
        <w:rPr>
          <w:lang w:bidi="en-US"/>
        </w:rPr>
        <w:t>streams.</w:t>
      </w:r>
    </w:p>
    <w:p w14:paraId="3EB4BF66" w14:textId="77777777" w:rsidR="00F724EC" w:rsidRPr="00AB4CF0" w:rsidRDefault="00F724EC" w:rsidP="00520629">
      <w:pPr>
        <w:pStyle w:val="ListParagraph"/>
        <w:widowControl w:val="0"/>
        <w:numPr>
          <w:ilvl w:val="0"/>
          <w:numId w:val="24"/>
        </w:numPr>
        <w:tabs>
          <w:tab w:val="left" w:pos="1313"/>
        </w:tabs>
        <w:autoSpaceDE w:val="0"/>
        <w:autoSpaceDN w:val="0"/>
        <w:spacing w:before="118"/>
        <w:jc w:val="both"/>
        <w:rPr>
          <w:lang w:bidi="en-US"/>
        </w:rPr>
      </w:pPr>
      <w:r w:rsidRPr="00AB4CF0">
        <w:rPr>
          <w:lang w:bidi="en-US"/>
        </w:rPr>
        <w:t xml:space="preserve">Indirect Rate may </w:t>
      </w:r>
      <w:r w:rsidRPr="00AB4CF0">
        <w:rPr>
          <w:u w:val="single"/>
          <w:lang w:bidi="en-US"/>
        </w:rPr>
        <w:t>not</w:t>
      </w:r>
      <w:r w:rsidRPr="00AB4CF0">
        <w:rPr>
          <w:lang w:bidi="en-US"/>
        </w:rPr>
        <w:t xml:space="preserve"> exceed</w:t>
      </w:r>
      <w:r w:rsidRPr="00AB4CF0">
        <w:rPr>
          <w:spacing w:val="-2"/>
          <w:lang w:bidi="en-US"/>
        </w:rPr>
        <w:t xml:space="preserve"> </w:t>
      </w:r>
      <w:r w:rsidRPr="00AB4CF0">
        <w:rPr>
          <w:lang w:bidi="en-US"/>
        </w:rPr>
        <w:t>10%.</w:t>
      </w:r>
    </w:p>
    <w:p w14:paraId="371F89CA" w14:textId="77777777" w:rsidR="00F724EC" w:rsidRPr="00AB4CF0" w:rsidRDefault="00F724EC" w:rsidP="00520629">
      <w:pPr>
        <w:widowControl w:val="0"/>
        <w:numPr>
          <w:ilvl w:val="0"/>
          <w:numId w:val="17"/>
        </w:numPr>
        <w:tabs>
          <w:tab w:val="left" w:pos="2033"/>
        </w:tabs>
        <w:autoSpaceDE w:val="0"/>
        <w:autoSpaceDN w:val="0"/>
        <w:spacing w:before="134" w:line="223" w:lineRule="auto"/>
        <w:ind w:right="968"/>
        <w:jc w:val="both"/>
        <w:rPr>
          <w:lang w:bidi="en-US"/>
        </w:rPr>
      </w:pPr>
      <w:r w:rsidRPr="00AB4CF0">
        <w:rPr>
          <w:lang w:bidi="en-US"/>
        </w:rPr>
        <w:t>An indirect cost letter needs to be submitted if the agency has an agreed upon indirect cost rate that is less than</w:t>
      </w:r>
      <w:r w:rsidRPr="00AB4CF0">
        <w:rPr>
          <w:spacing w:val="-3"/>
          <w:lang w:bidi="en-US"/>
        </w:rPr>
        <w:t xml:space="preserve"> </w:t>
      </w:r>
      <w:r w:rsidRPr="00AB4CF0">
        <w:rPr>
          <w:lang w:bidi="en-US"/>
        </w:rPr>
        <w:t>10%.</w:t>
      </w:r>
    </w:p>
    <w:p w14:paraId="6C9041C0" w14:textId="77777777" w:rsidR="0086728A" w:rsidRPr="00AB4CF0" w:rsidRDefault="00F724EC" w:rsidP="00520629">
      <w:pPr>
        <w:widowControl w:val="0"/>
        <w:numPr>
          <w:ilvl w:val="0"/>
          <w:numId w:val="17"/>
        </w:numPr>
        <w:tabs>
          <w:tab w:val="left" w:pos="2033"/>
        </w:tabs>
        <w:autoSpaceDE w:val="0"/>
        <w:autoSpaceDN w:val="0"/>
        <w:spacing w:before="138" w:line="223" w:lineRule="auto"/>
        <w:ind w:right="968"/>
        <w:jc w:val="both"/>
        <w:rPr>
          <w:lang w:bidi="en-US"/>
        </w:rPr>
      </w:pPr>
      <w:r w:rsidRPr="00AB4CF0">
        <w:rPr>
          <w:lang w:bidi="en-US"/>
        </w:rPr>
        <w:t xml:space="preserve">If the agency is claiming less than 10%, they must submit a letter on letterhead stating that they are declining the de </w:t>
      </w:r>
      <w:proofErr w:type="spellStart"/>
      <w:r w:rsidRPr="00AB4CF0">
        <w:rPr>
          <w:lang w:bidi="en-US"/>
        </w:rPr>
        <w:t>minimus</w:t>
      </w:r>
      <w:proofErr w:type="spellEnd"/>
      <w:r w:rsidRPr="00AB4CF0">
        <w:rPr>
          <w:lang w:bidi="en-US"/>
        </w:rPr>
        <w:t xml:space="preserve"> 10%</w:t>
      </w:r>
      <w:r w:rsidRPr="00AB4CF0">
        <w:rPr>
          <w:spacing w:val="-1"/>
          <w:lang w:bidi="en-US"/>
        </w:rPr>
        <w:t xml:space="preserve"> </w:t>
      </w:r>
      <w:r w:rsidRPr="00AB4CF0">
        <w:rPr>
          <w:lang w:bidi="en-US"/>
        </w:rPr>
        <w:t>rate</w:t>
      </w:r>
    </w:p>
    <w:p w14:paraId="527F8AF3" w14:textId="77777777" w:rsidR="003A5A38" w:rsidRPr="003A5A38" w:rsidRDefault="0086728A" w:rsidP="0086728A">
      <w:pPr>
        <w:widowControl w:val="0"/>
        <w:tabs>
          <w:tab w:val="left" w:pos="1313"/>
        </w:tabs>
        <w:autoSpaceDE w:val="0"/>
        <w:autoSpaceDN w:val="0"/>
        <w:ind w:right="967"/>
        <w:jc w:val="both"/>
        <w:rPr>
          <w:highlight w:val="cyan"/>
          <w:lang w:bidi="en-US"/>
        </w:rPr>
      </w:pPr>
      <w:r w:rsidRPr="003A5A38">
        <w:rPr>
          <w:highlight w:val="cyan"/>
          <w:lang w:bidi="en-US"/>
        </w:rPr>
        <w:t xml:space="preserve">              </w:t>
      </w:r>
    </w:p>
    <w:p w14:paraId="5F07B3AC" w14:textId="79C44173" w:rsidR="00DB6284" w:rsidRPr="00AB4CF0" w:rsidRDefault="0086728A" w:rsidP="00AB4CF0">
      <w:pPr>
        <w:pStyle w:val="ListParagraph"/>
        <w:widowControl w:val="0"/>
        <w:numPr>
          <w:ilvl w:val="0"/>
          <w:numId w:val="29"/>
        </w:numPr>
        <w:tabs>
          <w:tab w:val="left" w:pos="1313"/>
        </w:tabs>
        <w:autoSpaceDE w:val="0"/>
        <w:autoSpaceDN w:val="0"/>
        <w:ind w:right="967"/>
        <w:jc w:val="both"/>
        <w:rPr>
          <w:lang w:bidi="en-US"/>
        </w:rPr>
      </w:pPr>
      <w:r w:rsidRPr="00AB4CF0">
        <w:rPr>
          <w:lang w:bidi="en-US"/>
        </w:rPr>
        <w:t xml:space="preserve">Proof of insurance and a copy of the policy is needed if an agency is planning on providing                       </w:t>
      </w:r>
    </w:p>
    <w:p w14:paraId="626DE28C" w14:textId="41BEFFBB" w:rsidR="00411960" w:rsidRDefault="0086728A" w:rsidP="0086728A">
      <w:pPr>
        <w:widowControl w:val="0"/>
        <w:tabs>
          <w:tab w:val="left" w:pos="1313"/>
        </w:tabs>
        <w:autoSpaceDE w:val="0"/>
        <w:autoSpaceDN w:val="0"/>
        <w:ind w:right="967"/>
        <w:jc w:val="both"/>
        <w:rPr>
          <w:lang w:bidi="en-US"/>
        </w:rPr>
      </w:pPr>
      <w:r w:rsidRPr="00AB4CF0">
        <w:rPr>
          <w:lang w:bidi="en-US"/>
        </w:rPr>
        <w:t xml:space="preserve">             </w:t>
      </w:r>
      <w:r w:rsidR="00A306A0" w:rsidRPr="00AB4CF0">
        <w:rPr>
          <w:lang w:bidi="en-US"/>
        </w:rPr>
        <w:t xml:space="preserve">        </w:t>
      </w:r>
      <w:r w:rsidRPr="00AB4CF0">
        <w:rPr>
          <w:lang w:bidi="en-US"/>
        </w:rPr>
        <w:t xml:space="preserve"> transportation.</w:t>
      </w:r>
      <w:r>
        <w:rPr>
          <w:lang w:bidi="en-US"/>
        </w:rPr>
        <w:t xml:space="preserve"> </w:t>
      </w:r>
    </w:p>
    <w:p w14:paraId="57658D90" w14:textId="77777777" w:rsidR="007503FB" w:rsidRDefault="007503FB" w:rsidP="0086728A">
      <w:pPr>
        <w:widowControl w:val="0"/>
        <w:tabs>
          <w:tab w:val="left" w:pos="1313"/>
        </w:tabs>
        <w:autoSpaceDE w:val="0"/>
        <w:autoSpaceDN w:val="0"/>
        <w:ind w:right="967"/>
        <w:jc w:val="both"/>
        <w:rPr>
          <w:lang w:bidi="en-US"/>
        </w:rPr>
      </w:pPr>
    </w:p>
    <w:p w14:paraId="3928AB2D" w14:textId="77777777" w:rsidR="00F73F7F" w:rsidRDefault="00A306A0" w:rsidP="00F73F7F">
      <w:pPr>
        <w:pStyle w:val="ListParagraph"/>
        <w:widowControl w:val="0"/>
        <w:numPr>
          <w:ilvl w:val="0"/>
          <w:numId w:val="29"/>
        </w:numPr>
        <w:tabs>
          <w:tab w:val="left" w:pos="1313"/>
        </w:tabs>
        <w:autoSpaceDE w:val="0"/>
        <w:autoSpaceDN w:val="0"/>
        <w:ind w:right="967"/>
        <w:rPr>
          <w:lang w:bidi="en-US"/>
        </w:rPr>
      </w:pPr>
      <w:r>
        <w:rPr>
          <w:lang w:bidi="en-US"/>
        </w:rPr>
        <w:t>Proof of a minor</w:t>
      </w:r>
      <w:r w:rsidR="004C4704">
        <w:rPr>
          <w:lang w:bidi="en-US"/>
        </w:rPr>
        <w:t xml:space="preserve"> (Ages </w:t>
      </w:r>
      <w:r w:rsidR="00F73F7F">
        <w:rPr>
          <w:lang w:bidi="en-US"/>
        </w:rPr>
        <w:t>0-18)</w:t>
      </w:r>
      <w:r>
        <w:rPr>
          <w:lang w:bidi="en-US"/>
        </w:rPr>
        <w:t xml:space="preserve"> transportation plan and copy of parental consent</w:t>
      </w:r>
      <w:r w:rsidR="007503FB">
        <w:rPr>
          <w:lang w:bidi="en-US"/>
        </w:rPr>
        <w:t xml:space="preserve"> for</w:t>
      </w:r>
    </w:p>
    <w:p w14:paraId="55E746CE" w14:textId="1C24B7C1" w:rsidR="00A306A0" w:rsidRDefault="00F73F7F" w:rsidP="00AB4CF0">
      <w:pPr>
        <w:widowControl w:val="0"/>
        <w:tabs>
          <w:tab w:val="left" w:pos="1313"/>
        </w:tabs>
        <w:autoSpaceDE w:val="0"/>
        <w:autoSpaceDN w:val="0"/>
        <w:ind w:left="1170" w:right="967"/>
        <w:rPr>
          <w:lang w:bidi="en-US"/>
        </w:rPr>
      </w:pPr>
      <w:r>
        <w:rPr>
          <w:lang w:bidi="en-US"/>
        </w:rPr>
        <w:t xml:space="preserve">  </w:t>
      </w:r>
      <w:r w:rsidR="007503FB">
        <w:rPr>
          <w:lang w:bidi="en-US"/>
        </w:rPr>
        <w:t xml:space="preserve">providers to </w:t>
      </w:r>
      <w:r w:rsidR="00A306A0">
        <w:rPr>
          <w:lang w:bidi="en-US"/>
        </w:rPr>
        <w:t xml:space="preserve">transport minors. </w:t>
      </w:r>
    </w:p>
    <w:p w14:paraId="273520CA" w14:textId="77777777" w:rsidR="00A306A0" w:rsidRDefault="00A306A0" w:rsidP="0086728A">
      <w:pPr>
        <w:widowControl w:val="0"/>
        <w:tabs>
          <w:tab w:val="left" w:pos="1313"/>
        </w:tabs>
        <w:autoSpaceDE w:val="0"/>
        <w:autoSpaceDN w:val="0"/>
        <w:ind w:right="967"/>
        <w:jc w:val="both"/>
        <w:rPr>
          <w:lang w:bidi="en-US"/>
        </w:rPr>
      </w:pPr>
    </w:p>
    <w:p w14:paraId="06647446" w14:textId="1B1073CE" w:rsidR="0044171B" w:rsidRDefault="0044171B" w:rsidP="0086728A">
      <w:pPr>
        <w:widowControl w:val="0"/>
        <w:tabs>
          <w:tab w:val="left" w:pos="1313"/>
        </w:tabs>
        <w:autoSpaceDE w:val="0"/>
        <w:autoSpaceDN w:val="0"/>
        <w:ind w:right="967"/>
        <w:jc w:val="both"/>
        <w:rPr>
          <w:lang w:bidi="en-US"/>
        </w:rPr>
      </w:pPr>
      <w:r>
        <w:rPr>
          <w:lang w:bidi="en-US"/>
        </w:rPr>
        <w:t xml:space="preserve">              </w:t>
      </w:r>
      <w:r>
        <w:rPr>
          <w:lang w:bidi="en-US"/>
        </w:rPr>
        <w:tab/>
      </w:r>
    </w:p>
    <w:p w14:paraId="65F91837" w14:textId="63446E5C" w:rsidR="007503FB" w:rsidRDefault="003451E6" w:rsidP="00AB4CF0">
      <w:pPr>
        <w:widowControl w:val="0"/>
        <w:tabs>
          <w:tab w:val="left" w:pos="1313"/>
        </w:tabs>
        <w:autoSpaceDE w:val="0"/>
        <w:autoSpaceDN w:val="0"/>
        <w:ind w:right="967"/>
        <w:jc w:val="both"/>
        <w:rPr>
          <w:b/>
          <w:bCs/>
          <w:u w:val="thick"/>
          <w:lang w:bidi="en-US"/>
        </w:rPr>
      </w:pPr>
      <w:r>
        <w:rPr>
          <w:lang w:bidi="en-US"/>
        </w:rPr>
        <w:t xml:space="preserve">            </w:t>
      </w:r>
    </w:p>
    <w:p w14:paraId="53275B41" w14:textId="77777777" w:rsidR="000531DB" w:rsidRDefault="000531DB" w:rsidP="00DB6284">
      <w:pPr>
        <w:widowControl w:val="0"/>
        <w:autoSpaceDE w:val="0"/>
        <w:autoSpaceDN w:val="0"/>
        <w:spacing w:before="72"/>
        <w:ind w:left="951"/>
        <w:jc w:val="both"/>
        <w:outlineLvl w:val="0"/>
        <w:rPr>
          <w:b/>
          <w:bCs/>
          <w:u w:val="thick"/>
          <w:lang w:bidi="en-US"/>
        </w:rPr>
      </w:pPr>
    </w:p>
    <w:p w14:paraId="6865D473" w14:textId="77777777" w:rsidR="000531DB" w:rsidRDefault="000531DB" w:rsidP="00DB6284">
      <w:pPr>
        <w:widowControl w:val="0"/>
        <w:autoSpaceDE w:val="0"/>
        <w:autoSpaceDN w:val="0"/>
        <w:spacing w:before="72"/>
        <w:ind w:left="951"/>
        <w:jc w:val="both"/>
        <w:outlineLvl w:val="0"/>
        <w:rPr>
          <w:b/>
          <w:bCs/>
          <w:u w:val="thick"/>
          <w:lang w:bidi="en-US"/>
        </w:rPr>
      </w:pPr>
    </w:p>
    <w:p w14:paraId="3AA5458C" w14:textId="77777777" w:rsidR="000531DB" w:rsidRDefault="000531DB" w:rsidP="00DB6284">
      <w:pPr>
        <w:widowControl w:val="0"/>
        <w:autoSpaceDE w:val="0"/>
        <w:autoSpaceDN w:val="0"/>
        <w:spacing w:before="72"/>
        <w:ind w:left="951"/>
        <w:jc w:val="both"/>
        <w:outlineLvl w:val="0"/>
        <w:rPr>
          <w:b/>
          <w:bCs/>
          <w:u w:val="thick"/>
          <w:lang w:bidi="en-US"/>
        </w:rPr>
      </w:pPr>
    </w:p>
    <w:p w14:paraId="4F0AA71D" w14:textId="77777777" w:rsidR="000531DB" w:rsidRDefault="000531DB" w:rsidP="00DB6284">
      <w:pPr>
        <w:widowControl w:val="0"/>
        <w:autoSpaceDE w:val="0"/>
        <w:autoSpaceDN w:val="0"/>
        <w:spacing w:before="72"/>
        <w:ind w:left="951"/>
        <w:jc w:val="both"/>
        <w:outlineLvl w:val="0"/>
        <w:rPr>
          <w:b/>
          <w:bCs/>
          <w:u w:val="thick"/>
          <w:lang w:bidi="en-US"/>
        </w:rPr>
      </w:pPr>
    </w:p>
    <w:p w14:paraId="0DB49B15" w14:textId="72916633" w:rsidR="00DB6284" w:rsidRPr="00AB4CF0" w:rsidRDefault="00DB6284" w:rsidP="00DB6284">
      <w:pPr>
        <w:widowControl w:val="0"/>
        <w:autoSpaceDE w:val="0"/>
        <w:autoSpaceDN w:val="0"/>
        <w:spacing w:before="72"/>
        <w:ind w:left="951"/>
        <w:jc w:val="both"/>
        <w:outlineLvl w:val="0"/>
        <w:rPr>
          <w:b/>
          <w:bCs/>
          <w:lang w:bidi="en-US"/>
        </w:rPr>
      </w:pPr>
      <w:r w:rsidRPr="00AB4CF0">
        <w:rPr>
          <w:b/>
          <w:bCs/>
          <w:u w:val="thick"/>
          <w:lang w:bidi="en-US"/>
        </w:rPr>
        <w:t>Required Application Attachments</w:t>
      </w:r>
    </w:p>
    <w:p w14:paraId="64AE2BDA" w14:textId="534AB9A1" w:rsidR="00DB6284" w:rsidRPr="00AB4CF0" w:rsidRDefault="00DB6284" w:rsidP="00520629">
      <w:pPr>
        <w:widowControl w:val="0"/>
        <w:numPr>
          <w:ilvl w:val="0"/>
          <w:numId w:val="27"/>
        </w:numPr>
        <w:tabs>
          <w:tab w:val="left" w:pos="1313"/>
        </w:tabs>
        <w:autoSpaceDE w:val="0"/>
        <w:autoSpaceDN w:val="0"/>
        <w:spacing w:before="80"/>
        <w:ind w:right="970"/>
        <w:jc w:val="both"/>
        <w:rPr>
          <w:lang w:bidi="en-US"/>
        </w:rPr>
      </w:pPr>
      <w:r w:rsidRPr="00AB4CF0">
        <w:rPr>
          <w:b/>
          <w:lang w:bidi="en-US"/>
        </w:rPr>
        <w:t xml:space="preserve">Application Checklist </w:t>
      </w:r>
      <w:r w:rsidRPr="00AB4CF0">
        <w:rPr>
          <w:lang w:bidi="en-US"/>
        </w:rPr>
        <w:t>helps ensure that Applicants have completed all the required</w:t>
      </w:r>
      <w:r w:rsidRPr="00AB4CF0">
        <w:rPr>
          <w:spacing w:val="-1"/>
          <w:lang w:bidi="en-US"/>
        </w:rPr>
        <w:t xml:space="preserve"> </w:t>
      </w:r>
      <w:r w:rsidRPr="00AB4CF0">
        <w:rPr>
          <w:lang w:bidi="en-US"/>
        </w:rPr>
        <w:t>elements.</w:t>
      </w:r>
    </w:p>
    <w:p w14:paraId="08D52A85" w14:textId="77777777" w:rsidR="00DB6284" w:rsidRPr="00AB4CF0" w:rsidRDefault="00DB6284" w:rsidP="00520629">
      <w:pPr>
        <w:widowControl w:val="0"/>
        <w:numPr>
          <w:ilvl w:val="0"/>
          <w:numId w:val="27"/>
        </w:numPr>
        <w:tabs>
          <w:tab w:val="left" w:pos="1313"/>
        </w:tabs>
        <w:autoSpaceDE w:val="0"/>
        <w:autoSpaceDN w:val="0"/>
        <w:spacing w:before="79"/>
        <w:ind w:right="968"/>
        <w:jc w:val="both"/>
        <w:rPr>
          <w:lang w:bidi="en-US"/>
        </w:rPr>
      </w:pPr>
      <w:r w:rsidRPr="00AB4CF0">
        <w:rPr>
          <w:b/>
          <w:lang w:bidi="en-US"/>
        </w:rPr>
        <w:t xml:space="preserve">Authorized Signature Template </w:t>
      </w:r>
      <w:r w:rsidRPr="00AB4CF0">
        <w:rPr>
          <w:lang w:bidi="en-US"/>
        </w:rPr>
        <w:t>lists the staff and board members who are authorized to sign for contractual and/or fiscal documents, including</w:t>
      </w:r>
      <w:r w:rsidRPr="00AB4CF0">
        <w:rPr>
          <w:spacing w:val="-3"/>
          <w:lang w:bidi="en-US"/>
        </w:rPr>
        <w:t xml:space="preserve"> </w:t>
      </w:r>
      <w:r w:rsidRPr="00AB4CF0">
        <w:rPr>
          <w:lang w:bidi="en-US"/>
        </w:rPr>
        <w:t>invoices.</w:t>
      </w:r>
    </w:p>
    <w:p w14:paraId="74CCE3B7" w14:textId="77777777" w:rsidR="00DB6284" w:rsidRPr="00AB4CF0" w:rsidRDefault="00DB6284" w:rsidP="00520629">
      <w:pPr>
        <w:widowControl w:val="0"/>
        <w:numPr>
          <w:ilvl w:val="0"/>
          <w:numId w:val="27"/>
        </w:numPr>
        <w:tabs>
          <w:tab w:val="left" w:pos="1313"/>
        </w:tabs>
        <w:autoSpaceDE w:val="0"/>
        <w:autoSpaceDN w:val="0"/>
        <w:spacing w:before="80"/>
        <w:ind w:right="969"/>
        <w:jc w:val="both"/>
        <w:rPr>
          <w:lang w:bidi="en-US"/>
        </w:rPr>
      </w:pPr>
      <w:r w:rsidRPr="00AB4CF0">
        <w:rPr>
          <w:b/>
          <w:lang w:bidi="en-US"/>
        </w:rPr>
        <w:t xml:space="preserve">Board Member Profile </w:t>
      </w:r>
      <w:r w:rsidRPr="00AB4CF0">
        <w:rPr>
          <w:lang w:bidi="en-US"/>
        </w:rPr>
        <w:t>that lists your agency’s current board members, their board position, phone number, and email address. Applicants must use template provided in the link in Appendix</w:t>
      </w:r>
      <w:r w:rsidRPr="00AB4CF0">
        <w:rPr>
          <w:spacing w:val="-1"/>
          <w:lang w:bidi="en-US"/>
        </w:rPr>
        <w:t xml:space="preserve"> </w:t>
      </w:r>
      <w:r w:rsidRPr="00AB4CF0">
        <w:rPr>
          <w:lang w:bidi="en-US"/>
        </w:rPr>
        <w:t>C.</w:t>
      </w:r>
    </w:p>
    <w:p w14:paraId="7348D48B" w14:textId="77777777" w:rsidR="00DB6284" w:rsidRPr="00AB4CF0" w:rsidRDefault="00DB6284" w:rsidP="00520629">
      <w:pPr>
        <w:widowControl w:val="0"/>
        <w:numPr>
          <w:ilvl w:val="0"/>
          <w:numId w:val="27"/>
        </w:numPr>
        <w:tabs>
          <w:tab w:val="left" w:pos="1313"/>
        </w:tabs>
        <w:autoSpaceDE w:val="0"/>
        <w:autoSpaceDN w:val="0"/>
        <w:spacing w:before="79"/>
        <w:ind w:right="970"/>
        <w:jc w:val="both"/>
        <w:rPr>
          <w:b/>
          <w:i/>
          <w:lang w:bidi="en-US"/>
        </w:rPr>
      </w:pPr>
      <w:r w:rsidRPr="00AB4CF0">
        <w:rPr>
          <w:b/>
          <w:lang w:bidi="en-US"/>
        </w:rPr>
        <w:t xml:space="preserve">Job Descriptions </w:t>
      </w:r>
      <w:r w:rsidRPr="00AB4CF0">
        <w:rPr>
          <w:lang w:bidi="en-US"/>
        </w:rPr>
        <w:t>for all positions listed in your proposed Budget. (</w:t>
      </w:r>
      <w:r w:rsidRPr="00AB4CF0">
        <w:rPr>
          <w:b/>
          <w:i/>
          <w:lang w:bidi="en-US"/>
        </w:rPr>
        <w:t>Do not include individual names, only position</w:t>
      </w:r>
      <w:r w:rsidRPr="00AB4CF0">
        <w:rPr>
          <w:b/>
          <w:i/>
          <w:spacing w:val="-4"/>
          <w:lang w:bidi="en-US"/>
        </w:rPr>
        <w:t xml:space="preserve"> </w:t>
      </w:r>
      <w:r w:rsidRPr="00AB4CF0">
        <w:rPr>
          <w:b/>
          <w:i/>
          <w:lang w:bidi="en-US"/>
        </w:rPr>
        <w:t>titles)</w:t>
      </w:r>
    </w:p>
    <w:p w14:paraId="39C966D2" w14:textId="19C4A022" w:rsidR="00DB6284" w:rsidRPr="00AB4CF0" w:rsidRDefault="00DB6284" w:rsidP="00520629">
      <w:pPr>
        <w:pStyle w:val="ListParagraph"/>
        <w:widowControl w:val="0"/>
        <w:numPr>
          <w:ilvl w:val="0"/>
          <w:numId w:val="27"/>
        </w:numPr>
        <w:autoSpaceDE w:val="0"/>
        <w:autoSpaceDN w:val="0"/>
        <w:spacing w:before="79"/>
        <w:ind w:right="968"/>
        <w:jc w:val="both"/>
        <w:rPr>
          <w:lang w:bidi="en-US"/>
        </w:rPr>
      </w:pPr>
      <w:r w:rsidRPr="00AB4CF0">
        <w:rPr>
          <w:b/>
          <w:lang w:bidi="en-US"/>
        </w:rPr>
        <w:t xml:space="preserve">NCDSS Contractor Package </w:t>
      </w:r>
      <w:r w:rsidRPr="00AB4CF0">
        <w:rPr>
          <w:lang w:bidi="en-US"/>
        </w:rPr>
        <w:t>– Face Sheet, Budget, and Required Documents (see below)</w:t>
      </w:r>
    </w:p>
    <w:p w14:paraId="7E7A631F" w14:textId="485341CA" w:rsidR="00DB6284" w:rsidRPr="00AB4CF0" w:rsidRDefault="00DB6284" w:rsidP="00520629">
      <w:pPr>
        <w:widowControl w:val="0"/>
        <w:numPr>
          <w:ilvl w:val="0"/>
          <w:numId w:val="27"/>
        </w:numPr>
        <w:tabs>
          <w:tab w:val="left" w:pos="1313"/>
        </w:tabs>
        <w:autoSpaceDE w:val="0"/>
        <w:autoSpaceDN w:val="0"/>
        <w:spacing w:before="79"/>
        <w:ind w:right="968"/>
        <w:jc w:val="both"/>
        <w:rPr>
          <w:lang w:bidi="en-US"/>
        </w:rPr>
      </w:pPr>
      <w:r w:rsidRPr="00AB4CF0">
        <w:rPr>
          <w:b/>
          <w:lang w:bidi="en-US"/>
        </w:rPr>
        <w:t xml:space="preserve">Organizational Chart </w:t>
      </w:r>
      <w:r w:rsidRPr="00AB4CF0">
        <w:rPr>
          <w:lang w:bidi="en-US"/>
        </w:rPr>
        <w:t>is a visual illustration of the agency’s staff positions that show how the proposed programs fit into the overall agency’s structure (</w:t>
      </w:r>
      <w:r w:rsidRPr="00AB4CF0">
        <w:rPr>
          <w:b/>
          <w:i/>
          <w:lang w:bidi="en-US"/>
        </w:rPr>
        <w:t>Do not include individual names, only position</w:t>
      </w:r>
      <w:r w:rsidRPr="00AB4CF0">
        <w:rPr>
          <w:b/>
          <w:i/>
          <w:spacing w:val="-2"/>
          <w:lang w:bidi="en-US"/>
        </w:rPr>
        <w:t xml:space="preserve"> </w:t>
      </w:r>
      <w:r w:rsidRPr="00AB4CF0">
        <w:rPr>
          <w:b/>
          <w:i/>
          <w:lang w:bidi="en-US"/>
        </w:rPr>
        <w:t>titles)</w:t>
      </w:r>
      <w:r w:rsidRPr="00AB4CF0">
        <w:rPr>
          <w:lang w:bidi="en-US"/>
        </w:rPr>
        <w:t>.</w:t>
      </w:r>
    </w:p>
    <w:p w14:paraId="6C67CA40" w14:textId="74C03924" w:rsidR="007503FB" w:rsidRDefault="0044171B" w:rsidP="003451E6">
      <w:pPr>
        <w:widowControl w:val="0"/>
        <w:tabs>
          <w:tab w:val="left" w:pos="1313"/>
        </w:tabs>
        <w:autoSpaceDE w:val="0"/>
        <w:autoSpaceDN w:val="0"/>
        <w:spacing w:before="79"/>
        <w:ind w:right="968"/>
        <w:jc w:val="both"/>
        <w:rPr>
          <w:lang w:bidi="en-US"/>
        </w:rPr>
      </w:pPr>
      <w:r w:rsidRPr="00AB4CF0">
        <w:rPr>
          <w:lang w:bidi="en-US"/>
        </w:rPr>
        <w:tab/>
      </w:r>
    </w:p>
    <w:p w14:paraId="5FBD7533" w14:textId="54B7939C" w:rsidR="008B5EDB" w:rsidRPr="00AB4CF0" w:rsidRDefault="008B5EDB" w:rsidP="008B5EDB">
      <w:pPr>
        <w:widowControl w:val="0"/>
        <w:autoSpaceDE w:val="0"/>
        <w:autoSpaceDN w:val="0"/>
        <w:rPr>
          <w:b/>
          <w:bCs/>
          <w:u w:val="thick"/>
          <w:lang w:bidi="en-US"/>
        </w:rPr>
      </w:pPr>
      <w:r w:rsidRPr="00AB4CF0">
        <w:rPr>
          <w:b/>
          <w:bCs/>
          <w:u w:val="thick"/>
          <w:lang w:bidi="en-US"/>
        </w:rPr>
        <w:t>Electronic Submission:</w:t>
      </w:r>
    </w:p>
    <w:p w14:paraId="488BE0EA" w14:textId="77777777" w:rsidR="008B5EDB" w:rsidRPr="00AB4CF0" w:rsidRDefault="008B5EDB" w:rsidP="008B5EDB">
      <w:pPr>
        <w:widowControl w:val="0"/>
        <w:autoSpaceDE w:val="0"/>
        <w:autoSpaceDN w:val="0"/>
        <w:rPr>
          <w:b/>
          <w:bCs/>
          <w:lang w:bidi="en-US"/>
        </w:rPr>
      </w:pPr>
    </w:p>
    <w:p w14:paraId="024614F3" w14:textId="3C1A7CD8" w:rsidR="008B5EDB" w:rsidRPr="00AB4CF0" w:rsidRDefault="003451E6" w:rsidP="008B5EDB">
      <w:pPr>
        <w:widowControl w:val="0"/>
        <w:autoSpaceDE w:val="0"/>
        <w:autoSpaceDN w:val="0"/>
        <w:rPr>
          <w:lang w:bidi="en-US"/>
        </w:rPr>
      </w:pPr>
      <w:r>
        <w:rPr>
          <w:lang w:bidi="en-US"/>
        </w:rPr>
        <w:tab/>
      </w:r>
      <w:r w:rsidR="008B5EDB" w:rsidRPr="00AB4CF0">
        <w:rPr>
          <w:lang w:bidi="en-US"/>
        </w:rPr>
        <w:t>Applicants</w:t>
      </w:r>
      <w:r w:rsidR="008B5EDB" w:rsidRPr="00AB4CF0">
        <w:rPr>
          <w:lang w:bidi="en-US"/>
        </w:rPr>
        <w:tab/>
        <w:t>must</w:t>
      </w:r>
      <w:r w:rsidR="008B5EDB" w:rsidRPr="00AB4CF0">
        <w:rPr>
          <w:lang w:bidi="en-US"/>
        </w:rPr>
        <w:tab/>
        <w:t>submit</w:t>
      </w:r>
      <w:r w:rsidR="008B5EDB" w:rsidRPr="00AB4CF0">
        <w:rPr>
          <w:lang w:bidi="en-US"/>
        </w:rPr>
        <w:tab/>
        <w:t>all documents</w:t>
      </w:r>
      <w:r w:rsidR="008B5EDB" w:rsidRPr="00AB4CF0">
        <w:rPr>
          <w:lang w:bidi="en-US"/>
        </w:rPr>
        <w:tab/>
        <w:t>to</w:t>
      </w:r>
      <w:r w:rsidR="008B5EDB" w:rsidRPr="00AB4CF0">
        <w:rPr>
          <w:lang w:bidi="en-US"/>
        </w:rPr>
        <w:tab/>
        <w:t>the</w:t>
      </w:r>
      <w:r w:rsidR="008B5EDB" w:rsidRPr="00AB4CF0">
        <w:rPr>
          <w:lang w:bidi="en-US"/>
        </w:rPr>
        <w:tab/>
        <w:t>following</w:t>
      </w:r>
      <w:r w:rsidR="008B5EDB" w:rsidRPr="00AB4CF0">
        <w:rPr>
          <w:lang w:bidi="en-US"/>
        </w:rPr>
        <w:tab/>
        <w:t>email</w:t>
      </w:r>
      <w:r w:rsidR="008B5EDB" w:rsidRPr="00AB4CF0">
        <w:rPr>
          <w:lang w:bidi="en-US"/>
        </w:rPr>
        <w:tab/>
        <w:t xml:space="preserve">address: </w:t>
      </w:r>
      <w:r>
        <w:rPr>
          <w:lang w:bidi="en-US"/>
        </w:rPr>
        <w:tab/>
      </w:r>
      <w:hyperlink r:id="rId25" w:history="1">
        <w:r w:rsidRPr="00AB4CF0">
          <w:rPr>
            <w:rStyle w:val="Hyperlink"/>
            <w:lang w:bidi="en-US"/>
          </w:rPr>
          <w:t>Scott.Phillips@dhhs.nc.gov</w:t>
        </w:r>
      </w:hyperlink>
      <w:r w:rsidR="008B5EDB" w:rsidRPr="00AB4CF0">
        <w:rPr>
          <w:u w:val="single"/>
          <w:lang w:bidi="en-US"/>
        </w:rPr>
        <w:t xml:space="preserve"> and </w:t>
      </w:r>
      <w:hyperlink r:id="rId26" w:history="1">
        <w:r w:rsidR="00876A03" w:rsidRPr="00126B31">
          <w:rPr>
            <w:rStyle w:val="Hyperlink"/>
            <w:lang w:bidi="en-US"/>
          </w:rPr>
          <w:t>courtney.mccurdy@dhhs.nc.gov</w:t>
        </w:r>
      </w:hyperlink>
      <w:r w:rsidR="00876A03">
        <w:rPr>
          <w:rStyle w:val="Hyperlink"/>
          <w:color w:val="FF0000"/>
          <w:lang w:bidi="en-US"/>
        </w:rPr>
        <w:t xml:space="preserve"> </w:t>
      </w:r>
      <w:r w:rsidR="008B5EDB" w:rsidRPr="00AB4CF0">
        <w:rPr>
          <w:u w:val="single"/>
          <w:lang w:bidi="en-US"/>
        </w:rPr>
        <w:t xml:space="preserve"> </w:t>
      </w:r>
      <w:r w:rsidR="008B5EDB" w:rsidRPr="00AB4CF0">
        <w:rPr>
          <w:lang w:bidi="en-US"/>
        </w:rPr>
        <w:t xml:space="preserve">in </w:t>
      </w:r>
      <w:r w:rsidR="001B424B">
        <w:rPr>
          <w:b/>
          <w:lang w:bidi="en-US"/>
        </w:rPr>
        <w:t>3</w:t>
      </w:r>
      <w:r w:rsidR="008B5EDB" w:rsidRPr="00AB4CF0">
        <w:rPr>
          <w:b/>
          <w:lang w:bidi="en-US"/>
        </w:rPr>
        <w:t xml:space="preserve"> </w:t>
      </w:r>
      <w:r w:rsidR="008B5EDB" w:rsidRPr="00AB4CF0">
        <w:rPr>
          <w:lang w:bidi="en-US"/>
        </w:rPr>
        <w:t>separate emails.</w:t>
      </w:r>
    </w:p>
    <w:p w14:paraId="50471D6B" w14:textId="77777777" w:rsidR="008B5EDB" w:rsidRPr="00AB4CF0" w:rsidRDefault="008B5EDB" w:rsidP="008B5EDB">
      <w:pPr>
        <w:widowControl w:val="0"/>
        <w:autoSpaceDE w:val="0"/>
        <w:autoSpaceDN w:val="0"/>
        <w:rPr>
          <w:lang w:bidi="en-US"/>
        </w:rPr>
      </w:pPr>
    </w:p>
    <w:p w14:paraId="559E6593" w14:textId="4D88A9EC" w:rsidR="008B5EDB" w:rsidRPr="00AB4CF0" w:rsidRDefault="003451E6" w:rsidP="008B5EDB">
      <w:pPr>
        <w:widowControl w:val="0"/>
        <w:autoSpaceDE w:val="0"/>
        <w:autoSpaceDN w:val="0"/>
        <w:rPr>
          <w:b/>
          <w:lang w:bidi="en-US"/>
        </w:rPr>
      </w:pPr>
      <w:r>
        <w:rPr>
          <w:lang w:bidi="en-US"/>
        </w:rPr>
        <w:tab/>
      </w:r>
      <w:r w:rsidR="008B5EDB" w:rsidRPr="00AB4CF0">
        <w:rPr>
          <w:lang w:bidi="en-US"/>
        </w:rPr>
        <w:t xml:space="preserve">Each attachment must be named with the </w:t>
      </w:r>
      <w:r w:rsidR="008B5EDB" w:rsidRPr="00AB4CF0">
        <w:rPr>
          <w:b/>
          <w:lang w:bidi="en-US"/>
        </w:rPr>
        <w:t xml:space="preserve">name of agency </w:t>
      </w:r>
      <w:r w:rsidR="008B5EDB" w:rsidRPr="00AB4CF0">
        <w:rPr>
          <w:lang w:bidi="en-US"/>
        </w:rPr>
        <w:t xml:space="preserve">followed by </w:t>
      </w:r>
      <w:r w:rsidR="008B5EDB" w:rsidRPr="00AB4CF0">
        <w:rPr>
          <w:b/>
          <w:lang w:bidi="en-US"/>
        </w:rPr>
        <w:t>name of attachment.</w:t>
      </w:r>
    </w:p>
    <w:p w14:paraId="44A0EF14" w14:textId="77777777" w:rsidR="008B5EDB" w:rsidRPr="00AB4CF0" w:rsidRDefault="008B5EDB" w:rsidP="008B5EDB">
      <w:pPr>
        <w:widowControl w:val="0"/>
        <w:autoSpaceDE w:val="0"/>
        <w:autoSpaceDN w:val="0"/>
        <w:rPr>
          <w:b/>
          <w:lang w:bidi="en-US"/>
        </w:rPr>
      </w:pPr>
    </w:p>
    <w:p w14:paraId="11AAD5F3" w14:textId="5A39E930" w:rsidR="008B5EDB" w:rsidRPr="00AB4CF0" w:rsidRDefault="008B5EDB" w:rsidP="00AB4CF0">
      <w:pPr>
        <w:pStyle w:val="ListParagraph"/>
        <w:widowControl w:val="0"/>
        <w:numPr>
          <w:ilvl w:val="0"/>
          <w:numId w:val="28"/>
        </w:numPr>
        <w:autoSpaceDE w:val="0"/>
        <w:autoSpaceDN w:val="0"/>
        <w:rPr>
          <w:lang w:bidi="en-US"/>
        </w:rPr>
      </w:pPr>
      <w:r w:rsidRPr="00AB4CF0">
        <w:rPr>
          <w:lang w:bidi="en-US"/>
        </w:rPr>
        <w:t xml:space="preserve">Example:  Best Refugee Provider: Cover Letter </w:t>
      </w:r>
    </w:p>
    <w:p w14:paraId="2AB866B4" w14:textId="7915198B" w:rsidR="008B5EDB" w:rsidRPr="00AB4CF0" w:rsidRDefault="008B5EDB" w:rsidP="00AB4CF0">
      <w:pPr>
        <w:pStyle w:val="ListParagraph"/>
        <w:widowControl w:val="0"/>
        <w:numPr>
          <w:ilvl w:val="0"/>
          <w:numId w:val="28"/>
        </w:numPr>
        <w:autoSpaceDE w:val="0"/>
        <w:autoSpaceDN w:val="0"/>
        <w:rPr>
          <w:lang w:bidi="en-US"/>
        </w:rPr>
      </w:pPr>
      <w:r w:rsidRPr="00AB4CF0">
        <w:rPr>
          <w:lang w:bidi="en-US"/>
        </w:rPr>
        <w:t xml:space="preserve">Example: Best Refugee Provider: Board Member Profile </w:t>
      </w:r>
    </w:p>
    <w:p w14:paraId="7BA6D2C8" w14:textId="5A2740FD" w:rsidR="008B5EDB" w:rsidRPr="00AB4CF0" w:rsidRDefault="008B5EDB" w:rsidP="00AB4CF0">
      <w:pPr>
        <w:pStyle w:val="ListParagraph"/>
        <w:widowControl w:val="0"/>
        <w:numPr>
          <w:ilvl w:val="0"/>
          <w:numId w:val="28"/>
        </w:numPr>
        <w:autoSpaceDE w:val="0"/>
        <w:autoSpaceDN w:val="0"/>
        <w:rPr>
          <w:lang w:bidi="en-US"/>
        </w:rPr>
      </w:pPr>
      <w:r w:rsidRPr="00AB4CF0">
        <w:rPr>
          <w:lang w:bidi="en-US"/>
        </w:rPr>
        <w:t>Example: Best Refugee Provider: Federal Certifications</w:t>
      </w:r>
    </w:p>
    <w:p w14:paraId="3EADA866" w14:textId="52AED7C8" w:rsidR="008B5EDB" w:rsidRPr="003451E6" w:rsidRDefault="008B5EDB" w:rsidP="008B5EDB">
      <w:pPr>
        <w:widowControl w:val="0"/>
        <w:autoSpaceDE w:val="0"/>
        <w:autoSpaceDN w:val="0"/>
        <w:rPr>
          <w:lang w:bidi="en-US"/>
        </w:rPr>
      </w:pPr>
    </w:p>
    <w:p w14:paraId="0B6FAC12" w14:textId="455EE994" w:rsidR="008B5EDB" w:rsidRPr="00AB4CF0" w:rsidRDefault="008B5EDB" w:rsidP="008B5EDB">
      <w:pPr>
        <w:widowControl w:val="0"/>
        <w:autoSpaceDE w:val="0"/>
        <w:autoSpaceDN w:val="0"/>
        <w:spacing w:before="72"/>
        <w:ind w:left="951"/>
        <w:jc w:val="both"/>
        <w:outlineLvl w:val="0"/>
        <w:rPr>
          <w:b/>
          <w:bCs/>
          <w:lang w:bidi="en-US"/>
        </w:rPr>
      </w:pPr>
      <w:r w:rsidRPr="00AB4CF0">
        <w:rPr>
          <w:b/>
          <w:bCs/>
          <w:lang w:bidi="en-US"/>
        </w:rPr>
        <w:t xml:space="preserve">Email #1 should include the following </w:t>
      </w:r>
      <w:r w:rsidRPr="00AB4CF0">
        <w:rPr>
          <w:b/>
          <w:bCs/>
          <w:u w:val="thick"/>
          <w:lang w:bidi="en-US"/>
        </w:rPr>
        <w:t>sep</w:t>
      </w:r>
      <w:r w:rsidR="00BF7B14" w:rsidRPr="00AB4CF0">
        <w:rPr>
          <w:b/>
          <w:bCs/>
          <w:u w:val="thick"/>
          <w:lang w:bidi="en-US"/>
        </w:rPr>
        <w:t>a</w:t>
      </w:r>
      <w:r w:rsidRPr="00AB4CF0">
        <w:rPr>
          <w:b/>
          <w:bCs/>
          <w:u w:val="thick"/>
          <w:lang w:bidi="en-US"/>
        </w:rPr>
        <w:t>rate</w:t>
      </w:r>
      <w:r w:rsidRPr="00AB4CF0">
        <w:rPr>
          <w:b/>
          <w:bCs/>
          <w:lang w:bidi="en-US"/>
        </w:rPr>
        <w:t xml:space="preserve"> attachments:</w:t>
      </w:r>
    </w:p>
    <w:p w14:paraId="5628EC0E" w14:textId="77777777" w:rsidR="008B5EDB" w:rsidRPr="00AB4CF0" w:rsidRDefault="008B5EDB" w:rsidP="00520629">
      <w:pPr>
        <w:pStyle w:val="ListParagraph"/>
        <w:widowControl w:val="0"/>
        <w:numPr>
          <w:ilvl w:val="0"/>
          <w:numId w:val="25"/>
        </w:numPr>
        <w:tabs>
          <w:tab w:val="left" w:pos="1673"/>
        </w:tabs>
        <w:autoSpaceDE w:val="0"/>
        <w:autoSpaceDN w:val="0"/>
        <w:spacing w:before="80"/>
        <w:jc w:val="both"/>
        <w:rPr>
          <w:lang w:bidi="en-US"/>
        </w:rPr>
      </w:pPr>
      <w:r w:rsidRPr="00AB4CF0">
        <w:rPr>
          <w:lang w:bidi="en-US"/>
        </w:rPr>
        <w:t>Cover Letter</w:t>
      </w:r>
    </w:p>
    <w:p w14:paraId="248057DC" w14:textId="77777777" w:rsidR="003A5A38" w:rsidRPr="00AB4CF0" w:rsidRDefault="008B5EDB" w:rsidP="00520629">
      <w:pPr>
        <w:pStyle w:val="ListParagraph"/>
        <w:widowControl w:val="0"/>
        <w:numPr>
          <w:ilvl w:val="0"/>
          <w:numId w:val="25"/>
        </w:numPr>
        <w:tabs>
          <w:tab w:val="left" w:pos="1673"/>
        </w:tabs>
        <w:autoSpaceDE w:val="0"/>
        <w:autoSpaceDN w:val="0"/>
        <w:spacing w:before="79"/>
        <w:jc w:val="both"/>
        <w:rPr>
          <w:lang w:bidi="en-US"/>
        </w:rPr>
      </w:pPr>
      <w:r w:rsidRPr="00AB4CF0">
        <w:rPr>
          <w:lang w:bidi="en-US"/>
        </w:rPr>
        <w:t xml:space="preserve">Application Checklist </w:t>
      </w:r>
    </w:p>
    <w:p w14:paraId="18A2635E" w14:textId="2DAF74A0" w:rsidR="008B5EDB" w:rsidRPr="00AB4CF0" w:rsidRDefault="008B5EDB" w:rsidP="00520629">
      <w:pPr>
        <w:pStyle w:val="ListParagraph"/>
        <w:widowControl w:val="0"/>
        <w:numPr>
          <w:ilvl w:val="0"/>
          <w:numId w:val="25"/>
        </w:numPr>
        <w:tabs>
          <w:tab w:val="left" w:pos="1673"/>
        </w:tabs>
        <w:autoSpaceDE w:val="0"/>
        <w:autoSpaceDN w:val="0"/>
        <w:spacing w:before="79"/>
        <w:jc w:val="both"/>
        <w:rPr>
          <w:lang w:bidi="en-US"/>
        </w:rPr>
      </w:pPr>
      <w:r w:rsidRPr="00AB4CF0">
        <w:rPr>
          <w:lang w:bidi="en-US"/>
        </w:rPr>
        <w:t>Scope of Work (This should be one Word document including the following sections:</w:t>
      </w:r>
      <w:r w:rsidR="0086728A" w:rsidRPr="00AB4CF0">
        <w:rPr>
          <w:lang w:bidi="en-US"/>
        </w:rPr>
        <w:t xml:space="preserve"> Direct Client Services Contract,</w:t>
      </w:r>
      <w:r w:rsidR="003A5A38" w:rsidRPr="00AB4CF0">
        <w:rPr>
          <w:lang w:bidi="en-US"/>
        </w:rPr>
        <w:t xml:space="preserve"> Services to be Provided worksheet, </w:t>
      </w:r>
      <w:r w:rsidR="0086728A" w:rsidRPr="00AB4CF0">
        <w:rPr>
          <w:lang w:bidi="en-US"/>
        </w:rPr>
        <w:t>Background, Purpose, Performance Requirements, Contractor Qualifications and Capacity</w:t>
      </w:r>
      <w:r w:rsidRPr="00AB4CF0">
        <w:rPr>
          <w:lang w:bidi="en-US"/>
        </w:rPr>
        <w:t>)</w:t>
      </w:r>
    </w:p>
    <w:p w14:paraId="28CAC0ED" w14:textId="6533B2AC" w:rsidR="008B5EDB" w:rsidRPr="00AB4CF0" w:rsidRDefault="008B5EDB" w:rsidP="008B5EDB">
      <w:pPr>
        <w:widowControl w:val="0"/>
        <w:autoSpaceDE w:val="0"/>
        <w:autoSpaceDN w:val="0"/>
        <w:spacing w:before="120"/>
        <w:ind w:left="951"/>
        <w:jc w:val="both"/>
        <w:outlineLvl w:val="0"/>
        <w:rPr>
          <w:b/>
          <w:bCs/>
          <w:lang w:bidi="en-US"/>
        </w:rPr>
      </w:pPr>
      <w:r w:rsidRPr="00AB4CF0">
        <w:rPr>
          <w:b/>
          <w:bCs/>
          <w:lang w:bidi="en-US"/>
        </w:rPr>
        <w:t xml:space="preserve">Email #2 should include the following </w:t>
      </w:r>
      <w:r w:rsidR="003451E6" w:rsidRPr="00AB4CF0">
        <w:rPr>
          <w:b/>
          <w:bCs/>
          <w:u w:val="thick"/>
          <w:lang w:bidi="en-US"/>
        </w:rPr>
        <w:t>separate</w:t>
      </w:r>
      <w:r w:rsidRPr="00AB4CF0">
        <w:rPr>
          <w:b/>
          <w:bCs/>
          <w:lang w:bidi="en-US"/>
        </w:rPr>
        <w:t xml:space="preserve"> attachments:</w:t>
      </w:r>
    </w:p>
    <w:p w14:paraId="1DB59210" w14:textId="77777777" w:rsidR="008B5EDB" w:rsidRPr="00AB4CF0" w:rsidRDefault="008B5EDB" w:rsidP="00520629">
      <w:pPr>
        <w:pStyle w:val="ListParagraph"/>
        <w:widowControl w:val="0"/>
        <w:numPr>
          <w:ilvl w:val="0"/>
          <w:numId w:val="26"/>
        </w:numPr>
        <w:tabs>
          <w:tab w:val="left" w:pos="1672"/>
          <w:tab w:val="left" w:pos="1673"/>
        </w:tabs>
        <w:autoSpaceDE w:val="0"/>
        <w:autoSpaceDN w:val="0"/>
        <w:spacing w:before="59"/>
        <w:rPr>
          <w:lang w:bidi="en-US"/>
        </w:rPr>
      </w:pPr>
      <w:r w:rsidRPr="00AB4CF0">
        <w:rPr>
          <w:lang w:bidi="en-US"/>
        </w:rPr>
        <w:t>Organizational Chart</w:t>
      </w:r>
    </w:p>
    <w:p w14:paraId="59B13F89" w14:textId="77777777" w:rsidR="008B5EDB" w:rsidRPr="00AB4CF0" w:rsidRDefault="008B5EDB" w:rsidP="00520629">
      <w:pPr>
        <w:pStyle w:val="ListParagraph"/>
        <w:widowControl w:val="0"/>
        <w:numPr>
          <w:ilvl w:val="0"/>
          <w:numId w:val="26"/>
        </w:numPr>
        <w:tabs>
          <w:tab w:val="left" w:pos="1672"/>
          <w:tab w:val="left" w:pos="1673"/>
        </w:tabs>
        <w:autoSpaceDE w:val="0"/>
        <w:autoSpaceDN w:val="0"/>
        <w:spacing w:before="59"/>
        <w:rPr>
          <w:lang w:bidi="en-US"/>
        </w:rPr>
      </w:pPr>
      <w:r w:rsidRPr="00AB4CF0">
        <w:rPr>
          <w:lang w:bidi="en-US"/>
        </w:rPr>
        <w:t>Board Member Profile</w:t>
      </w:r>
    </w:p>
    <w:p w14:paraId="7FDF4ECC" w14:textId="77777777" w:rsidR="008B5EDB" w:rsidRPr="00AB4CF0" w:rsidRDefault="008B5EDB" w:rsidP="00520629">
      <w:pPr>
        <w:pStyle w:val="ListParagraph"/>
        <w:widowControl w:val="0"/>
        <w:numPr>
          <w:ilvl w:val="0"/>
          <w:numId w:val="26"/>
        </w:numPr>
        <w:tabs>
          <w:tab w:val="left" w:pos="1672"/>
          <w:tab w:val="left" w:pos="1673"/>
        </w:tabs>
        <w:autoSpaceDE w:val="0"/>
        <w:autoSpaceDN w:val="0"/>
        <w:spacing w:before="60"/>
        <w:rPr>
          <w:lang w:bidi="en-US"/>
        </w:rPr>
      </w:pPr>
      <w:r w:rsidRPr="00AB4CF0">
        <w:rPr>
          <w:lang w:bidi="en-US"/>
        </w:rPr>
        <w:t>Job Descriptions (for all staff listed in the</w:t>
      </w:r>
      <w:r w:rsidRPr="00AB4CF0">
        <w:rPr>
          <w:spacing w:val="-4"/>
          <w:lang w:bidi="en-US"/>
        </w:rPr>
        <w:t xml:space="preserve"> </w:t>
      </w:r>
      <w:r w:rsidRPr="00AB4CF0">
        <w:rPr>
          <w:lang w:bidi="en-US"/>
        </w:rPr>
        <w:t>Budget)</w:t>
      </w:r>
    </w:p>
    <w:p w14:paraId="5CA3EA71" w14:textId="77777777" w:rsidR="000531DB" w:rsidRDefault="000531DB" w:rsidP="008B5EDB">
      <w:pPr>
        <w:widowControl w:val="0"/>
        <w:autoSpaceDE w:val="0"/>
        <w:autoSpaceDN w:val="0"/>
        <w:spacing w:before="120"/>
        <w:ind w:left="951"/>
        <w:outlineLvl w:val="0"/>
        <w:rPr>
          <w:b/>
          <w:bCs/>
          <w:lang w:bidi="en-US"/>
        </w:rPr>
      </w:pPr>
    </w:p>
    <w:p w14:paraId="6394D8A3" w14:textId="41EF130D" w:rsidR="008B5EDB" w:rsidRPr="00AB4CF0" w:rsidRDefault="008B5EDB" w:rsidP="008B5EDB">
      <w:pPr>
        <w:widowControl w:val="0"/>
        <w:autoSpaceDE w:val="0"/>
        <w:autoSpaceDN w:val="0"/>
        <w:spacing w:before="120"/>
        <w:ind w:left="951"/>
        <w:outlineLvl w:val="0"/>
        <w:rPr>
          <w:b/>
          <w:bCs/>
          <w:lang w:bidi="en-US"/>
        </w:rPr>
      </w:pPr>
      <w:r w:rsidRPr="00AB4CF0">
        <w:rPr>
          <w:b/>
          <w:bCs/>
          <w:lang w:bidi="en-US"/>
        </w:rPr>
        <w:t xml:space="preserve">Email #3 should include the following </w:t>
      </w:r>
      <w:r w:rsidR="003451E6" w:rsidRPr="00AB4CF0">
        <w:rPr>
          <w:b/>
          <w:bCs/>
          <w:u w:val="thick"/>
          <w:lang w:bidi="en-US"/>
        </w:rPr>
        <w:t>separate</w:t>
      </w:r>
      <w:r w:rsidRPr="00AB4CF0">
        <w:rPr>
          <w:b/>
          <w:bCs/>
          <w:lang w:bidi="en-US"/>
        </w:rPr>
        <w:t xml:space="preserve"> attachments:</w:t>
      </w:r>
    </w:p>
    <w:p w14:paraId="6047CDF7" w14:textId="77777777" w:rsidR="008B5EDB" w:rsidRPr="00AB4CF0" w:rsidRDefault="008B5EDB" w:rsidP="00520629">
      <w:pPr>
        <w:widowControl w:val="0"/>
        <w:numPr>
          <w:ilvl w:val="1"/>
          <w:numId w:val="19"/>
        </w:numPr>
        <w:tabs>
          <w:tab w:val="left" w:pos="1672"/>
          <w:tab w:val="left" w:pos="1673"/>
        </w:tabs>
        <w:autoSpaceDE w:val="0"/>
        <w:autoSpaceDN w:val="0"/>
        <w:spacing w:before="80"/>
        <w:ind w:left="1672" w:hanging="361"/>
        <w:rPr>
          <w:lang w:bidi="en-US"/>
        </w:rPr>
      </w:pPr>
      <w:r w:rsidRPr="00AB4CF0">
        <w:rPr>
          <w:lang w:bidi="en-US"/>
        </w:rPr>
        <w:t>NCDSS Contractor</w:t>
      </w:r>
      <w:r w:rsidRPr="00AB4CF0">
        <w:rPr>
          <w:spacing w:val="-1"/>
          <w:lang w:bidi="en-US"/>
        </w:rPr>
        <w:t xml:space="preserve"> </w:t>
      </w:r>
      <w:r w:rsidRPr="00AB4CF0">
        <w:rPr>
          <w:lang w:bidi="en-US"/>
        </w:rPr>
        <w:t>Package</w:t>
      </w:r>
    </w:p>
    <w:p w14:paraId="3DB55406" w14:textId="77777777" w:rsidR="008B5EDB" w:rsidRPr="00AB4CF0" w:rsidRDefault="008B5EDB" w:rsidP="00520629">
      <w:pPr>
        <w:widowControl w:val="0"/>
        <w:numPr>
          <w:ilvl w:val="2"/>
          <w:numId w:val="19"/>
        </w:numPr>
        <w:tabs>
          <w:tab w:val="left" w:pos="2393"/>
        </w:tabs>
        <w:autoSpaceDE w:val="0"/>
        <w:autoSpaceDN w:val="0"/>
        <w:spacing w:before="59"/>
        <w:ind w:hanging="361"/>
        <w:rPr>
          <w:lang w:bidi="en-US"/>
        </w:rPr>
      </w:pPr>
      <w:proofErr w:type="spellStart"/>
      <w:r w:rsidRPr="00AB4CF0">
        <w:rPr>
          <w:lang w:bidi="en-US"/>
        </w:rPr>
        <w:t>Face</w:t>
      </w:r>
      <w:proofErr w:type="spellEnd"/>
      <w:r w:rsidRPr="00AB4CF0">
        <w:rPr>
          <w:lang w:bidi="en-US"/>
        </w:rPr>
        <w:t xml:space="preserve"> Sheet</w:t>
      </w:r>
    </w:p>
    <w:p w14:paraId="7065351B" w14:textId="77777777" w:rsidR="008B5EDB" w:rsidRPr="00AB4CF0" w:rsidRDefault="008B5EDB" w:rsidP="00520629">
      <w:pPr>
        <w:widowControl w:val="0"/>
        <w:numPr>
          <w:ilvl w:val="2"/>
          <w:numId w:val="19"/>
        </w:numPr>
        <w:tabs>
          <w:tab w:val="left" w:pos="2393"/>
        </w:tabs>
        <w:autoSpaceDE w:val="0"/>
        <w:autoSpaceDN w:val="0"/>
        <w:spacing w:before="40"/>
        <w:ind w:hanging="361"/>
        <w:rPr>
          <w:lang w:bidi="en-US"/>
        </w:rPr>
      </w:pPr>
      <w:r w:rsidRPr="00AB4CF0">
        <w:rPr>
          <w:lang w:bidi="en-US"/>
        </w:rPr>
        <w:t>Contract Budget and</w:t>
      </w:r>
      <w:r w:rsidRPr="00AB4CF0">
        <w:rPr>
          <w:spacing w:val="-1"/>
          <w:lang w:bidi="en-US"/>
        </w:rPr>
        <w:t xml:space="preserve"> </w:t>
      </w:r>
      <w:r w:rsidRPr="00AB4CF0">
        <w:rPr>
          <w:lang w:bidi="en-US"/>
        </w:rPr>
        <w:t>Narrative</w:t>
      </w:r>
    </w:p>
    <w:p w14:paraId="75B33F39" w14:textId="77777777" w:rsidR="008B5EDB" w:rsidRPr="00AB4CF0" w:rsidRDefault="008B5EDB" w:rsidP="00520629">
      <w:pPr>
        <w:widowControl w:val="0"/>
        <w:numPr>
          <w:ilvl w:val="2"/>
          <w:numId w:val="19"/>
        </w:numPr>
        <w:tabs>
          <w:tab w:val="left" w:pos="2393"/>
        </w:tabs>
        <w:autoSpaceDE w:val="0"/>
        <w:autoSpaceDN w:val="0"/>
        <w:spacing w:before="39"/>
        <w:ind w:hanging="361"/>
        <w:rPr>
          <w:lang w:bidi="en-US"/>
        </w:rPr>
      </w:pPr>
      <w:r w:rsidRPr="00AB4CF0">
        <w:rPr>
          <w:lang w:bidi="en-US"/>
        </w:rPr>
        <w:t>Subcontractor Budget (if</w:t>
      </w:r>
      <w:r w:rsidRPr="00AB4CF0">
        <w:rPr>
          <w:spacing w:val="-1"/>
          <w:lang w:bidi="en-US"/>
        </w:rPr>
        <w:t xml:space="preserve"> </w:t>
      </w:r>
      <w:r w:rsidRPr="00AB4CF0">
        <w:rPr>
          <w:lang w:bidi="en-US"/>
        </w:rPr>
        <w:t>applicable)</w:t>
      </w:r>
    </w:p>
    <w:p w14:paraId="4CFC0E78" w14:textId="77777777" w:rsidR="00231FC5" w:rsidRDefault="00231FC5" w:rsidP="001B56DF">
      <w:pPr>
        <w:rPr>
          <w:rFonts w:ascii="Arial" w:hAnsi="Arial" w:cs="Arial"/>
          <w:b/>
          <w:bCs/>
          <w:color w:val="000000"/>
          <w:sz w:val="28"/>
          <w:szCs w:val="28"/>
          <w:u w:val="single"/>
        </w:rPr>
      </w:pPr>
    </w:p>
    <w:p w14:paraId="58BBF7A3" w14:textId="77777777" w:rsidR="00231FC5" w:rsidRDefault="00231FC5" w:rsidP="001B56DF">
      <w:pPr>
        <w:rPr>
          <w:rFonts w:ascii="Arial" w:hAnsi="Arial" w:cs="Arial"/>
          <w:b/>
          <w:bCs/>
          <w:color w:val="000000"/>
          <w:sz w:val="28"/>
          <w:szCs w:val="28"/>
          <w:u w:val="single"/>
        </w:rPr>
      </w:pPr>
    </w:p>
    <w:p w14:paraId="02357E3D" w14:textId="77777777" w:rsidR="00231FC5" w:rsidRDefault="00231FC5" w:rsidP="001B56DF">
      <w:pPr>
        <w:rPr>
          <w:rFonts w:ascii="Arial" w:hAnsi="Arial" w:cs="Arial"/>
          <w:b/>
          <w:bCs/>
          <w:color w:val="000000"/>
          <w:sz w:val="28"/>
          <w:szCs w:val="28"/>
          <w:u w:val="single"/>
        </w:rPr>
      </w:pPr>
    </w:p>
    <w:p w14:paraId="33E5FFDC" w14:textId="5F16400C" w:rsidR="00A2337D" w:rsidRPr="007B5C4E" w:rsidRDefault="009E548D" w:rsidP="001B56DF">
      <w:pPr>
        <w:rPr>
          <w:rFonts w:ascii="Arial" w:hAnsi="Arial" w:cs="Arial"/>
          <w:b/>
          <w:bCs/>
          <w:color w:val="000000"/>
          <w:sz w:val="28"/>
          <w:szCs w:val="28"/>
          <w:u w:val="single"/>
        </w:rPr>
      </w:pPr>
      <w:r>
        <w:rPr>
          <w:rFonts w:ascii="Arial" w:hAnsi="Arial" w:cs="Arial"/>
          <w:b/>
          <w:bCs/>
          <w:color w:val="000000"/>
          <w:sz w:val="28"/>
          <w:szCs w:val="28"/>
          <w:u w:val="single"/>
        </w:rPr>
        <w:t>1</w:t>
      </w:r>
      <w:r w:rsidR="007059BD">
        <w:rPr>
          <w:rFonts w:ascii="Arial" w:hAnsi="Arial" w:cs="Arial"/>
          <w:b/>
          <w:bCs/>
          <w:color w:val="000000"/>
          <w:sz w:val="28"/>
          <w:szCs w:val="28"/>
          <w:u w:val="single"/>
        </w:rPr>
        <w:t>3</w:t>
      </w:r>
      <w:r w:rsidR="0028545F">
        <w:rPr>
          <w:rFonts w:ascii="Arial" w:hAnsi="Arial" w:cs="Arial"/>
          <w:b/>
          <w:bCs/>
          <w:color w:val="000000"/>
          <w:sz w:val="28"/>
          <w:szCs w:val="28"/>
          <w:u w:val="single"/>
        </w:rPr>
        <w:t xml:space="preserve">.0 </w:t>
      </w:r>
      <w:r w:rsidR="00A2337D" w:rsidRPr="007B5C4E">
        <w:rPr>
          <w:rFonts w:ascii="Arial" w:hAnsi="Arial" w:cs="Arial"/>
          <w:b/>
          <w:bCs/>
          <w:color w:val="000000"/>
          <w:sz w:val="28"/>
          <w:szCs w:val="28"/>
          <w:u w:val="single"/>
        </w:rPr>
        <w:t>EVALUATION CRITERIA AND SCORING</w:t>
      </w:r>
    </w:p>
    <w:p w14:paraId="19957031" w14:textId="77777777" w:rsidR="00A2337D" w:rsidRDefault="00A2337D" w:rsidP="00A2337D">
      <w:pPr>
        <w:autoSpaceDE w:val="0"/>
        <w:autoSpaceDN w:val="0"/>
        <w:jc w:val="center"/>
        <w:rPr>
          <w:rFonts w:ascii="Arial" w:hAnsi="Arial" w:cs="Arial"/>
          <w:color w:val="000000"/>
          <w:sz w:val="20"/>
          <w:szCs w:val="20"/>
        </w:rPr>
      </w:pPr>
    </w:p>
    <w:p w14:paraId="044ED204" w14:textId="41B8A6C4" w:rsidR="00B96E52" w:rsidRDefault="00A2337D" w:rsidP="00A2337D">
      <w:pPr>
        <w:autoSpaceDE w:val="0"/>
        <w:autoSpaceDN w:val="0"/>
        <w:spacing w:after="200"/>
        <w:rPr>
          <w:rFonts w:ascii="Arial" w:hAnsi="Arial" w:cs="Arial"/>
          <w:color w:val="000000"/>
          <w:sz w:val="20"/>
          <w:szCs w:val="20"/>
        </w:rPr>
      </w:pPr>
      <w:r>
        <w:rPr>
          <w:rFonts w:ascii="Arial" w:hAnsi="Arial" w:cs="Arial"/>
          <w:color w:val="000000"/>
          <w:sz w:val="20"/>
          <w:szCs w:val="20"/>
        </w:rPr>
        <w:t xml:space="preserve">All qualified applications will be </w:t>
      </w:r>
      <w:proofErr w:type="gramStart"/>
      <w:r>
        <w:rPr>
          <w:rFonts w:ascii="Arial" w:hAnsi="Arial" w:cs="Arial"/>
          <w:color w:val="000000"/>
          <w:sz w:val="20"/>
          <w:szCs w:val="20"/>
        </w:rPr>
        <w:t>evaluated</w:t>
      </w:r>
      <w:proofErr w:type="gramEnd"/>
      <w:r>
        <w:rPr>
          <w:rFonts w:ascii="Arial" w:hAnsi="Arial" w:cs="Arial"/>
          <w:color w:val="000000"/>
          <w:sz w:val="20"/>
          <w:szCs w:val="20"/>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t xml:space="preserve">  </w:t>
      </w:r>
      <w:r>
        <w:rPr>
          <w:rFonts w:ascii="Arial" w:hAnsi="Arial" w:cs="Arial"/>
          <w:color w:val="000000"/>
          <w:sz w:val="20"/>
          <w:szCs w:val="20"/>
        </w:rPr>
        <w:t xml:space="preserve">DHHS will consider scores, organizational capacity, </w:t>
      </w:r>
      <w:r w:rsidR="0028545F">
        <w:rPr>
          <w:rFonts w:ascii="Arial" w:hAnsi="Arial" w:cs="Arial"/>
          <w:color w:val="000000"/>
          <w:sz w:val="20"/>
          <w:szCs w:val="20"/>
        </w:rPr>
        <w:t>and distribution</w:t>
      </w:r>
      <w:r>
        <w:rPr>
          <w:rFonts w:ascii="Arial" w:hAnsi="Arial" w:cs="Arial"/>
          <w:color w:val="000000"/>
          <w:sz w:val="20"/>
          <w:szCs w:val="20"/>
        </w:rPr>
        <w:t xml:space="preserve"> among catchment areas, and variety of quality improvement plans in determining awards.  </w:t>
      </w:r>
      <w:r w:rsidR="007B5C4E">
        <w:rPr>
          <w:rFonts w:ascii="Arial" w:hAnsi="Arial" w:cs="Arial"/>
          <w:color w:val="000000"/>
          <w:sz w:val="20"/>
          <w:szCs w:val="20"/>
        </w:rPr>
        <w:t xml:space="preserve">  Please note that </w:t>
      </w:r>
      <w:r w:rsidR="005E700A">
        <w:rPr>
          <w:rFonts w:ascii="Arial" w:hAnsi="Arial" w:cs="Arial"/>
          <w:color w:val="000000"/>
          <w:sz w:val="20"/>
          <w:szCs w:val="20"/>
        </w:rPr>
        <w:t>Contractor</w:t>
      </w:r>
      <w:r w:rsidR="007B5C4E">
        <w:rPr>
          <w:rFonts w:ascii="Arial" w:hAnsi="Arial" w:cs="Arial"/>
          <w:color w:val="000000"/>
          <w:sz w:val="20"/>
          <w:szCs w:val="20"/>
        </w:rPr>
        <w:t>s not meeting the eligibility requirements or any of the minimum or mandatory requirements will not be scored.</w:t>
      </w:r>
    </w:p>
    <w:tbl>
      <w:tblPr>
        <w:tblW w:w="116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3060"/>
        <w:gridCol w:w="2250"/>
        <w:gridCol w:w="3600"/>
        <w:gridCol w:w="270"/>
      </w:tblGrid>
      <w:tr w:rsidR="003E0B35" w14:paraId="4BFEBA18" w14:textId="77777777" w:rsidTr="00E31C76">
        <w:trPr>
          <w:trHeight w:val="667"/>
        </w:trPr>
        <w:tc>
          <w:tcPr>
            <w:tcW w:w="2430" w:type="dxa"/>
            <w:tcBorders>
              <w:bottom w:val="single" w:sz="4" w:space="0" w:color="auto"/>
            </w:tcBorders>
            <w:shd w:val="clear" w:color="auto" w:fill="auto"/>
          </w:tcPr>
          <w:p w14:paraId="6916F5A6" w14:textId="77777777" w:rsidR="003E0B35" w:rsidRPr="00BD3305" w:rsidRDefault="003E0B35" w:rsidP="00B92A8B">
            <w:pPr>
              <w:jc w:val="center"/>
              <w:rPr>
                <w:rFonts w:ascii="Arial" w:hAnsi="Arial" w:cs="Arial"/>
                <w:b/>
                <w:sz w:val="20"/>
                <w:szCs w:val="20"/>
              </w:rPr>
            </w:pPr>
            <w:r w:rsidRPr="00BD3305">
              <w:rPr>
                <w:rFonts w:ascii="Arial" w:hAnsi="Arial" w:cs="Arial"/>
                <w:b/>
                <w:sz w:val="20"/>
                <w:szCs w:val="20"/>
              </w:rPr>
              <w:t>Funding Criteria</w:t>
            </w:r>
          </w:p>
        </w:tc>
        <w:tc>
          <w:tcPr>
            <w:tcW w:w="3060" w:type="dxa"/>
            <w:tcBorders>
              <w:bottom w:val="single" w:sz="4" w:space="0" w:color="auto"/>
            </w:tcBorders>
            <w:shd w:val="clear" w:color="auto" w:fill="auto"/>
          </w:tcPr>
          <w:p w14:paraId="30DABF0B" w14:textId="77777777" w:rsidR="003E0B35" w:rsidRPr="00BD3305" w:rsidRDefault="003E0B35" w:rsidP="00B92A8B">
            <w:pPr>
              <w:jc w:val="center"/>
              <w:rPr>
                <w:rFonts w:ascii="Arial" w:hAnsi="Arial" w:cs="Arial"/>
                <w:b/>
                <w:sz w:val="20"/>
                <w:szCs w:val="20"/>
              </w:rPr>
            </w:pPr>
            <w:r w:rsidRPr="00BD3305">
              <w:rPr>
                <w:rFonts w:ascii="Arial" w:hAnsi="Arial" w:cs="Arial"/>
                <w:b/>
                <w:sz w:val="20"/>
                <w:szCs w:val="20"/>
              </w:rPr>
              <w:t>Clarification</w:t>
            </w:r>
          </w:p>
          <w:p w14:paraId="52DFC563" w14:textId="77777777" w:rsidR="003E0B35" w:rsidRPr="00BD3305" w:rsidRDefault="003E0B35" w:rsidP="00B92A8B">
            <w:pPr>
              <w:rPr>
                <w:rFonts w:ascii="Arial" w:hAnsi="Arial" w:cs="Arial"/>
                <w:b/>
                <w:sz w:val="20"/>
                <w:szCs w:val="20"/>
              </w:rPr>
            </w:pPr>
          </w:p>
        </w:tc>
        <w:tc>
          <w:tcPr>
            <w:tcW w:w="2250" w:type="dxa"/>
            <w:tcBorders>
              <w:bottom w:val="single" w:sz="4" w:space="0" w:color="auto"/>
            </w:tcBorders>
            <w:shd w:val="clear" w:color="auto" w:fill="auto"/>
          </w:tcPr>
          <w:p w14:paraId="6DA4503D" w14:textId="6E9D587E" w:rsidR="003E0B35" w:rsidRPr="00BD3305" w:rsidRDefault="003E0B35" w:rsidP="004F3817">
            <w:pPr>
              <w:ind w:right="-117"/>
              <w:jc w:val="center"/>
              <w:rPr>
                <w:rFonts w:ascii="Arial" w:hAnsi="Arial" w:cs="Arial"/>
                <w:b/>
                <w:sz w:val="20"/>
                <w:szCs w:val="20"/>
              </w:rPr>
            </w:pPr>
            <w:r w:rsidRPr="00BD3305">
              <w:rPr>
                <w:rFonts w:ascii="Arial" w:hAnsi="Arial" w:cs="Arial"/>
                <w:b/>
                <w:sz w:val="20"/>
                <w:szCs w:val="20"/>
              </w:rPr>
              <w:t xml:space="preserve">Maximum </w:t>
            </w:r>
            <w:r>
              <w:rPr>
                <w:rFonts w:ascii="Arial" w:hAnsi="Arial" w:cs="Arial"/>
                <w:b/>
                <w:sz w:val="20"/>
                <w:szCs w:val="20"/>
              </w:rPr>
              <w:t>S</w:t>
            </w:r>
            <w:r w:rsidRPr="00BD3305">
              <w:rPr>
                <w:rFonts w:ascii="Arial" w:hAnsi="Arial" w:cs="Arial"/>
                <w:b/>
                <w:sz w:val="20"/>
                <w:szCs w:val="20"/>
              </w:rPr>
              <w:t>core</w:t>
            </w:r>
            <w:r>
              <w:rPr>
                <w:rFonts w:ascii="Arial" w:hAnsi="Arial" w:cs="Arial"/>
                <w:b/>
                <w:sz w:val="20"/>
                <w:szCs w:val="20"/>
              </w:rPr>
              <w:t xml:space="preserve"> </w:t>
            </w:r>
            <w:r w:rsidRPr="00BD3305">
              <w:rPr>
                <w:rFonts w:ascii="Arial" w:hAnsi="Arial" w:cs="Arial"/>
                <w:b/>
                <w:sz w:val="20"/>
                <w:szCs w:val="20"/>
              </w:rPr>
              <w:t>Possible</w:t>
            </w:r>
          </w:p>
        </w:tc>
        <w:tc>
          <w:tcPr>
            <w:tcW w:w="3870" w:type="dxa"/>
            <w:gridSpan w:val="2"/>
            <w:tcBorders>
              <w:bottom w:val="single" w:sz="4" w:space="0" w:color="auto"/>
            </w:tcBorders>
            <w:shd w:val="clear" w:color="auto" w:fill="auto"/>
          </w:tcPr>
          <w:p w14:paraId="53A715DE" w14:textId="77777777" w:rsidR="003E0B35" w:rsidRPr="00BD3305" w:rsidRDefault="003E0B35" w:rsidP="00B96E52">
            <w:pPr>
              <w:ind w:left="26" w:hanging="26"/>
              <w:rPr>
                <w:rFonts w:ascii="Arial" w:hAnsi="Arial" w:cs="Arial"/>
                <w:b/>
                <w:sz w:val="20"/>
                <w:szCs w:val="20"/>
              </w:rPr>
            </w:pPr>
            <w:r w:rsidRPr="00BD3305">
              <w:rPr>
                <w:rFonts w:ascii="Arial" w:hAnsi="Arial" w:cs="Arial"/>
                <w:b/>
                <w:sz w:val="20"/>
                <w:szCs w:val="20"/>
              </w:rPr>
              <w:t>Points Awarded</w:t>
            </w:r>
          </w:p>
        </w:tc>
      </w:tr>
      <w:tr w:rsidR="003E0B35" w14:paraId="333D5C2F" w14:textId="77777777" w:rsidTr="00E31C76">
        <w:trPr>
          <w:trHeight w:val="340"/>
        </w:trPr>
        <w:tc>
          <w:tcPr>
            <w:tcW w:w="2430" w:type="dxa"/>
            <w:tcBorders>
              <w:bottom w:val="single" w:sz="4" w:space="0" w:color="auto"/>
            </w:tcBorders>
            <w:shd w:val="clear" w:color="auto" w:fill="E0E0E0"/>
          </w:tcPr>
          <w:p w14:paraId="0635F966" w14:textId="08DB6E1D" w:rsidR="003E0B35" w:rsidRPr="00BD3305" w:rsidRDefault="003E0B35" w:rsidP="00B92A8B">
            <w:pPr>
              <w:rPr>
                <w:rFonts w:ascii="Arial" w:hAnsi="Arial" w:cs="Arial"/>
                <w:b/>
                <w:sz w:val="20"/>
                <w:szCs w:val="20"/>
              </w:rPr>
            </w:pPr>
            <w:r w:rsidRPr="00BD3305">
              <w:rPr>
                <w:rFonts w:ascii="Arial" w:hAnsi="Arial" w:cs="Arial"/>
                <w:b/>
                <w:sz w:val="20"/>
                <w:szCs w:val="20"/>
              </w:rPr>
              <w:t xml:space="preserve">I.  Proposal Summary </w:t>
            </w:r>
          </w:p>
        </w:tc>
        <w:tc>
          <w:tcPr>
            <w:tcW w:w="3060" w:type="dxa"/>
            <w:shd w:val="clear" w:color="auto" w:fill="E0E0E0"/>
          </w:tcPr>
          <w:p w14:paraId="5FAD66E4"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w:t>
            </w:r>
          </w:p>
        </w:tc>
        <w:tc>
          <w:tcPr>
            <w:tcW w:w="6120" w:type="dxa"/>
            <w:gridSpan w:val="3"/>
            <w:shd w:val="clear" w:color="auto" w:fill="E0E0E0"/>
            <w:vAlign w:val="center"/>
          </w:tcPr>
          <w:p w14:paraId="1A511272" w14:textId="5A229AD9" w:rsidR="003E0B35" w:rsidRPr="00BD3305" w:rsidRDefault="003E0B35" w:rsidP="004F3817">
            <w:pPr>
              <w:ind w:right="1332"/>
              <w:rPr>
                <w:rFonts w:ascii="Arial" w:hAnsi="Arial" w:cs="Arial"/>
                <w:sz w:val="20"/>
                <w:szCs w:val="20"/>
              </w:rPr>
            </w:pPr>
            <w:r w:rsidRPr="00BD3305">
              <w:rPr>
                <w:rFonts w:ascii="Arial" w:hAnsi="Arial" w:cs="Arial"/>
                <w:b/>
                <w:sz w:val="20"/>
                <w:szCs w:val="20"/>
              </w:rPr>
              <w:t>5 Maximum Points</w:t>
            </w:r>
          </w:p>
        </w:tc>
      </w:tr>
      <w:tr w:rsidR="003E0B35" w14:paraId="22818A7C" w14:textId="77777777" w:rsidTr="00E31C76">
        <w:trPr>
          <w:trHeight w:val="288"/>
        </w:trPr>
        <w:tc>
          <w:tcPr>
            <w:tcW w:w="2430" w:type="dxa"/>
            <w:tcBorders>
              <w:top w:val="single" w:sz="4" w:space="0" w:color="auto"/>
              <w:left w:val="single" w:sz="4" w:space="0" w:color="auto"/>
              <w:right w:val="single" w:sz="4" w:space="0" w:color="auto"/>
            </w:tcBorders>
            <w:shd w:val="clear" w:color="auto" w:fill="auto"/>
          </w:tcPr>
          <w:p w14:paraId="54063676"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0D644056" w14:textId="77777777" w:rsidR="003E0B35" w:rsidRPr="00BD3305" w:rsidRDefault="003E0B35" w:rsidP="00B92A8B">
            <w:pPr>
              <w:rPr>
                <w:rFonts w:ascii="Arial" w:hAnsi="Arial" w:cs="Arial"/>
                <w:sz w:val="20"/>
                <w:szCs w:val="20"/>
              </w:rPr>
            </w:pPr>
            <w:r w:rsidRPr="00BD3305">
              <w:rPr>
                <w:rFonts w:ascii="Arial" w:hAnsi="Arial" w:cs="Arial"/>
                <w:sz w:val="20"/>
                <w:szCs w:val="20"/>
              </w:rPr>
              <w:t>Briefly describe</w:t>
            </w:r>
          </w:p>
        </w:tc>
        <w:tc>
          <w:tcPr>
            <w:tcW w:w="2250" w:type="dxa"/>
            <w:shd w:val="clear" w:color="auto" w:fill="auto"/>
            <w:vAlign w:val="center"/>
          </w:tcPr>
          <w:p w14:paraId="5A04D332" w14:textId="6F97AF74"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06270899" w14:textId="77777777" w:rsidR="003E0B35" w:rsidRPr="00BD3305" w:rsidRDefault="003E0B35" w:rsidP="00B92A8B">
            <w:pPr>
              <w:rPr>
                <w:rFonts w:ascii="Arial" w:hAnsi="Arial" w:cs="Arial"/>
                <w:sz w:val="20"/>
                <w:szCs w:val="20"/>
              </w:rPr>
            </w:pPr>
          </w:p>
        </w:tc>
      </w:tr>
      <w:tr w:rsidR="003E0B35" w14:paraId="46B7D31D" w14:textId="77777777" w:rsidTr="00E31C76">
        <w:trPr>
          <w:trHeight w:val="340"/>
        </w:trPr>
        <w:tc>
          <w:tcPr>
            <w:tcW w:w="2430" w:type="dxa"/>
            <w:tcBorders>
              <w:bottom w:val="single" w:sz="4" w:space="0" w:color="auto"/>
            </w:tcBorders>
            <w:shd w:val="clear" w:color="auto" w:fill="E0E0E0"/>
          </w:tcPr>
          <w:p w14:paraId="5EAA73AA" w14:textId="4A7B657A" w:rsidR="003E0B35" w:rsidRPr="00BD3305" w:rsidRDefault="003E0B35" w:rsidP="00B92A8B">
            <w:pPr>
              <w:rPr>
                <w:rFonts w:ascii="Arial" w:hAnsi="Arial" w:cs="Arial"/>
                <w:b/>
                <w:sz w:val="20"/>
                <w:szCs w:val="20"/>
              </w:rPr>
            </w:pPr>
            <w:r w:rsidRPr="00BD3305">
              <w:rPr>
                <w:rFonts w:ascii="Arial" w:hAnsi="Arial" w:cs="Arial"/>
                <w:b/>
                <w:sz w:val="20"/>
                <w:szCs w:val="20"/>
              </w:rPr>
              <w:t xml:space="preserve">II. </w:t>
            </w:r>
            <w:r>
              <w:rPr>
                <w:rFonts w:ascii="Arial" w:hAnsi="Arial" w:cs="Arial"/>
                <w:b/>
                <w:sz w:val="20"/>
                <w:szCs w:val="20"/>
              </w:rPr>
              <w:t>Background and Purpose</w:t>
            </w:r>
          </w:p>
          <w:p w14:paraId="4C241893" w14:textId="10D4320C" w:rsidR="003E0B35" w:rsidRPr="00BD3305" w:rsidRDefault="003E0B35" w:rsidP="00B92A8B">
            <w:pPr>
              <w:rPr>
                <w:rFonts w:ascii="Arial" w:hAnsi="Arial" w:cs="Arial"/>
                <w:b/>
                <w:sz w:val="20"/>
                <w:szCs w:val="20"/>
              </w:rPr>
            </w:pPr>
            <w:r w:rsidRPr="00BD3305">
              <w:rPr>
                <w:rFonts w:ascii="Arial" w:hAnsi="Arial" w:cs="Arial"/>
                <w:b/>
                <w:sz w:val="20"/>
                <w:szCs w:val="20"/>
              </w:rPr>
              <w:t>(Section 5.0</w:t>
            </w:r>
            <w:r>
              <w:rPr>
                <w:rFonts w:ascii="Arial" w:hAnsi="Arial" w:cs="Arial"/>
                <w:b/>
                <w:sz w:val="20"/>
                <w:szCs w:val="20"/>
              </w:rPr>
              <w:t>1</w:t>
            </w:r>
            <w:r w:rsidRPr="00BD3305">
              <w:rPr>
                <w:rFonts w:ascii="Arial" w:hAnsi="Arial" w:cs="Arial"/>
                <w:b/>
                <w:sz w:val="20"/>
                <w:szCs w:val="20"/>
              </w:rPr>
              <w:t xml:space="preserve">– </w:t>
            </w:r>
            <w:r>
              <w:rPr>
                <w:rFonts w:ascii="Arial" w:hAnsi="Arial" w:cs="Arial"/>
                <w:b/>
                <w:sz w:val="20"/>
                <w:szCs w:val="20"/>
              </w:rPr>
              <w:t>5</w:t>
            </w:r>
            <w:r w:rsidRPr="00BD3305">
              <w:rPr>
                <w:rFonts w:ascii="Arial" w:hAnsi="Arial" w:cs="Arial"/>
                <w:b/>
                <w:sz w:val="20"/>
                <w:szCs w:val="20"/>
              </w:rPr>
              <w:t>.2)</w:t>
            </w:r>
          </w:p>
        </w:tc>
        <w:tc>
          <w:tcPr>
            <w:tcW w:w="3060" w:type="dxa"/>
            <w:shd w:val="clear" w:color="auto" w:fill="E0E0E0"/>
          </w:tcPr>
          <w:p w14:paraId="1FCF94BF"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w:t>
            </w:r>
          </w:p>
        </w:tc>
        <w:tc>
          <w:tcPr>
            <w:tcW w:w="6120" w:type="dxa"/>
            <w:gridSpan w:val="3"/>
            <w:shd w:val="clear" w:color="auto" w:fill="E0E0E0"/>
            <w:vAlign w:val="center"/>
          </w:tcPr>
          <w:p w14:paraId="798A38F4" w14:textId="1FF2E5A3" w:rsidR="003E0B35" w:rsidRPr="00BD3305" w:rsidRDefault="003E0B35" w:rsidP="004F3817">
            <w:pPr>
              <w:ind w:right="1332"/>
              <w:rPr>
                <w:rFonts w:ascii="Arial" w:hAnsi="Arial" w:cs="Arial"/>
                <w:sz w:val="20"/>
                <w:szCs w:val="20"/>
              </w:rPr>
            </w:pPr>
            <w:r w:rsidRPr="00BD3305">
              <w:rPr>
                <w:rFonts w:ascii="Arial" w:hAnsi="Arial" w:cs="Arial"/>
                <w:b/>
                <w:sz w:val="20"/>
                <w:szCs w:val="20"/>
              </w:rPr>
              <w:t>20 Maximum Points</w:t>
            </w:r>
          </w:p>
        </w:tc>
      </w:tr>
      <w:tr w:rsidR="003E0B35" w14:paraId="0236317B" w14:textId="77777777" w:rsidTr="00E31C76">
        <w:trPr>
          <w:trHeight w:val="288"/>
        </w:trPr>
        <w:tc>
          <w:tcPr>
            <w:tcW w:w="2430" w:type="dxa"/>
            <w:vMerge w:val="restart"/>
            <w:tcBorders>
              <w:top w:val="single" w:sz="4" w:space="0" w:color="auto"/>
              <w:left w:val="single" w:sz="4" w:space="0" w:color="auto"/>
              <w:right w:val="single" w:sz="4" w:space="0" w:color="auto"/>
            </w:tcBorders>
            <w:shd w:val="clear" w:color="auto" w:fill="auto"/>
          </w:tcPr>
          <w:p w14:paraId="152ADDB9" w14:textId="77777777" w:rsidR="003E0B35" w:rsidRPr="00BD3305" w:rsidRDefault="003E0B35" w:rsidP="00B92A8B">
            <w:pPr>
              <w:rPr>
                <w:rFonts w:ascii="Arial" w:hAnsi="Arial" w:cs="Arial"/>
                <w:b/>
                <w:sz w:val="20"/>
                <w:szCs w:val="20"/>
              </w:rPr>
            </w:pPr>
            <w:r w:rsidRPr="00BD3305">
              <w:rPr>
                <w:rFonts w:ascii="Arial" w:hAnsi="Arial" w:cs="Arial"/>
                <w:b/>
                <w:sz w:val="20"/>
                <w:szCs w:val="20"/>
              </w:rPr>
              <w:t>Statement of problem</w:t>
            </w:r>
          </w:p>
        </w:tc>
        <w:tc>
          <w:tcPr>
            <w:tcW w:w="3060" w:type="dxa"/>
            <w:tcBorders>
              <w:left w:val="single" w:sz="4" w:space="0" w:color="auto"/>
            </w:tcBorders>
            <w:shd w:val="clear" w:color="auto" w:fill="auto"/>
          </w:tcPr>
          <w:p w14:paraId="2888C20C" w14:textId="77777777" w:rsidR="003E0B35" w:rsidRPr="00BD3305" w:rsidRDefault="003E0B35" w:rsidP="00B92A8B">
            <w:pPr>
              <w:rPr>
                <w:rFonts w:ascii="Arial" w:hAnsi="Arial" w:cs="Arial"/>
                <w:b/>
                <w:sz w:val="20"/>
                <w:szCs w:val="20"/>
              </w:rPr>
            </w:pPr>
            <w:r w:rsidRPr="00BD3305">
              <w:rPr>
                <w:rFonts w:ascii="Arial" w:hAnsi="Arial" w:cs="Arial"/>
                <w:sz w:val="20"/>
                <w:szCs w:val="20"/>
              </w:rPr>
              <w:t xml:space="preserve"> Agency demonstrates clear evidence of an unmet need and presents data and analysis which proves a clear understanding of problem and provides a clear and concise summary of proposed services.</w:t>
            </w:r>
          </w:p>
        </w:tc>
        <w:tc>
          <w:tcPr>
            <w:tcW w:w="2250" w:type="dxa"/>
            <w:shd w:val="clear" w:color="auto" w:fill="auto"/>
            <w:vAlign w:val="center"/>
          </w:tcPr>
          <w:p w14:paraId="218916E9" w14:textId="3F2A9977"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2340A63D" w14:textId="77777777" w:rsidR="003E0B35" w:rsidRPr="00BD3305" w:rsidRDefault="003E0B35" w:rsidP="00B92A8B">
            <w:pPr>
              <w:rPr>
                <w:rFonts w:ascii="Arial" w:hAnsi="Arial" w:cs="Arial"/>
                <w:sz w:val="20"/>
                <w:szCs w:val="20"/>
              </w:rPr>
            </w:pPr>
          </w:p>
        </w:tc>
      </w:tr>
      <w:tr w:rsidR="003E0B35" w14:paraId="1278C890" w14:textId="77777777" w:rsidTr="00E31C76">
        <w:trPr>
          <w:trHeight w:val="288"/>
        </w:trPr>
        <w:tc>
          <w:tcPr>
            <w:tcW w:w="2430" w:type="dxa"/>
            <w:vMerge/>
            <w:tcBorders>
              <w:top w:val="single" w:sz="4" w:space="0" w:color="auto"/>
              <w:left w:val="single" w:sz="4" w:space="0" w:color="auto"/>
              <w:right w:val="single" w:sz="4" w:space="0" w:color="auto"/>
            </w:tcBorders>
            <w:shd w:val="clear" w:color="auto" w:fill="auto"/>
          </w:tcPr>
          <w:p w14:paraId="7414DB73"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F33CB94" w14:textId="77777777" w:rsidR="003E0B35" w:rsidRPr="00BD3305" w:rsidRDefault="003E0B35" w:rsidP="00B92A8B">
            <w:pPr>
              <w:rPr>
                <w:rFonts w:ascii="Arial" w:hAnsi="Arial" w:cs="Arial"/>
                <w:sz w:val="20"/>
                <w:szCs w:val="20"/>
              </w:rPr>
            </w:pPr>
            <w:r w:rsidRPr="00BD3305">
              <w:rPr>
                <w:rFonts w:ascii="Arial" w:hAnsi="Arial" w:cs="Arial"/>
                <w:sz w:val="20"/>
                <w:szCs w:val="20"/>
              </w:rPr>
              <w:t xml:space="preserve"> Clearly demonstrate how the programs needs assessment and program design are linked to the required goals.</w:t>
            </w:r>
          </w:p>
        </w:tc>
        <w:tc>
          <w:tcPr>
            <w:tcW w:w="2250" w:type="dxa"/>
            <w:shd w:val="clear" w:color="auto" w:fill="auto"/>
            <w:vAlign w:val="center"/>
          </w:tcPr>
          <w:p w14:paraId="6115E6D2" w14:textId="324BFE1B"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2045025F" w14:textId="77777777" w:rsidR="003E0B35" w:rsidRPr="00BD3305" w:rsidRDefault="003E0B35" w:rsidP="00B92A8B">
            <w:pPr>
              <w:rPr>
                <w:rFonts w:ascii="Arial" w:hAnsi="Arial" w:cs="Arial"/>
                <w:sz w:val="20"/>
                <w:szCs w:val="20"/>
              </w:rPr>
            </w:pPr>
          </w:p>
        </w:tc>
      </w:tr>
      <w:tr w:rsidR="003E0B35" w14:paraId="193C70F9" w14:textId="77777777" w:rsidTr="00E31C76">
        <w:trPr>
          <w:trHeight w:val="669"/>
        </w:trPr>
        <w:tc>
          <w:tcPr>
            <w:tcW w:w="2430" w:type="dxa"/>
            <w:tcBorders>
              <w:left w:val="single" w:sz="4" w:space="0" w:color="auto"/>
              <w:right w:val="single" w:sz="4" w:space="0" w:color="auto"/>
            </w:tcBorders>
            <w:shd w:val="clear" w:color="auto" w:fill="E0E0E0"/>
          </w:tcPr>
          <w:p w14:paraId="710D90E8" w14:textId="5F3B969C" w:rsidR="003E0B35" w:rsidRPr="00BD3305" w:rsidRDefault="003E0B35" w:rsidP="008253C7">
            <w:pPr>
              <w:rPr>
                <w:rFonts w:ascii="Arial" w:hAnsi="Arial" w:cs="Arial"/>
                <w:b/>
                <w:sz w:val="20"/>
                <w:szCs w:val="20"/>
              </w:rPr>
            </w:pPr>
            <w:r w:rsidRPr="00BD3305">
              <w:rPr>
                <w:rFonts w:ascii="Arial" w:hAnsi="Arial" w:cs="Arial"/>
                <w:b/>
                <w:sz w:val="20"/>
                <w:szCs w:val="20"/>
              </w:rPr>
              <w:t xml:space="preserve">III. </w:t>
            </w:r>
            <w:r>
              <w:rPr>
                <w:rFonts w:ascii="Arial" w:hAnsi="Arial" w:cs="Arial"/>
                <w:b/>
                <w:sz w:val="20"/>
                <w:szCs w:val="20"/>
              </w:rPr>
              <w:t>Program Objectives and Performance Requirements</w:t>
            </w:r>
          </w:p>
        </w:tc>
        <w:tc>
          <w:tcPr>
            <w:tcW w:w="3060" w:type="dxa"/>
            <w:tcBorders>
              <w:left w:val="single" w:sz="4" w:space="0" w:color="auto"/>
            </w:tcBorders>
            <w:shd w:val="clear" w:color="auto" w:fill="E0E0E0"/>
          </w:tcPr>
          <w:p w14:paraId="307D0846" w14:textId="77777777" w:rsidR="003E0B35" w:rsidRPr="00BD3305" w:rsidRDefault="003E0B35" w:rsidP="00B92A8B">
            <w:pPr>
              <w:rPr>
                <w:rFonts w:ascii="Arial" w:hAnsi="Arial" w:cs="Arial"/>
                <w:b/>
                <w:sz w:val="20"/>
                <w:szCs w:val="20"/>
              </w:rPr>
            </w:pPr>
          </w:p>
        </w:tc>
        <w:tc>
          <w:tcPr>
            <w:tcW w:w="6120" w:type="dxa"/>
            <w:gridSpan w:val="3"/>
            <w:shd w:val="clear" w:color="auto" w:fill="E0E0E0"/>
            <w:vAlign w:val="center"/>
          </w:tcPr>
          <w:p w14:paraId="47B31FCC" w14:textId="0960D48B" w:rsidR="003E0B35" w:rsidRPr="00BD3305" w:rsidRDefault="003E0B35" w:rsidP="004F3817">
            <w:pPr>
              <w:ind w:right="1332"/>
              <w:jc w:val="center"/>
              <w:rPr>
                <w:rFonts w:ascii="Arial" w:hAnsi="Arial" w:cs="Arial"/>
                <w:b/>
                <w:sz w:val="20"/>
                <w:szCs w:val="20"/>
              </w:rPr>
            </w:pPr>
          </w:p>
          <w:p w14:paraId="3DD7C20E" w14:textId="77777777" w:rsidR="003E0B35" w:rsidRPr="00BD3305" w:rsidRDefault="003E0B35" w:rsidP="004F3817">
            <w:pPr>
              <w:ind w:right="1332"/>
              <w:rPr>
                <w:rFonts w:ascii="Arial" w:hAnsi="Arial" w:cs="Arial"/>
                <w:b/>
                <w:sz w:val="20"/>
                <w:szCs w:val="20"/>
              </w:rPr>
            </w:pPr>
            <w:r w:rsidRPr="00BD3305">
              <w:rPr>
                <w:rFonts w:ascii="Arial" w:hAnsi="Arial" w:cs="Arial"/>
                <w:b/>
                <w:sz w:val="20"/>
                <w:szCs w:val="20"/>
              </w:rPr>
              <w:t>45 Maximum Points</w:t>
            </w:r>
          </w:p>
        </w:tc>
      </w:tr>
      <w:tr w:rsidR="003E0B35" w14:paraId="15F8B51B" w14:textId="77777777" w:rsidTr="00E31C76">
        <w:trPr>
          <w:trHeight w:val="1116"/>
        </w:trPr>
        <w:tc>
          <w:tcPr>
            <w:tcW w:w="2430" w:type="dxa"/>
            <w:tcBorders>
              <w:left w:val="single" w:sz="4" w:space="0" w:color="auto"/>
              <w:right w:val="single" w:sz="4" w:space="0" w:color="auto"/>
            </w:tcBorders>
            <w:shd w:val="clear" w:color="auto" w:fill="auto"/>
          </w:tcPr>
          <w:p w14:paraId="3EC6CAC9"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6B5E620D" w14:textId="1114A2AB" w:rsidR="003E0B35" w:rsidRPr="00BD3305" w:rsidRDefault="003E0B35" w:rsidP="00B92A8B">
            <w:pPr>
              <w:rPr>
                <w:rFonts w:ascii="Arial" w:hAnsi="Arial" w:cs="Arial"/>
                <w:sz w:val="20"/>
                <w:szCs w:val="20"/>
              </w:rPr>
            </w:pPr>
            <w:r w:rsidRPr="00BD3305">
              <w:rPr>
                <w:rFonts w:ascii="Arial" w:hAnsi="Arial" w:cs="Arial"/>
                <w:sz w:val="20"/>
                <w:szCs w:val="20"/>
              </w:rPr>
              <w:t>Agency describes a reasonable and well-developed proposal for the implementation of the project(s) proposed that fits into the overall</w:t>
            </w:r>
            <w:r>
              <w:rPr>
                <w:rFonts w:ascii="Arial" w:hAnsi="Arial" w:cs="Arial"/>
                <w:sz w:val="20"/>
                <w:szCs w:val="20"/>
              </w:rPr>
              <w:t xml:space="preserve"> </w:t>
            </w:r>
            <w:r w:rsidRPr="00BD3305">
              <w:rPr>
                <w:rFonts w:ascii="Arial" w:hAnsi="Arial" w:cs="Arial"/>
                <w:sz w:val="20"/>
                <w:szCs w:val="20"/>
              </w:rPr>
              <w:t xml:space="preserve">mission/goals/objectives, </w:t>
            </w:r>
            <w:r w:rsidRPr="00BD3305">
              <w:rPr>
                <w:rFonts w:ascii="Arial" w:hAnsi="Arial" w:cs="Arial"/>
                <w:sz w:val="20"/>
                <w:szCs w:val="20"/>
              </w:rPr>
              <w:lastRenderedPageBreak/>
              <w:t xml:space="preserve">values, and strategies of the program.  </w:t>
            </w:r>
          </w:p>
        </w:tc>
        <w:tc>
          <w:tcPr>
            <w:tcW w:w="2250" w:type="dxa"/>
            <w:shd w:val="clear" w:color="auto" w:fill="auto"/>
            <w:vAlign w:val="center"/>
          </w:tcPr>
          <w:p w14:paraId="1EE46F2E" w14:textId="78FF9E14"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3C8A0543" w14:textId="77777777" w:rsidR="003E0B35" w:rsidRPr="00BD3305" w:rsidRDefault="003E0B35" w:rsidP="00B92A8B">
            <w:pPr>
              <w:jc w:val="center"/>
              <w:rPr>
                <w:rFonts w:ascii="Arial" w:hAnsi="Arial" w:cs="Arial"/>
                <w:sz w:val="20"/>
                <w:szCs w:val="20"/>
              </w:rPr>
            </w:pPr>
          </w:p>
        </w:tc>
      </w:tr>
      <w:tr w:rsidR="003E0B35" w14:paraId="663F01E5" w14:textId="77777777" w:rsidTr="00E31C76">
        <w:trPr>
          <w:trHeight w:val="669"/>
        </w:trPr>
        <w:tc>
          <w:tcPr>
            <w:tcW w:w="2430" w:type="dxa"/>
            <w:tcBorders>
              <w:left w:val="single" w:sz="4" w:space="0" w:color="auto"/>
              <w:right w:val="single" w:sz="4" w:space="0" w:color="auto"/>
            </w:tcBorders>
            <w:shd w:val="clear" w:color="auto" w:fill="auto"/>
          </w:tcPr>
          <w:p w14:paraId="01489784"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8E95A19"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Describe how the program design is supported by evidence –based/well supported practices.</w:t>
            </w:r>
          </w:p>
        </w:tc>
        <w:tc>
          <w:tcPr>
            <w:tcW w:w="2250" w:type="dxa"/>
            <w:shd w:val="clear" w:color="auto" w:fill="auto"/>
            <w:vAlign w:val="center"/>
          </w:tcPr>
          <w:p w14:paraId="0B32654D" w14:textId="696C6669"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2764EF59" w14:textId="77777777" w:rsidR="003E0B35" w:rsidRPr="00BD3305" w:rsidRDefault="003E0B35" w:rsidP="00B92A8B">
            <w:pPr>
              <w:jc w:val="center"/>
              <w:rPr>
                <w:rFonts w:ascii="Arial" w:hAnsi="Arial" w:cs="Arial"/>
                <w:sz w:val="20"/>
                <w:szCs w:val="20"/>
              </w:rPr>
            </w:pPr>
          </w:p>
        </w:tc>
      </w:tr>
      <w:tr w:rsidR="003E0B35" w14:paraId="5123C354" w14:textId="77777777" w:rsidTr="00E31C76">
        <w:trPr>
          <w:trHeight w:val="651"/>
        </w:trPr>
        <w:tc>
          <w:tcPr>
            <w:tcW w:w="2430" w:type="dxa"/>
            <w:tcBorders>
              <w:left w:val="single" w:sz="4" w:space="0" w:color="auto"/>
              <w:right w:val="single" w:sz="4" w:space="0" w:color="auto"/>
            </w:tcBorders>
            <w:shd w:val="clear" w:color="auto" w:fill="auto"/>
          </w:tcPr>
          <w:p w14:paraId="1A38A2DB" w14:textId="77777777" w:rsidR="003E0B35" w:rsidRPr="00BD3305" w:rsidRDefault="003E0B35" w:rsidP="00B92A8B">
            <w:pPr>
              <w:rPr>
                <w:rFonts w:ascii="Arial" w:hAnsi="Arial" w:cs="Arial"/>
                <w:b/>
                <w:sz w:val="20"/>
                <w:szCs w:val="20"/>
                <w:highlight w:val="green"/>
              </w:rPr>
            </w:pPr>
          </w:p>
        </w:tc>
        <w:tc>
          <w:tcPr>
            <w:tcW w:w="3060" w:type="dxa"/>
            <w:tcBorders>
              <w:left w:val="single" w:sz="4" w:space="0" w:color="auto"/>
            </w:tcBorders>
            <w:shd w:val="clear" w:color="auto" w:fill="auto"/>
          </w:tcPr>
          <w:p w14:paraId="09CC7E48"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Section provides a clear picture of the activities and events that are scheduled to occur.</w:t>
            </w:r>
          </w:p>
        </w:tc>
        <w:tc>
          <w:tcPr>
            <w:tcW w:w="2250" w:type="dxa"/>
            <w:shd w:val="clear" w:color="auto" w:fill="auto"/>
            <w:vAlign w:val="center"/>
          </w:tcPr>
          <w:p w14:paraId="05155804" w14:textId="1E7545A3"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1EDE4C59" w14:textId="77777777" w:rsidR="003E0B35" w:rsidRPr="00BD3305" w:rsidRDefault="003E0B35" w:rsidP="00B92A8B">
            <w:pPr>
              <w:jc w:val="center"/>
              <w:rPr>
                <w:rFonts w:ascii="Arial" w:hAnsi="Arial" w:cs="Arial"/>
                <w:sz w:val="20"/>
                <w:szCs w:val="20"/>
              </w:rPr>
            </w:pPr>
          </w:p>
        </w:tc>
      </w:tr>
      <w:tr w:rsidR="003E0B35" w14:paraId="15812652" w14:textId="77777777" w:rsidTr="00E31C76">
        <w:trPr>
          <w:trHeight w:val="1133"/>
        </w:trPr>
        <w:tc>
          <w:tcPr>
            <w:tcW w:w="2430" w:type="dxa"/>
            <w:tcBorders>
              <w:left w:val="single" w:sz="4" w:space="0" w:color="auto"/>
              <w:right w:val="single" w:sz="4" w:space="0" w:color="auto"/>
            </w:tcBorders>
            <w:shd w:val="clear" w:color="auto" w:fill="auto"/>
          </w:tcPr>
          <w:p w14:paraId="640954EA" w14:textId="77777777" w:rsidR="003E0B35" w:rsidRPr="00BD3305" w:rsidRDefault="003E0B35" w:rsidP="00B92A8B">
            <w:pPr>
              <w:rPr>
                <w:rFonts w:ascii="Arial" w:hAnsi="Arial" w:cs="Arial"/>
                <w:b/>
                <w:sz w:val="20"/>
                <w:szCs w:val="20"/>
              </w:rPr>
            </w:pPr>
          </w:p>
        </w:tc>
        <w:tc>
          <w:tcPr>
            <w:tcW w:w="3060" w:type="dxa"/>
            <w:tcBorders>
              <w:left w:val="single" w:sz="4" w:space="0" w:color="auto"/>
            </w:tcBorders>
            <w:shd w:val="clear" w:color="auto" w:fill="auto"/>
          </w:tcPr>
          <w:p w14:paraId="550B8852" w14:textId="77777777" w:rsidR="003E0B35" w:rsidRPr="00BD3305" w:rsidRDefault="003E0B35" w:rsidP="00520629">
            <w:pPr>
              <w:numPr>
                <w:ilvl w:val="0"/>
                <w:numId w:val="9"/>
              </w:numPr>
              <w:rPr>
                <w:rFonts w:ascii="Arial" w:hAnsi="Arial" w:cs="Arial"/>
                <w:sz w:val="20"/>
                <w:szCs w:val="20"/>
              </w:rPr>
            </w:pPr>
            <w:r w:rsidRPr="00BD3305">
              <w:rPr>
                <w:rFonts w:ascii="Arial" w:hAnsi="Arial" w:cs="Arial"/>
                <w:sz w:val="20"/>
                <w:szCs w:val="20"/>
              </w:rPr>
              <w:t>Community partners who are supporting service delivery are identified.</w:t>
            </w:r>
          </w:p>
          <w:p w14:paraId="3679A089" w14:textId="77777777" w:rsidR="003E0B35" w:rsidRPr="00BD3305" w:rsidRDefault="003E0B35" w:rsidP="00520629">
            <w:pPr>
              <w:numPr>
                <w:ilvl w:val="0"/>
                <w:numId w:val="9"/>
              </w:numPr>
              <w:rPr>
                <w:rFonts w:ascii="Arial" w:hAnsi="Arial" w:cs="Arial"/>
                <w:color w:val="FF0000"/>
                <w:sz w:val="20"/>
                <w:szCs w:val="20"/>
              </w:rPr>
            </w:pPr>
            <w:r w:rsidRPr="00BD3305">
              <w:rPr>
                <w:rFonts w:ascii="Arial" w:hAnsi="Arial" w:cs="Arial"/>
                <w:sz w:val="20"/>
                <w:szCs w:val="20"/>
              </w:rPr>
              <w:t>The agency’s collaboration and coordination plan with other organizations is clearly described articulated.</w:t>
            </w:r>
            <w:r w:rsidRPr="00BD3305">
              <w:rPr>
                <w:rFonts w:ascii="Arial" w:hAnsi="Arial" w:cs="Arial"/>
                <w:color w:val="FF0000"/>
                <w:sz w:val="20"/>
                <w:szCs w:val="20"/>
              </w:rPr>
              <w:t xml:space="preserve"> </w:t>
            </w:r>
          </w:p>
        </w:tc>
        <w:tc>
          <w:tcPr>
            <w:tcW w:w="2250" w:type="dxa"/>
            <w:shd w:val="clear" w:color="auto" w:fill="auto"/>
            <w:vAlign w:val="center"/>
          </w:tcPr>
          <w:p w14:paraId="73106D13" w14:textId="749E9701"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583572C7" w14:textId="77777777" w:rsidR="003E0B35" w:rsidRPr="00BD3305" w:rsidRDefault="003E0B35" w:rsidP="00062695">
            <w:pPr>
              <w:ind w:right="76"/>
              <w:jc w:val="center"/>
              <w:rPr>
                <w:rFonts w:ascii="Arial" w:hAnsi="Arial" w:cs="Arial"/>
                <w:sz w:val="20"/>
                <w:szCs w:val="20"/>
              </w:rPr>
            </w:pPr>
          </w:p>
        </w:tc>
      </w:tr>
      <w:tr w:rsidR="003E0B35" w:rsidRPr="00EF4164" w14:paraId="3B94C629" w14:textId="77777777" w:rsidTr="00E31C76">
        <w:trPr>
          <w:trHeight w:val="578"/>
        </w:trPr>
        <w:tc>
          <w:tcPr>
            <w:tcW w:w="2430" w:type="dxa"/>
            <w:shd w:val="clear" w:color="auto" w:fill="E0E0E0"/>
          </w:tcPr>
          <w:p w14:paraId="16A7CC18" w14:textId="77777777" w:rsidR="003E0B35" w:rsidRPr="00BD3305" w:rsidRDefault="003E0B35" w:rsidP="00B92A8B">
            <w:pPr>
              <w:rPr>
                <w:rFonts w:ascii="Arial" w:hAnsi="Arial" w:cs="Arial"/>
                <w:b/>
                <w:sz w:val="20"/>
                <w:szCs w:val="20"/>
              </w:rPr>
            </w:pPr>
            <w:r w:rsidRPr="00BD3305">
              <w:rPr>
                <w:rFonts w:ascii="Arial" w:hAnsi="Arial" w:cs="Arial"/>
                <w:b/>
                <w:sz w:val="20"/>
                <w:szCs w:val="20"/>
              </w:rPr>
              <w:t>IV.  Organizational Capacity</w:t>
            </w:r>
            <w:r>
              <w:rPr>
                <w:rFonts w:ascii="Arial" w:hAnsi="Arial" w:cs="Arial"/>
                <w:b/>
                <w:sz w:val="20"/>
                <w:szCs w:val="20"/>
              </w:rPr>
              <w:t xml:space="preserve"> (Section 5.9</w:t>
            </w:r>
            <w:r w:rsidRPr="00BD3305">
              <w:rPr>
                <w:rFonts w:ascii="Arial" w:hAnsi="Arial" w:cs="Arial"/>
                <w:b/>
                <w:sz w:val="20"/>
                <w:szCs w:val="20"/>
              </w:rPr>
              <w:t>)</w:t>
            </w:r>
          </w:p>
        </w:tc>
        <w:tc>
          <w:tcPr>
            <w:tcW w:w="3060" w:type="dxa"/>
            <w:shd w:val="clear" w:color="auto" w:fill="E0E0E0"/>
          </w:tcPr>
          <w:p w14:paraId="3E4D5FF4" w14:textId="77777777" w:rsidR="003E0B35" w:rsidRPr="00BD3305" w:rsidRDefault="003E0B35" w:rsidP="00B92A8B">
            <w:pPr>
              <w:rPr>
                <w:rFonts w:ascii="Arial" w:hAnsi="Arial" w:cs="Arial"/>
                <w:sz w:val="20"/>
                <w:szCs w:val="20"/>
              </w:rPr>
            </w:pPr>
          </w:p>
        </w:tc>
        <w:tc>
          <w:tcPr>
            <w:tcW w:w="6120" w:type="dxa"/>
            <w:gridSpan w:val="3"/>
            <w:shd w:val="clear" w:color="auto" w:fill="E0E0E0"/>
            <w:vAlign w:val="center"/>
          </w:tcPr>
          <w:p w14:paraId="3966E610" w14:textId="49FDBD37" w:rsidR="003E0B35" w:rsidRPr="00BD3305" w:rsidRDefault="003E0B35" w:rsidP="004F3817">
            <w:pPr>
              <w:tabs>
                <w:tab w:val="center" w:pos="1782"/>
                <w:tab w:val="right" w:pos="3564"/>
              </w:tabs>
              <w:ind w:right="1332"/>
              <w:rPr>
                <w:rFonts w:ascii="Arial" w:hAnsi="Arial" w:cs="Arial"/>
                <w:b/>
                <w:sz w:val="20"/>
                <w:szCs w:val="20"/>
              </w:rPr>
            </w:pPr>
            <w:r w:rsidRPr="00BD3305">
              <w:rPr>
                <w:rFonts w:ascii="Arial" w:hAnsi="Arial" w:cs="Arial"/>
                <w:b/>
                <w:sz w:val="20"/>
                <w:szCs w:val="20"/>
              </w:rPr>
              <w:t>1</w:t>
            </w:r>
            <w:r w:rsidR="007529D7">
              <w:rPr>
                <w:rFonts w:ascii="Arial" w:hAnsi="Arial" w:cs="Arial"/>
                <w:b/>
                <w:sz w:val="20"/>
                <w:szCs w:val="20"/>
              </w:rPr>
              <w:t>5</w:t>
            </w:r>
            <w:r w:rsidRPr="00BD3305">
              <w:rPr>
                <w:rFonts w:ascii="Arial" w:hAnsi="Arial" w:cs="Arial"/>
                <w:b/>
                <w:sz w:val="20"/>
                <w:szCs w:val="20"/>
              </w:rPr>
              <w:t xml:space="preserve"> Maximum Points</w:t>
            </w:r>
          </w:p>
        </w:tc>
      </w:tr>
      <w:tr w:rsidR="003E0B35" w14:paraId="33B4D9F8" w14:textId="77777777" w:rsidTr="00E31C76">
        <w:trPr>
          <w:trHeight w:val="357"/>
        </w:trPr>
        <w:tc>
          <w:tcPr>
            <w:tcW w:w="2430" w:type="dxa"/>
            <w:vMerge w:val="restart"/>
            <w:shd w:val="clear" w:color="auto" w:fill="auto"/>
          </w:tcPr>
          <w:p w14:paraId="5582DE45" w14:textId="77777777" w:rsidR="003E0B35" w:rsidRPr="00BD3305" w:rsidRDefault="003E0B35" w:rsidP="00B92A8B">
            <w:pPr>
              <w:rPr>
                <w:rFonts w:ascii="Arial" w:hAnsi="Arial" w:cs="Arial"/>
                <w:b/>
                <w:sz w:val="20"/>
                <w:szCs w:val="20"/>
              </w:rPr>
            </w:pPr>
          </w:p>
        </w:tc>
        <w:tc>
          <w:tcPr>
            <w:tcW w:w="3060" w:type="dxa"/>
            <w:shd w:val="clear" w:color="auto" w:fill="auto"/>
          </w:tcPr>
          <w:p w14:paraId="1895F2EE" w14:textId="29C36509"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 xml:space="preserve">A brief description of the organization’s </w:t>
            </w:r>
            <w:r>
              <w:rPr>
                <w:rFonts w:ascii="Arial" w:hAnsi="Arial" w:cs="Arial"/>
                <w:sz w:val="20"/>
                <w:szCs w:val="20"/>
              </w:rPr>
              <w:t>background/</w:t>
            </w:r>
            <w:r w:rsidRPr="00BD3305">
              <w:rPr>
                <w:rFonts w:ascii="Arial" w:hAnsi="Arial" w:cs="Arial"/>
                <w:sz w:val="20"/>
                <w:szCs w:val="20"/>
              </w:rPr>
              <w:t>history and structure is provided.</w:t>
            </w:r>
          </w:p>
        </w:tc>
        <w:tc>
          <w:tcPr>
            <w:tcW w:w="2250" w:type="dxa"/>
            <w:shd w:val="clear" w:color="auto" w:fill="auto"/>
            <w:vAlign w:val="center"/>
          </w:tcPr>
          <w:p w14:paraId="4B956396" w14:textId="7FF9ACA7"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3D1A4423" w14:textId="77777777" w:rsidR="003E0B35" w:rsidRPr="00BD3305" w:rsidRDefault="003E0B35" w:rsidP="00B92A8B">
            <w:pPr>
              <w:tabs>
                <w:tab w:val="center" w:pos="1782"/>
                <w:tab w:val="right" w:pos="3564"/>
              </w:tabs>
              <w:rPr>
                <w:rFonts w:ascii="Arial" w:hAnsi="Arial" w:cs="Arial"/>
                <w:b/>
                <w:sz w:val="20"/>
                <w:szCs w:val="20"/>
              </w:rPr>
            </w:pPr>
          </w:p>
        </w:tc>
      </w:tr>
      <w:tr w:rsidR="003E0B35" w14:paraId="37FA64B8" w14:textId="77777777" w:rsidTr="00E31C76">
        <w:trPr>
          <w:trHeight w:val="402"/>
        </w:trPr>
        <w:tc>
          <w:tcPr>
            <w:tcW w:w="2430" w:type="dxa"/>
            <w:vMerge/>
            <w:shd w:val="clear" w:color="auto" w:fill="auto"/>
          </w:tcPr>
          <w:p w14:paraId="3C1ABE1C" w14:textId="77777777" w:rsidR="003E0B35" w:rsidRPr="00BD3305" w:rsidRDefault="003E0B35" w:rsidP="00B92A8B">
            <w:pPr>
              <w:rPr>
                <w:rFonts w:ascii="Arial" w:hAnsi="Arial" w:cs="Arial"/>
                <w:b/>
                <w:sz w:val="20"/>
                <w:szCs w:val="20"/>
              </w:rPr>
            </w:pPr>
          </w:p>
        </w:tc>
        <w:tc>
          <w:tcPr>
            <w:tcW w:w="3060" w:type="dxa"/>
            <w:shd w:val="clear" w:color="auto" w:fill="auto"/>
          </w:tcPr>
          <w:p w14:paraId="68FC08CB"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Organization’s mission clearly relates to programming.</w:t>
            </w:r>
          </w:p>
        </w:tc>
        <w:tc>
          <w:tcPr>
            <w:tcW w:w="2250" w:type="dxa"/>
            <w:shd w:val="clear" w:color="auto" w:fill="auto"/>
            <w:vAlign w:val="center"/>
          </w:tcPr>
          <w:p w14:paraId="27EA3EAC" w14:textId="4139A780"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607307AD" w14:textId="77777777" w:rsidR="003E0B35" w:rsidRPr="00BD3305" w:rsidRDefault="003E0B35" w:rsidP="00B92A8B">
            <w:pPr>
              <w:tabs>
                <w:tab w:val="center" w:pos="1782"/>
                <w:tab w:val="right" w:pos="3564"/>
              </w:tabs>
              <w:rPr>
                <w:rFonts w:ascii="Arial" w:hAnsi="Arial" w:cs="Arial"/>
                <w:b/>
                <w:sz w:val="20"/>
                <w:szCs w:val="20"/>
              </w:rPr>
            </w:pPr>
          </w:p>
        </w:tc>
      </w:tr>
      <w:tr w:rsidR="003E0B35" w14:paraId="54AAA9AA" w14:textId="77777777" w:rsidTr="00E31C76">
        <w:trPr>
          <w:trHeight w:val="280"/>
        </w:trPr>
        <w:tc>
          <w:tcPr>
            <w:tcW w:w="2430" w:type="dxa"/>
            <w:vMerge/>
            <w:shd w:val="clear" w:color="auto" w:fill="auto"/>
          </w:tcPr>
          <w:p w14:paraId="1BF6BDC3" w14:textId="77777777" w:rsidR="003E0B35" w:rsidRPr="00BD3305" w:rsidRDefault="003E0B35" w:rsidP="00B92A8B">
            <w:pPr>
              <w:rPr>
                <w:rFonts w:ascii="Arial" w:hAnsi="Arial" w:cs="Arial"/>
                <w:b/>
                <w:sz w:val="20"/>
                <w:szCs w:val="20"/>
              </w:rPr>
            </w:pPr>
          </w:p>
        </w:tc>
        <w:tc>
          <w:tcPr>
            <w:tcW w:w="3060" w:type="dxa"/>
            <w:shd w:val="clear" w:color="auto" w:fill="auto"/>
          </w:tcPr>
          <w:p w14:paraId="63DAB04A"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Capacity to serve and reach the target population is provided.</w:t>
            </w:r>
          </w:p>
          <w:p w14:paraId="57A9E78A" w14:textId="77777777" w:rsidR="003E0B35" w:rsidRPr="00BD3305" w:rsidRDefault="003E0B35" w:rsidP="00B92A8B">
            <w:pPr>
              <w:rPr>
                <w:rFonts w:ascii="Arial" w:hAnsi="Arial" w:cs="Arial"/>
                <w:sz w:val="20"/>
                <w:szCs w:val="20"/>
              </w:rPr>
            </w:pPr>
          </w:p>
        </w:tc>
        <w:tc>
          <w:tcPr>
            <w:tcW w:w="2250" w:type="dxa"/>
            <w:shd w:val="clear" w:color="auto" w:fill="auto"/>
            <w:vAlign w:val="center"/>
          </w:tcPr>
          <w:p w14:paraId="2C247F1D" w14:textId="139363C7"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0F2D372E" w14:textId="77777777" w:rsidR="003E0B35" w:rsidRPr="00BD3305" w:rsidRDefault="003E0B35" w:rsidP="00B92A8B">
            <w:pPr>
              <w:tabs>
                <w:tab w:val="center" w:pos="1782"/>
                <w:tab w:val="right" w:pos="3564"/>
              </w:tabs>
              <w:rPr>
                <w:rFonts w:ascii="Arial" w:hAnsi="Arial" w:cs="Arial"/>
                <w:b/>
                <w:sz w:val="20"/>
                <w:szCs w:val="20"/>
              </w:rPr>
            </w:pPr>
          </w:p>
        </w:tc>
      </w:tr>
      <w:tr w:rsidR="003E0B35" w14:paraId="15D3E061" w14:textId="77777777" w:rsidTr="00E31C76">
        <w:trPr>
          <w:trHeight w:val="402"/>
        </w:trPr>
        <w:tc>
          <w:tcPr>
            <w:tcW w:w="2430" w:type="dxa"/>
            <w:vMerge/>
            <w:shd w:val="clear" w:color="auto" w:fill="auto"/>
          </w:tcPr>
          <w:p w14:paraId="323BC350" w14:textId="77777777" w:rsidR="003E0B35" w:rsidRPr="00BD3305" w:rsidRDefault="003E0B35" w:rsidP="00B92A8B">
            <w:pPr>
              <w:rPr>
                <w:rFonts w:ascii="Arial" w:hAnsi="Arial" w:cs="Arial"/>
                <w:b/>
                <w:sz w:val="20"/>
                <w:szCs w:val="20"/>
              </w:rPr>
            </w:pPr>
          </w:p>
        </w:tc>
        <w:tc>
          <w:tcPr>
            <w:tcW w:w="3060" w:type="dxa"/>
            <w:shd w:val="clear" w:color="auto" w:fill="auto"/>
          </w:tcPr>
          <w:p w14:paraId="39C0A4C3"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Board Member Profile - completed.</w:t>
            </w:r>
          </w:p>
        </w:tc>
        <w:tc>
          <w:tcPr>
            <w:tcW w:w="2250" w:type="dxa"/>
            <w:shd w:val="clear" w:color="auto" w:fill="auto"/>
            <w:vAlign w:val="center"/>
          </w:tcPr>
          <w:p w14:paraId="2E7D985E" w14:textId="54138FC8"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234B2B96" w14:textId="77777777" w:rsidR="003E0B35" w:rsidRPr="00BD3305" w:rsidRDefault="003E0B35" w:rsidP="00B92A8B">
            <w:pPr>
              <w:tabs>
                <w:tab w:val="center" w:pos="1782"/>
                <w:tab w:val="right" w:pos="3564"/>
              </w:tabs>
              <w:rPr>
                <w:rFonts w:ascii="Arial" w:hAnsi="Arial" w:cs="Arial"/>
                <w:b/>
                <w:sz w:val="20"/>
                <w:szCs w:val="20"/>
              </w:rPr>
            </w:pPr>
          </w:p>
        </w:tc>
      </w:tr>
      <w:tr w:rsidR="003E0B35" w14:paraId="24FC875E" w14:textId="77777777" w:rsidTr="00E31C76">
        <w:trPr>
          <w:trHeight w:val="962"/>
        </w:trPr>
        <w:tc>
          <w:tcPr>
            <w:tcW w:w="2430" w:type="dxa"/>
            <w:vMerge/>
            <w:shd w:val="clear" w:color="auto" w:fill="auto"/>
          </w:tcPr>
          <w:p w14:paraId="7C539644" w14:textId="77777777" w:rsidR="003E0B35" w:rsidRPr="00BD3305" w:rsidRDefault="003E0B35" w:rsidP="00B92A8B">
            <w:pPr>
              <w:rPr>
                <w:rFonts w:ascii="Arial" w:hAnsi="Arial" w:cs="Arial"/>
                <w:b/>
                <w:sz w:val="20"/>
                <w:szCs w:val="20"/>
              </w:rPr>
            </w:pPr>
          </w:p>
        </w:tc>
        <w:tc>
          <w:tcPr>
            <w:tcW w:w="3060" w:type="dxa"/>
            <w:shd w:val="clear" w:color="auto" w:fill="auto"/>
          </w:tcPr>
          <w:p w14:paraId="2DB8B547" w14:textId="77777777" w:rsidR="003E0B35" w:rsidRPr="00BD3305" w:rsidRDefault="003E0B35" w:rsidP="00520629">
            <w:pPr>
              <w:numPr>
                <w:ilvl w:val="0"/>
                <w:numId w:val="10"/>
              </w:numPr>
              <w:rPr>
                <w:rFonts w:ascii="Arial" w:hAnsi="Arial" w:cs="Arial"/>
                <w:sz w:val="20"/>
                <w:szCs w:val="20"/>
              </w:rPr>
            </w:pPr>
            <w:r w:rsidRPr="00BD3305">
              <w:rPr>
                <w:rFonts w:ascii="Arial" w:hAnsi="Arial" w:cs="Arial"/>
                <w:sz w:val="20"/>
                <w:szCs w:val="20"/>
              </w:rPr>
              <w:t>Organizational Chart is included and provides evidence that there is a support structure in place.</w:t>
            </w:r>
          </w:p>
        </w:tc>
        <w:tc>
          <w:tcPr>
            <w:tcW w:w="2250" w:type="dxa"/>
            <w:shd w:val="clear" w:color="auto" w:fill="auto"/>
            <w:vAlign w:val="center"/>
          </w:tcPr>
          <w:p w14:paraId="220F20F6" w14:textId="7C212FC7"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397051BD" w14:textId="77777777" w:rsidR="003E0B35" w:rsidRPr="00BD3305" w:rsidRDefault="003E0B35" w:rsidP="00B92A8B">
            <w:pPr>
              <w:tabs>
                <w:tab w:val="center" w:pos="1782"/>
                <w:tab w:val="right" w:pos="3564"/>
              </w:tabs>
              <w:rPr>
                <w:rFonts w:ascii="Arial" w:hAnsi="Arial" w:cs="Arial"/>
                <w:b/>
                <w:sz w:val="20"/>
                <w:szCs w:val="20"/>
              </w:rPr>
            </w:pPr>
          </w:p>
        </w:tc>
      </w:tr>
      <w:tr w:rsidR="003E0B35" w14:paraId="0044D126" w14:textId="77777777" w:rsidTr="00E31C76">
        <w:trPr>
          <w:trHeight w:val="402"/>
        </w:trPr>
        <w:tc>
          <w:tcPr>
            <w:tcW w:w="2430" w:type="dxa"/>
            <w:vMerge/>
            <w:shd w:val="clear" w:color="auto" w:fill="auto"/>
          </w:tcPr>
          <w:p w14:paraId="06E1F479" w14:textId="77777777" w:rsidR="003E0B35" w:rsidRPr="00BD3305" w:rsidRDefault="003E0B35" w:rsidP="00B92A8B">
            <w:pPr>
              <w:rPr>
                <w:rFonts w:ascii="Arial" w:hAnsi="Arial" w:cs="Arial"/>
                <w:b/>
                <w:sz w:val="20"/>
                <w:szCs w:val="20"/>
              </w:rPr>
            </w:pPr>
          </w:p>
        </w:tc>
        <w:tc>
          <w:tcPr>
            <w:tcW w:w="3060" w:type="dxa"/>
            <w:shd w:val="clear" w:color="auto" w:fill="auto"/>
          </w:tcPr>
          <w:p w14:paraId="43FA3CC4" w14:textId="77777777" w:rsidR="003E0B35" w:rsidRDefault="003E0B35" w:rsidP="00520629">
            <w:pPr>
              <w:numPr>
                <w:ilvl w:val="0"/>
                <w:numId w:val="10"/>
              </w:numPr>
              <w:rPr>
                <w:rFonts w:ascii="Arial" w:hAnsi="Arial" w:cs="Arial"/>
                <w:sz w:val="20"/>
                <w:szCs w:val="20"/>
              </w:rPr>
            </w:pPr>
            <w:r w:rsidRPr="00BD3305">
              <w:rPr>
                <w:rFonts w:ascii="Arial" w:hAnsi="Arial" w:cs="Arial"/>
                <w:sz w:val="20"/>
                <w:szCs w:val="20"/>
              </w:rPr>
              <w:t>Job descriptions are included for all RAP-SS staff positions.</w:t>
            </w:r>
          </w:p>
          <w:p w14:paraId="256C78D6" w14:textId="3DF4CB98" w:rsidR="00B96E52" w:rsidRPr="00BD3305" w:rsidRDefault="00B96E52" w:rsidP="00B96E52">
            <w:pPr>
              <w:rPr>
                <w:rFonts w:ascii="Arial" w:hAnsi="Arial" w:cs="Arial"/>
                <w:sz w:val="20"/>
                <w:szCs w:val="20"/>
              </w:rPr>
            </w:pPr>
          </w:p>
        </w:tc>
        <w:tc>
          <w:tcPr>
            <w:tcW w:w="2250" w:type="dxa"/>
            <w:shd w:val="clear" w:color="auto" w:fill="auto"/>
            <w:vAlign w:val="center"/>
          </w:tcPr>
          <w:p w14:paraId="14D39516" w14:textId="77777777" w:rsidR="003E0B35" w:rsidRDefault="003E0B35" w:rsidP="004F3817">
            <w:pPr>
              <w:ind w:right="1332"/>
              <w:rPr>
                <w:rFonts w:ascii="Arial" w:hAnsi="Arial" w:cs="Arial"/>
                <w:b/>
                <w:sz w:val="20"/>
                <w:szCs w:val="20"/>
              </w:rPr>
            </w:pPr>
          </w:p>
          <w:p w14:paraId="0B9E599D" w14:textId="77777777" w:rsidR="00B96E52" w:rsidRDefault="00B96E52" w:rsidP="004F3817">
            <w:pPr>
              <w:ind w:right="1332"/>
              <w:rPr>
                <w:rFonts w:ascii="Arial" w:hAnsi="Arial" w:cs="Arial"/>
                <w:b/>
                <w:sz w:val="20"/>
                <w:szCs w:val="20"/>
              </w:rPr>
            </w:pPr>
          </w:p>
          <w:p w14:paraId="4D646A08" w14:textId="140B2BDC" w:rsidR="00B96E52" w:rsidRPr="00BD3305" w:rsidRDefault="00B96E52" w:rsidP="004F3817">
            <w:pPr>
              <w:ind w:right="1332"/>
              <w:rPr>
                <w:rFonts w:ascii="Arial" w:hAnsi="Arial" w:cs="Arial"/>
                <w:b/>
                <w:sz w:val="20"/>
                <w:szCs w:val="20"/>
              </w:rPr>
            </w:pPr>
          </w:p>
        </w:tc>
        <w:tc>
          <w:tcPr>
            <w:tcW w:w="3870" w:type="dxa"/>
            <w:gridSpan w:val="2"/>
            <w:shd w:val="clear" w:color="auto" w:fill="auto"/>
          </w:tcPr>
          <w:p w14:paraId="204488E7" w14:textId="77777777" w:rsidR="003E0B35" w:rsidRPr="00BD3305" w:rsidRDefault="003E0B35" w:rsidP="00B92A8B">
            <w:pPr>
              <w:tabs>
                <w:tab w:val="center" w:pos="1782"/>
                <w:tab w:val="right" w:pos="3564"/>
              </w:tabs>
              <w:rPr>
                <w:rFonts w:ascii="Arial" w:hAnsi="Arial" w:cs="Arial"/>
                <w:b/>
                <w:sz w:val="20"/>
                <w:szCs w:val="20"/>
              </w:rPr>
            </w:pPr>
          </w:p>
        </w:tc>
      </w:tr>
      <w:tr w:rsidR="003E0B35" w14:paraId="2CF7095D" w14:textId="77777777" w:rsidTr="00E31C76">
        <w:trPr>
          <w:trHeight w:val="455"/>
        </w:trPr>
        <w:tc>
          <w:tcPr>
            <w:tcW w:w="2430" w:type="dxa"/>
            <w:vMerge/>
            <w:shd w:val="clear" w:color="auto" w:fill="auto"/>
          </w:tcPr>
          <w:p w14:paraId="4095A2AF" w14:textId="77777777" w:rsidR="003E0B35" w:rsidRPr="00BD3305" w:rsidRDefault="003E0B35" w:rsidP="00B92A8B">
            <w:pPr>
              <w:rPr>
                <w:rFonts w:ascii="Arial" w:hAnsi="Arial" w:cs="Arial"/>
                <w:b/>
                <w:sz w:val="20"/>
                <w:szCs w:val="20"/>
              </w:rPr>
            </w:pPr>
          </w:p>
        </w:tc>
        <w:tc>
          <w:tcPr>
            <w:tcW w:w="3060" w:type="dxa"/>
            <w:tcBorders>
              <w:bottom w:val="single" w:sz="4" w:space="0" w:color="auto"/>
            </w:tcBorders>
            <w:shd w:val="clear" w:color="auto" w:fill="auto"/>
          </w:tcPr>
          <w:p w14:paraId="478EDFA0" w14:textId="1C79CDBC" w:rsidR="003E0B35" w:rsidRPr="00BD3305" w:rsidRDefault="003E0B35" w:rsidP="00520629">
            <w:pPr>
              <w:numPr>
                <w:ilvl w:val="0"/>
                <w:numId w:val="12"/>
              </w:numPr>
              <w:rPr>
                <w:rFonts w:ascii="Arial" w:hAnsi="Arial" w:cs="Arial"/>
                <w:sz w:val="20"/>
                <w:szCs w:val="20"/>
              </w:rPr>
            </w:pPr>
          </w:p>
        </w:tc>
        <w:tc>
          <w:tcPr>
            <w:tcW w:w="2250" w:type="dxa"/>
            <w:tcBorders>
              <w:bottom w:val="single" w:sz="4" w:space="0" w:color="auto"/>
            </w:tcBorders>
            <w:shd w:val="clear" w:color="auto" w:fill="auto"/>
            <w:vAlign w:val="center"/>
          </w:tcPr>
          <w:p w14:paraId="4F25E4FA" w14:textId="42159B5C" w:rsidR="003E0B35" w:rsidRPr="00BD3305" w:rsidRDefault="003E0B35" w:rsidP="004F3817">
            <w:pPr>
              <w:ind w:right="1332"/>
              <w:rPr>
                <w:rFonts w:ascii="Arial" w:hAnsi="Arial" w:cs="Arial"/>
                <w:b/>
                <w:sz w:val="20"/>
                <w:szCs w:val="20"/>
              </w:rPr>
            </w:pPr>
          </w:p>
        </w:tc>
        <w:tc>
          <w:tcPr>
            <w:tcW w:w="3870" w:type="dxa"/>
            <w:gridSpan w:val="2"/>
            <w:tcBorders>
              <w:bottom w:val="single" w:sz="4" w:space="0" w:color="auto"/>
            </w:tcBorders>
            <w:shd w:val="clear" w:color="auto" w:fill="auto"/>
          </w:tcPr>
          <w:p w14:paraId="7BCE1B37" w14:textId="77777777" w:rsidR="003E0B35" w:rsidRPr="00BD3305" w:rsidRDefault="003E0B35" w:rsidP="00B92A8B">
            <w:pPr>
              <w:rPr>
                <w:rFonts w:ascii="Arial" w:hAnsi="Arial" w:cs="Arial"/>
                <w:sz w:val="20"/>
                <w:szCs w:val="20"/>
              </w:rPr>
            </w:pPr>
          </w:p>
        </w:tc>
      </w:tr>
      <w:tr w:rsidR="003E0B35" w14:paraId="64545949" w14:textId="77777777" w:rsidTr="00E31C76">
        <w:trPr>
          <w:trHeight w:val="614"/>
        </w:trPr>
        <w:tc>
          <w:tcPr>
            <w:tcW w:w="2430" w:type="dxa"/>
            <w:shd w:val="clear" w:color="auto" w:fill="E0E0E0"/>
          </w:tcPr>
          <w:p w14:paraId="1C2EFC58" w14:textId="77777777" w:rsidR="003E0B35" w:rsidRPr="00BD3305" w:rsidRDefault="003E0B35" w:rsidP="00B92A8B">
            <w:pPr>
              <w:rPr>
                <w:rFonts w:ascii="Arial" w:hAnsi="Arial" w:cs="Arial"/>
                <w:b/>
                <w:sz w:val="20"/>
                <w:szCs w:val="20"/>
              </w:rPr>
            </w:pPr>
            <w:r w:rsidRPr="00BD3305">
              <w:rPr>
                <w:rFonts w:ascii="Arial" w:hAnsi="Arial" w:cs="Arial"/>
                <w:b/>
                <w:sz w:val="20"/>
                <w:szCs w:val="20"/>
              </w:rPr>
              <w:t>VII. Budget Accuracy</w:t>
            </w:r>
          </w:p>
          <w:p w14:paraId="5193815A" w14:textId="77777777" w:rsidR="003E0B35" w:rsidRPr="00BD3305" w:rsidRDefault="003E0B35" w:rsidP="00B92A8B">
            <w:pPr>
              <w:rPr>
                <w:rFonts w:ascii="Arial" w:hAnsi="Arial" w:cs="Arial"/>
                <w:b/>
                <w:sz w:val="20"/>
                <w:szCs w:val="20"/>
              </w:rPr>
            </w:pPr>
            <w:r w:rsidRPr="00BD3305">
              <w:rPr>
                <w:rFonts w:ascii="Arial" w:hAnsi="Arial" w:cs="Arial"/>
                <w:b/>
                <w:sz w:val="20"/>
                <w:szCs w:val="20"/>
              </w:rPr>
              <w:t xml:space="preserve">(Section </w:t>
            </w:r>
            <w:r>
              <w:rPr>
                <w:rFonts w:ascii="Arial" w:hAnsi="Arial" w:cs="Arial"/>
                <w:b/>
                <w:sz w:val="20"/>
                <w:szCs w:val="20"/>
              </w:rPr>
              <w:t>5.8</w:t>
            </w:r>
            <w:r w:rsidRPr="00BD3305">
              <w:rPr>
                <w:rFonts w:ascii="Arial" w:hAnsi="Arial" w:cs="Arial"/>
                <w:b/>
                <w:sz w:val="20"/>
                <w:szCs w:val="20"/>
              </w:rPr>
              <w:t>)</w:t>
            </w:r>
          </w:p>
        </w:tc>
        <w:tc>
          <w:tcPr>
            <w:tcW w:w="3060" w:type="dxa"/>
            <w:shd w:val="clear" w:color="auto" w:fill="E0E0E0"/>
          </w:tcPr>
          <w:p w14:paraId="22D63B2E" w14:textId="77777777" w:rsidR="003E0B35" w:rsidRPr="00BD3305" w:rsidRDefault="003E0B35" w:rsidP="00B92A8B">
            <w:pPr>
              <w:rPr>
                <w:rFonts w:ascii="Arial" w:hAnsi="Arial" w:cs="Arial"/>
                <w:sz w:val="20"/>
                <w:szCs w:val="20"/>
              </w:rPr>
            </w:pPr>
          </w:p>
        </w:tc>
        <w:tc>
          <w:tcPr>
            <w:tcW w:w="6120" w:type="dxa"/>
            <w:gridSpan w:val="3"/>
            <w:shd w:val="clear" w:color="auto" w:fill="E0E0E0"/>
          </w:tcPr>
          <w:p w14:paraId="0FA91341" w14:textId="602E4A9C" w:rsidR="003E0B35" w:rsidRPr="00BD3305" w:rsidRDefault="003E0B35" w:rsidP="004F3817">
            <w:pPr>
              <w:ind w:right="1332"/>
              <w:rPr>
                <w:rFonts w:ascii="Arial" w:hAnsi="Arial" w:cs="Arial"/>
                <w:sz w:val="20"/>
                <w:szCs w:val="20"/>
              </w:rPr>
            </w:pPr>
            <w:r w:rsidRPr="00BD3305">
              <w:rPr>
                <w:rFonts w:ascii="Arial" w:hAnsi="Arial" w:cs="Arial"/>
                <w:b/>
                <w:sz w:val="20"/>
                <w:szCs w:val="20"/>
              </w:rPr>
              <w:t>15 Maximum Points</w:t>
            </w:r>
          </w:p>
        </w:tc>
      </w:tr>
      <w:tr w:rsidR="003E0B35" w14:paraId="6D2894CC" w14:textId="77777777" w:rsidTr="00E31C76">
        <w:trPr>
          <w:trHeight w:val="569"/>
        </w:trPr>
        <w:tc>
          <w:tcPr>
            <w:tcW w:w="2430" w:type="dxa"/>
            <w:vMerge w:val="restart"/>
            <w:shd w:val="clear" w:color="auto" w:fill="auto"/>
          </w:tcPr>
          <w:p w14:paraId="12F239F6" w14:textId="77777777" w:rsidR="003E0B35" w:rsidRPr="00BD3305" w:rsidRDefault="003E0B35" w:rsidP="00B92A8B">
            <w:pPr>
              <w:rPr>
                <w:rFonts w:ascii="Arial" w:hAnsi="Arial" w:cs="Arial"/>
                <w:b/>
                <w:sz w:val="20"/>
                <w:szCs w:val="20"/>
              </w:rPr>
            </w:pPr>
          </w:p>
        </w:tc>
        <w:tc>
          <w:tcPr>
            <w:tcW w:w="3060" w:type="dxa"/>
            <w:shd w:val="clear" w:color="auto" w:fill="auto"/>
          </w:tcPr>
          <w:p w14:paraId="71A6502E" w14:textId="77777777" w:rsidR="003E0B35" w:rsidRPr="00BD3305" w:rsidRDefault="003E0B35" w:rsidP="00520629">
            <w:pPr>
              <w:numPr>
                <w:ilvl w:val="0"/>
                <w:numId w:val="12"/>
              </w:numPr>
              <w:rPr>
                <w:rFonts w:ascii="Arial" w:hAnsi="Arial" w:cs="Arial"/>
                <w:sz w:val="20"/>
                <w:szCs w:val="20"/>
              </w:rPr>
            </w:pPr>
            <w:r w:rsidRPr="00BD3305">
              <w:rPr>
                <w:rFonts w:ascii="Arial" w:hAnsi="Arial" w:cs="Arial"/>
                <w:sz w:val="20"/>
                <w:szCs w:val="20"/>
              </w:rPr>
              <w:t xml:space="preserve">The budget narrative provides justification for the </w:t>
            </w:r>
            <w:r w:rsidRPr="00BD3305">
              <w:rPr>
                <w:rFonts w:ascii="Arial" w:hAnsi="Arial" w:cs="Arial"/>
                <w:sz w:val="20"/>
                <w:szCs w:val="20"/>
              </w:rPr>
              <w:lastRenderedPageBreak/>
              <w:t>projected expenses, is clearly articulated and is sufficient to support the goals and activities outlined in the proposal.</w:t>
            </w:r>
          </w:p>
        </w:tc>
        <w:tc>
          <w:tcPr>
            <w:tcW w:w="2250" w:type="dxa"/>
            <w:shd w:val="clear" w:color="auto" w:fill="auto"/>
            <w:vAlign w:val="center"/>
          </w:tcPr>
          <w:p w14:paraId="145EEF4C" w14:textId="411BA587" w:rsidR="003E0B35" w:rsidRPr="00BD3305" w:rsidRDefault="003E0B35" w:rsidP="004F3817">
            <w:pPr>
              <w:ind w:right="1332"/>
              <w:rPr>
                <w:rFonts w:ascii="Arial" w:hAnsi="Arial" w:cs="Arial"/>
                <w:b/>
                <w:sz w:val="20"/>
                <w:szCs w:val="20"/>
              </w:rPr>
            </w:pPr>
          </w:p>
        </w:tc>
        <w:tc>
          <w:tcPr>
            <w:tcW w:w="3870" w:type="dxa"/>
            <w:gridSpan w:val="2"/>
            <w:shd w:val="clear" w:color="auto" w:fill="auto"/>
          </w:tcPr>
          <w:p w14:paraId="190EF062" w14:textId="77777777" w:rsidR="003E0B35" w:rsidRDefault="003E0B35" w:rsidP="004F3817">
            <w:pPr>
              <w:ind w:right="1332"/>
              <w:jc w:val="center"/>
            </w:pPr>
          </w:p>
        </w:tc>
      </w:tr>
      <w:tr w:rsidR="003E0B35" w:rsidRPr="003515DD" w14:paraId="48032192" w14:textId="77777777" w:rsidTr="00E31C76">
        <w:trPr>
          <w:trHeight w:val="569"/>
        </w:trPr>
        <w:tc>
          <w:tcPr>
            <w:tcW w:w="2430" w:type="dxa"/>
            <w:vMerge/>
            <w:shd w:val="clear" w:color="auto" w:fill="auto"/>
          </w:tcPr>
          <w:p w14:paraId="48E154F6" w14:textId="77777777" w:rsidR="003E0B35" w:rsidRPr="00BD3305" w:rsidRDefault="003E0B35" w:rsidP="00B92A8B">
            <w:pPr>
              <w:rPr>
                <w:rFonts w:ascii="Arial" w:hAnsi="Arial" w:cs="Arial"/>
                <w:b/>
                <w:sz w:val="20"/>
                <w:szCs w:val="20"/>
              </w:rPr>
            </w:pPr>
          </w:p>
        </w:tc>
        <w:tc>
          <w:tcPr>
            <w:tcW w:w="3060" w:type="dxa"/>
            <w:shd w:val="clear" w:color="auto" w:fill="auto"/>
          </w:tcPr>
          <w:p w14:paraId="07854F24" w14:textId="77777777" w:rsidR="003E0B35" w:rsidRPr="00BD3305" w:rsidRDefault="003E0B35" w:rsidP="00520629">
            <w:pPr>
              <w:numPr>
                <w:ilvl w:val="0"/>
                <w:numId w:val="12"/>
              </w:numPr>
              <w:rPr>
                <w:rFonts w:ascii="Arial" w:hAnsi="Arial" w:cs="Arial"/>
                <w:sz w:val="20"/>
                <w:szCs w:val="20"/>
              </w:rPr>
            </w:pPr>
            <w:r w:rsidRPr="00BD3305">
              <w:rPr>
                <w:rFonts w:ascii="Arial" w:hAnsi="Arial" w:cs="Arial"/>
                <w:sz w:val="20"/>
                <w:szCs w:val="20"/>
              </w:rPr>
              <w:t xml:space="preserve">The budget includes supplemental documents, as needed (Indirect Cost Plan, Lease, Copy of most recent Certified Financial Statement/Audit. </w:t>
            </w:r>
          </w:p>
        </w:tc>
        <w:tc>
          <w:tcPr>
            <w:tcW w:w="2250" w:type="dxa"/>
            <w:shd w:val="clear" w:color="auto" w:fill="auto"/>
            <w:vAlign w:val="center"/>
          </w:tcPr>
          <w:p w14:paraId="2039CF87" w14:textId="7F775A60" w:rsidR="003E0B35" w:rsidRPr="00BD3305" w:rsidRDefault="003E0B35" w:rsidP="004F3817">
            <w:pPr>
              <w:ind w:right="1332"/>
              <w:rPr>
                <w:rFonts w:ascii="Arial" w:hAnsi="Arial" w:cs="Arial"/>
                <w:b/>
                <w:sz w:val="20"/>
                <w:szCs w:val="20"/>
                <w:highlight w:val="yellow"/>
              </w:rPr>
            </w:pPr>
          </w:p>
        </w:tc>
        <w:tc>
          <w:tcPr>
            <w:tcW w:w="3870" w:type="dxa"/>
            <w:gridSpan w:val="2"/>
            <w:shd w:val="clear" w:color="auto" w:fill="auto"/>
          </w:tcPr>
          <w:p w14:paraId="64DB3167" w14:textId="77777777" w:rsidR="003E0B35" w:rsidRPr="003F4256" w:rsidRDefault="003E0B35" w:rsidP="004F3817">
            <w:pPr>
              <w:ind w:right="1332"/>
              <w:rPr>
                <w:highlight w:val="yellow"/>
              </w:rPr>
            </w:pPr>
          </w:p>
        </w:tc>
      </w:tr>
      <w:tr w:rsidR="003E0B35" w14:paraId="2AED114D" w14:textId="77777777" w:rsidTr="00E31C76">
        <w:trPr>
          <w:gridAfter w:val="1"/>
          <w:wAfter w:w="270" w:type="dxa"/>
          <w:trHeight w:val="614"/>
        </w:trPr>
        <w:tc>
          <w:tcPr>
            <w:tcW w:w="2430" w:type="dxa"/>
            <w:shd w:val="clear" w:color="auto" w:fill="E0E0E0"/>
          </w:tcPr>
          <w:p w14:paraId="3B2BC01F" w14:textId="77777777" w:rsidR="003E0B35" w:rsidRPr="00BD3305" w:rsidRDefault="003E0B35" w:rsidP="00B92A8B">
            <w:pPr>
              <w:rPr>
                <w:rFonts w:ascii="Arial" w:hAnsi="Arial" w:cs="Arial"/>
                <w:b/>
                <w:sz w:val="20"/>
                <w:szCs w:val="20"/>
              </w:rPr>
            </w:pPr>
            <w:r w:rsidRPr="00BD3305">
              <w:rPr>
                <w:rFonts w:ascii="Arial" w:hAnsi="Arial" w:cs="Arial"/>
                <w:b/>
                <w:sz w:val="20"/>
                <w:szCs w:val="20"/>
              </w:rPr>
              <w:t>TOTAL POINTS AWARDED</w:t>
            </w:r>
          </w:p>
        </w:tc>
        <w:tc>
          <w:tcPr>
            <w:tcW w:w="3060" w:type="dxa"/>
            <w:shd w:val="clear" w:color="auto" w:fill="CCCCCC"/>
          </w:tcPr>
          <w:p w14:paraId="6C5D5703" w14:textId="77777777" w:rsidR="003E0B35" w:rsidRPr="00BD3305" w:rsidRDefault="003E0B35" w:rsidP="00B92A8B">
            <w:pPr>
              <w:rPr>
                <w:rFonts w:ascii="Arial" w:hAnsi="Arial" w:cs="Arial"/>
                <w:b/>
                <w:sz w:val="20"/>
                <w:szCs w:val="20"/>
              </w:rPr>
            </w:pPr>
          </w:p>
        </w:tc>
        <w:tc>
          <w:tcPr>
            <w:tcW w:w="5850" w:type="dxa"/>
            <w:gridSpan w:val="2"/>
            <w:shd w:val="clear" w:color="auto" w:fill="auto"/>
          </w:tcPr>
          <w:p w14:paraId="0A098983" w14:textId="77777777" w:rsidR="003E0B35" w:rsidRDefault="003E0B35" w:rsidP="00B92A8B"/>
        </w:tc>
      </w:tr>
    </w:tbl>
    <w:p w14:paraId="495EB9CF" w14:textId="26CAF944" w:rsidR="00231FC5" w:rsidRDefault="005B2E57" w:rsidP="00086C60">
      <w:r w:rsidDel="005B2E57">
        <w:rPr>
          <w:b/>
        </w:rPr>
        <w:t xml:space="preserve"> </w:t>
      </w:r>
    </w:p>
    <w:p w14:paraId="22B8043E" w14:textId="59F12341" w:rsidR="00231FC5" w:rsidRDefault="00231FC5" w:rsidP="00086C60"/>
    <w:p w14:paraId="12E25F17" w14:textId="7F4B1855" w:rsidR="00231FC5" w:rsidRDefault="00231FC5" w:rsidP="00086C60"/>
    <w:p w14:paraId="7EF17680" w14:textId="2133BCF3" w:rsidR="00231FC5" w:rsidRDefault="00231FC5" w:rsidP="00086C60"/>
    <w:p w14:paraId="58E474EB" w14:textId="75764EF2" w:rsidR="00231FC5" w:rsidRDefault="00231FC5" w:rsidP="00086C60"/>
    <w:p w14:paraId="56BF8C07" w14:textId="6BC0FF5F" w:rsidR="00231FC5" w:rsidRDefault="00231FC5" w:rsidP="00086C60"/>
    <w:p w14:paraId="6611C902" w14:textId="5224B07A" w:rsidR="00231FC5" w:rsidRDefault="00231FC5" w:rsidP="00086C60"/>
    <w:p w14:paraId="64931408" w14:textId="46569D8F" w:rsidR="00231FC5" w:rsidRDefault="00231FC5" w:rsidP="00086C60"/>
    <w:p w14:paraId="03E74135" w14:textId="593D5624" w:rsidR="00231FC5" w:rsidRDefault="00231FC5" w:rsidP="00086C60"/>
    <w:p w14:paraId="211E865C" w14:textId="68128DCD" w:rsidR="00231FC5" w:rsidRDefault="00231FC5" w:rsidP="00086C60"/>
    <w:p w14:paraId="2AD6CE3C" w14:textId="4158775D" w:rsidR="00231FC5" w:rsidRDefault="00231FC5" w:rsidP="00086C60"/>
    <w:p w14:paraId="79E7F350" w14:textId="526E3DAC" w:rsidR="00A81023" w:rsidRDefault="00A81023" w:rsidP="00086C60"/>
    <w:p w14:paraId="6A40C1D4" w14:textId="5158D3C2" w:rsidR="00A81023" w:rsidRDefault="00A81023" w:rsidP="00086C60"/>
    <w:p w14:paraId="57C088F9" w14:textId="1053ADF3" w:rsidR="00A81023" w:rsidRDefault="00A81023" w:rsidP="00086C60"/>
    <w:p w14:paraId="7544EF8F" w14:textId="70A72833" w:rsidR="00A81023" w:rsidRDefault="00A81023" w:rsidP="00086C60"/>
    <w:p w14:paraId="57BE120E" w14:textId="2E4B8AAB" w:rsidR="00A81023" w:rsidRDefault="00A81023" w:rsidP="00086C60"/>
    <w:p w14:paraId="23139452" w14:textId="3048E2A2" w:rsidR="00A81023" w:rsidRDefault="00A81023" w:rsidP="00086C60"/>
    <w:p w14:paraId="772B2D5A" w14:textId="27911E13" w:rsidR="00A81023" w:rsidRDefault="00A81023" w:rsidP="00086C60"/>
    <w:p w14:paraId="053B89C2" w14:textId="77777777" w:rsidR="00A81023" w:rsidRDefault="00A81023" w:rsidP="00086C60"/>
    <w:p w14:paraId="34357610" w14:textId="01FF0B73" w:rsidR="00231FC5" w:rsidRDefault="00231FC5" w:rsidP="00086C60"/>
    <w:p w14:paraId="3066E0C4" w14:textId="75C99C90" w:rsidR="00231FC5" w:rsidRDefault="00231FC5" w:rsidP="00086C60"/>
    <w:p w14:paraId="52883D97" w14:textId="6703BA4F" w:rsidR="00231FC5" w:rsidRDefault="00231FC5" w:rsidP="00086C60"/>
    <w:p w14:paraId="150F43F7" w14:textId="77777777" w:rsidR="00AB4CF0" w:rsidRDefault="00AB4CF0" w:rsidP="00086C60"/>
    <w:p w14:paraId="243286C8" w14:textId="41696645" w:rsidR="00231FC5" w:rsidRDefault="00231FC5" w:rsidP="00086C60"/>
    <w:p w14:paraId="187CC065" w14:textId="27DE8EC3" w:rsidR="00231FC5" w:rsidRDefault="00231FC5" w:rsidP="00086C60"/>
    <w:p w14:paraId="2017A935" w14:textId="46C30BFA" w:rsidR="00AB4CF0" w:rsidRDefault="00AB4CF0" w:rsidP="00086C60"/>
    <w:p w14:paraId="43AF58BA" w14:textId="38EBA86B" w:rsidR="00AB4CF0" w:rsidRDefault="00AB4CF0" w:rsidP="00086C60"/>
    <w:p w14:paraId="43A8EA56" w14:textId="4232BA70" w:rsidR="00AB4CF0" w:rsidRDefault="00AB4CF0" w:rsidP="00086C60"/>
    <w:p w14:paraId="2F272252" w14:textId="0B5C7025" w:rsidR="00AB4CF0" w:rsidRDefault="00AB4CF0" w:rsidP="00086C60"/>
    <w:p w14:paraId="7446F270" w14:textId="77777777" w:rsidR="00AB4CF0" w:rsidRDefault="00AB4CF0" w:rsidP="00086C60"/>
    <w:p w14:paraId="69A6E6FA" w14:textId="7557E8BF" w:rsidR="00231FC5" w:rsidRDefault="00231FC5" w:rsidP="00086C60"/>
    <w:p w14:paraId="4888E916" w14:textId="77777777" w:rsidR="001D7A24" w:rsidRDefault="001D7A24" w:rsidP="00086C60"/>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086C60" w:rsidRPr="0019761C" w14:paraId="4A3880A1" w14:textId="77777777" w:rsidTr="00D50D53">
        <w:tc>
          <w:tcPr>
            <w:tcW w:w="10212" w:type="dxa"/>
            <w:gridSpan w:val="7"/>
            <w:tcBorders>
              <w:top w:val="single" w:sz="12" w:space="0" w:color="auto"/>
              <w:bottom w:val="single" w:sz="12" w:space="0" w:color="auto"/>
            </w:tcBorders>
            <w:shd w:val="clear" w:color="auto" w:fill="auto"/>
          </w:tcPr>
          <w:p w14:paraId="2CA4D2D2" w14:textId="77777777" w:rsidR="00086C60" w:rsidRPr="0019761C" w:rsidRDefault="00086C60" w:rsidP="00D50D53">
            <w:pPr>
              <w:jc w:val="center"/>
              <w:rPr>
                <w:sz w:val="22"/>
                <w:szCs w:val="22"/>
              </w:rPr>
            </w:pPr>
            <w:r w:rsidRPr="0019761C">
              <w:rPr>
                <w:b/>
                <w:sz w:val="22"/>
                <w:szCs w:val="22"/>
              </w:rPr>
              <w:lastRenderedPageBreak/>
              <w:t>SERVICES TO BE PROVIDED</w:t>
            </w:r>
          </w:p>
        </w:tc>
      </w:tr>
      <w:tr w:rsidR="00086C60" w:rsidRPr="0019761C" w14:paraId="3A85D39E" w14:textId="77777777" w:rsidTr="00D50D53">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74AB7F1F" w14:textId="77777777" w:rsidR="00086C60" w:rsidRPr="0019761C" w:rsidRDefault="00086C60" w:rsidP="00D50D53">
            <w:pPr>
              <w:jc w:val="center"/>
              <w:rPr>
                <w:sz w:val="22"/>
                <w:szCs w:val="22"/>
              </w:rPr>
            </w:pPr>
            <w:r w:rsidRPr="0019761C">
              <w:rPr>
                <w:sz w:val="22"/>
                <w:szCs w:val="22"/>
              </w:rPr>
              <w:t>(1)</w:t>
            </w:r>
          </w:p>
          <w:p w14:paraId="7238B1E8" w14:textId="77777777" w:rsidR="00086C60" w:rsidRPr="0019761C" w:rsidRDefault="00086C60" w:rsidP="00D50D53">
            <w:pPr>
              <w:jc w:val="center"/>
              <w:rPr>
                <w:sz w:val="22"/>
                <w:szCs w:val="22"/>
              </w:rPr>
            </w:pPr>
            <w:r w:rsidRPr="0019761C">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40E15FC" w14:textId="77777777" w:rsidR="00086C60" w:rsidRPr="0019761C" w:rsidRDefault="00086C60" w:rsidP="00D50D53">
            <w:pPr>
              <w:jc w:val="center"/>
              <w:rPr>
                <w:sz w:val="22"/>
                <w:szCs w:val="22"/>
              </w:rPr>
            </w:pPr>
            <w:r w:rsidRPr="0019761C">
              <w:rPr>
                <w:sz w:val="22"/>
                <w:szCs w:val="22"/>
              </w:rPr>
              <w:t>(2)</w:t>
            </w:r>
          </w:p>
          <w:p w14:paraId="2B6E0C09" w14:textId="77777777" w:rsidR="00086C60" w:rsidRPr="0019761C" w:rsidRDefault="00086C60" w:rsidP="00D50D53">
            <w:pPr>
              <w:jc w:val="center"/>
              <w:rPr>
                <w:sz w:val="22"/>
                <w:szCs w:val="22"/>
              </w:rPr>
            </w:pPr>
            <w:r w:rsidRPr="0019761C">
              <w:rPr>
                <w:sz w:val="22"/>
                <w:szCs w:val="22"/>
              </w:rPr>
              <w:t>Service</w:t>
            </w:r>
          </w:p>
          <w:p w14:paraId="37D0848B" w14:textId="77777777" w:rsidR="00086C60" w:rsidRPr="0019761C" w:rsidRDefault="00086C60" w:rsidP="00D50D53">
            <w:pPr>
              <w:jc w:val="center"/>
              <w:rPr>
                <w:sz w:val="22"/>
                <w:szCs w:val="22"/>
              </w:rPr>
            </w:pPr>
            <w:r w:rsidRPr="0019761C">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5579A914" w14:textId="77777777" w:rsidR="00086C60" w:rsidRPr="0019761C" w:rsidRDefault="00086C60" w:rsidP="00D50D53">
            <w:pPr>
              <w:jc w:val="center"/>
              <w:rPr>
                <w:sz w:val="22"/>
                <w:szCs w:val="22"/>
              </w:rPr>
            </w:pPr>
            <w:r w:rsidRPr="0019761C">
              <w:rPr>
                <w:sz w:val="22"/>
                <w:szCs w:val="22"/>
              </w:rPr>
              <w:t>(3)</w:t>
            </w:r>
          </w:p>
          <w:p w14:paraId="37584347" w14:textId="77777777" w:rsidR="00086C60" w:rsidRPr="0019761C" w:rsidRDefault="00086C60" w:rsidP="00D50D53">
            <w:pPr>
              <w:jc w:val="center"/>
              <w:rPr>
                <w:sz w:val="22"/>
                <w:szCs w:val="22"/>
              </w:rPr>
            </w:pPr>
            <w:r w:rsidRPr="0019761C">
              <w:rPr>
                <w:sz w:val="22"/>
                <w:szCs w:val="22"/>
              </w:rPr>
              <w:t>Number of Program Participants</w:t>
            </w:r>
          </w:p>
          <w:p w14:paraId="5019BA8E" w14:textId="77777777" w:rsidR="00086C60" w:rsidRPr="0019761C" w:rsidRDefault="00086C60" w:rsidP="00D50D53">
            <w:pPr>
              <w:jc w:val="center"/>
              <w:rPr>
                <w:sz w:val="22"/>
                <w:szCs w:val="22"/>
              </w:rPr>
            </w:pPr>
            <w:r w:rsidRPr="0019761C">
              <w:rPr>
                <w:sz w:val="22"/>
                <w:szCs w:val="22"/>
              </w:rPr>
              <w:t xml:space="preserve">Served </w:t>
            </w:r>
            <w:proofErr w:type="gramStart"/>
            <w:r w:rsidRPr="0019761C">
              <w:rPr>
                <w:sz w:val="22"/>
                <w:szCs w:val="22"/>
              </w:rPr>
              <w:t>By</w:t>
            </w:r>
            <w:proofErr w:type="gramEnd"/>
            <w:r w:rsidRPr="0019761C">
              <w:rPr>
                <w:sz w:val="22"/>
                <w:szCs w:val="22"/>
              </w:rPr>
              <w:t xml:space="preserve"> Time in Country</w:t>
            </w:r>
            <w:r w:rsidRPr="00E31F07">
              <w:rPr>
                <w:sz w:val="22"/>
                <w:szCs w:val="22"/>
              </w:rPr>
              <w:t>**</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0616C988" w14:textId="77777777" w:rsidR="00086C60" w:rsidRPr="0019761C" w:rsidRDefault="00086C60" w:rsidP="00D50D53">
            <w:pPr>
              <w:pBdr>
                <w:right w:val="single" w:sz="6" w:space="4" w:color="auto"/>
              </w:pBdr>
              <w:jc w:val="center"/>
              <w:rPr>
                <w:sz w:val="22"/>
                <w:szCs w:val="22"/>
              </w:rPr>
            </w:pPr>
            <w:r w:rsidRPr="0019761C">
              <w:rPr>
                <w:sz w:val="22"/>
                <w:szCs w:val="22"/>
              </w:rPr>
              <w:t>(4)</w:t>
            </w:r>
          </w:p>
          <w:p w14:paraId="333E281F" w14:textId="77777777" w:rsidR="00086C60" w:rsidRPr="0019761C" w:rsidRDefault="00086C60" w:rsidP="00D50D53">
            <w:pPr>
              <w:jc w:val="center"/>
              <w:rPr>
                <w:sz w:val="22"/>
                <w:szCs w:val="22"/>
              </w:rPr>
            </w:pPr>
            <w:r w:rsidRPr="0019761C">
              <w:rPr>
                <w:sz w:val="22"/>
                <w:szCs w:val="22"/>
              </w:rPr>
              <w:t># of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7295EC33" w14:textId="77777777" w:rsidR="00086C60" w:rsidRPr="0019761C" w:rsidRDefault="00086C60" w:rsidP="00D50D53">
            <w:pPr>
              <w:jc w:val="center"/>
              <w:rPr>
                <w:sz w:val="22"/>
                <w:szCs w:val="22"/>
              </w:rPr>
            </w:pPr>
            <w:r w:rsidRPr="0019761C">
              <w:rPr>
                <w:sz w:val="22"/>
                <w:szCs w:val="22"/>
              </w:rPr>
              <w:t>(5)</w:t>
            </w:r>
          </w:p>
          <w:p w14:paraId="7C93508B" w14:textId="77777777" w:rsidR="00086C60" w:rsidRPr="0019761C" w:rsidRDefault="00086C60" w:rsidP="00D50D53">
            <w:pPr>
              <w:jc w:val="center"/>
              <w:rPr>
                <w:sz w:val="22"/>
                <w:szCs w:val="22"/>
              </w:rPr>
            </w:pPr>
            <w:r w:rsidRPr="0019761C">
              <w:rPr>
                <w:sz w:val="22"/>
                <w:szCs w:val="22"/>
              </w:rPr>
              <w:t>Definition of Unit of Service</w:t>
            </w:r>
          </w:p>
        </w:tc>
      </w:tr>
      <w:tr w:rsidR="00086C60" w:rsidRPr="0019761C" w14:paraId="7CC4A403" w14:textId="77777777" w:rsidTr="00D50D53">
        <w:trPr>
          <w:trHeight w:val="382"/>
        </w:trPr>
        <w:tc>
          <w:tcPr>
            <w:tcW w:w="2400" w:type="dxa"/>
            <w:vMerge/>
            <w:tcBorders>
              <w:top w:val="single" w:sz="12" w:space="0" w:color="auto"/>
              <w:bottom w:val="single" w:sz="12" w:space="0" w:color="auto"/>
              <w:right w:val="single" w:sz="12" w:space="0" w:color="auto"/>
            </w:tcBorders>
            <w:shd w:val="clear" w:color="auto" w:fill="auto"/>
          </w:tcPr>
          <w:p w14:paraId="3B141643" w14:textId="77777777" w:rsidR="00086C60" w:rsidRPr="0019761C" w:rsidRDefault="00086C60" w:rsidP="00D50D53">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0CA6D53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4E86C1" w14:textId="77777777" w:rsidR="00086C60" w:rsidRPr="0019761C" w:rsidRDefault="00086C60" w:rsidP="00D50D53">
            <w:pPr>
              <w:jc w:val="center"/>
              <w:rPr>
                <w:sz w:val="22"/>
                <w:szCs w:val="22"/>
              </w:rPr>
            </w:pPr>
            <w:r w:rsidRPr="0019761C">
              <w:rPr>
                <w:sz w:val="22"/>
                <w:szCs w:val="22"/>
              </w:rPr>
              <w:t>TOTAL Number</w:t>
            </w:r>
            <w:r w:rsidRPr="0019761C">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9489E9" w14:textId="77777777" w:rsidR="00086C60" w:rsidRPr="0019761C" w:rsidRDefault="00086C60" w:rsidP="00D50D53">
            <w:pPr>
              <w:jc w:val="center"/>
              <w:rPr>
                <w:sz w:val="22"/>
                <w:szCs w:val="22"/>
              </w:rPr>
            </w:pPr>
            <w:r w:rsidRPr="0019761C">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7B636B" w14:textId="77777777" w:rsidR="00086C60" w:rsidRPr="0019761C" w:rsidRDefault="00086C60" w:rsidP="00D50D53">
            <w:pPr>
              <w:jc w:val="center"/>
              <w:rPr>
                <w:sz w:val="22"/>
                <w:szCs w:val="22"/>
              </w:rPr>
            </w:pPr>
            <w:r w:rsidRPr="0019761C">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4BA1ED6A" w14:textId="77777777" w:rsidR="00086C60" w:rsidRPr="0019761C" w:rsidRDefault="00086C60" w:rsidP="00D50D53">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1E1DEAC7" w14:textId="77777777" w:rsidR="00086C60" w:rsidRPr="0019761C" w:rsidRDefault="00086C60" w:rsidP="00D50D53">
            <w:pPr>
              <w:rPr>
                <w:sz w:val="22"/>
                <w:szCs w:val="22"/>
              </w:rPr>
            </w:pPr>
          </w:p>
        </w:tc>
      </w:tr>
      <w:tr w:rsidR="00086C60" w:rsidRPr="0019761C" w14:paraId="2FD437FE" w14:textId="77777777" w:rsidTr="00D50D53">
        <w:tc>
          <w:tcPr>
            <w:tcW w:w="2400" w:type="dxa"/>
            <w:tcBorders>
              <w:top w:val="single" w:sz="12" w:space="0" w:color="auto"/>
              <w:bottom w:val="single" w:sz="12" w:space="0" w:color="auto"/>
              <w:right w:val="single" w:sz="12" w:space="0" w:color="auto"/>
            </w:tcBorders>
            <w:shd w:val="clear" w:color="auto" w:fill="auto"/>
          </w:tcPr>
          <w:p w14:paraId="1ED511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0C886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D9C6C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3AAFDA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D2EA0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69FFDE"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489A6E4" w14:textId="77777777" w:rsidR="00086C60" w:rsidRPr="0019761C" w:rsidRDefault="00086C60" w:rsidP="00D50D53">
            <w:pPr>
              <w:rPr>
                <w:sz w:val="22"/>
                <w:szCs w:val="22"/>
              </w:rPr>
            </w:pPr>
          </w:p>
        </w:tc>
      </w:tr>
      <w:tr w:rsidR="00086C60" w:rsidRPr="0019761C" w14:paraId="02027CAB" w14:textId="77777777" w:rsidTr="00D50D53">
        <w:tc>
          <w:tcPr>
            <w:tcW w:w="2400" w:type="dxa"/>
            <w:tcBorders>
              <w:top w:val="single" w:sz="12" w:space="0" w:color="auto"/>
              <w:bottom w:val="single" w:sz="12" w:space="0" w:color="auto"/>
              <w:right w:val="single" w:sz="12" w:space="0" w:color="auto"/>
            </w:tcBorders>
            <w:shd w:val="clear" w:color="auto" w:fill="auto"/>
          </w:tcPr>
          <w:p w14:paraId="7B74E9D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3B730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B9E8D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25F9D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ED70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022429"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9321954" w14:textId="77777777" w:rsidR="00086C60" w:rsidRPr="0019761C" w:rsidRDefault="00086C60" w:rsidP="00D50D53">
            <w:pPr>
              <w:rPr>
                <w:sz w:val="22"/>
                <w:szCs w:val="22"/>
              </w:rPr>
            </w:pPr>
          </w:p>
        </w:tc>
      </w:tr>
      <w:tr w:rsidR="00086C60" w:rsidRPr="0019761C" w14:paraId="7C528661" w14:textId="77777777" w:rsidTr="00D50D53">
        <w:tc>
          <w:tcPr>
            <w:tcW w:w="2400" w:type="dxa"/>
            <w:tcBorders>
              <w:top w:val="single" w:sz="12" w:space="0" w:color="auto"/>
              <w:bottom w:val="single" w:sz="12" w:space="0" w:color="auto"/>
              <w:right w:val="single" w:sz="12" w:space="0" w:color="auto"/>
            </w:tcBorders>
            <w:shd w:val="clear" w:color="auto" w:fill="auto"/>
          </w:tcPr>
          <w:p w14:paraId="347554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40750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D5ADD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7BAC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94E98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D01A7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B941E12" w14:textId="77777777" w:rsidR="00086C60" w:rsidRPr="0019761C" w:rsidRDefault="00086C60" w:rsidP="00D50D53">
            <w:pPr>
              <w:rPr>
                <w:sz w:val="22"/>
                <w:szCs w:val="22"/>
              </w:rPr>
            </w:pPr>
          </w:p>
        </w:tc>
      </w:tr>
      <w:tr w:rsidR="00086C60" w:rsidRPr="0019761C" w14:paraId="2B3A3165" w14:textId="77777777" w:rsidTr="00D50D53">
        <w:tc>
          <w:tcPr>
            <w:tcW w:w="2400" w:type="dxa"/>
            <w:tcBorders>
              <w:top w:val="single" w:sz="12" w:space="0" w:color="auto"/>
              <w:bottom w:val="single" w:sz="12" w:space="0" w:color="auto"/>
              <w:right w:val="single" w:sz="12" w:space="0" w:color="auto"/>
            </w:tcBorders>
            <w:shd w:val="clear" w:color="auto" w:fill="auto"/>
          </w:tcPr>
          <w:p w14:paraId="04FA428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D728A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3F994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E860B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D2DBC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45CA23"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F689C1F" w14:textId="77777777" w:rsidR="00086C60" w:rsidRPr="0019761C" w:rsidRDefault="00086C60" w:rsidP="00D50D53">
            <w:pPr>
              <w:rPr>
                <w:sz w:val="22"/>
                <w:szCs w:val="22"/>
              </w:rPr>
            </w:pPr>
          </w:p>
        </w:tc>
      </w:tr>
      <w:tr w:rsidR="00086C60" w:rsidRPr="0019761C" w14:paraId="1AE979B4" w14:textId="77777777" w:rsidTr="00D50D53">
        <w:tc>
          <w:tcPr>
            <w:tcW w:w="2400" w:type="dxa"/>
            <w:tcBorders>
              <w:top w:val="single" w:sz="12" w:space="0" w:color="auto"/>
              <w:bottom w:val="single" w:sz="12" w:space="0" w:color="auto"/>
              <w:right w:val="single" w:sz="12" w:space="0" w:color="auto"/>
            </w:tcBorders>
            <w:shd w:val="clear" w:color="auto" w:fill="auto"/>
          </w:tcPr>
          <w:p w14:paraId="7285CB4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D3551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74B43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327FC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5D521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23BAF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7C85173" w14:textId="77777777" w:rsidR="00086C60" w:rsidRPr="0019761C" w:rsidRDefault="00086C60" w:rsidP="00D50D53">
            <w:pPr>
              <w:rPr>
                <w:sz w:val="22"/>
                <w:szCs w:val="22"/>
              </w:rPr>
            </w:pPr>
          </w:p>
        </w:tc>
      </w:tr>
      <w:tr w:rsidR="00086C60" w:rsidRPr="0019761C" w14:paraId="18DA735B" w14:textId="77777777" w:rsidTr="00D50D53">
        <w:tc>
          <w:tcPr>
            <w:tcW w:w="2400" w:type="dxa"/>
            <w:tcBorders>
              <w:top w:val="single" w:sz="12" w:space="0" w:color="auto"/>
              <w:bottom w:val="single" w:sz="12" w:space="0" w:color="auto"/>
              <w:right w:val="single" w:sz="12" w:space="0" w:color="auto"/>
            </w:tcBorders>
            <w:shd w:val="clear" w:color="auto" w:fill="auto"/>
          </w:tcPr>
          <w:p w14:paraId="09EEA87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C187F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88F08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8166C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50CF6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31D74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71D4484" w14:textId="77777777" w:rsidR="00086C60" w:rsidRPr="0019761C" w:rsidRDefault="00086C60" w:rsidP="00D50D53">
            <w:pPr>
              <w:rPr>
                <w:sz w:val="22"/>
                <w:szCs w:val="22"/>
              </w:rPr>
            </w:pPr>
          </w:p>
        </w:tc>
      </w:tr>
      <w:tr w:rsidR="00086C60" w:rsidRPr="0019761C" w14:paraId="55F149E0" w14:textId="77777777" w:rsidTr="00D50D53">
        <w:tc>
          <w:tcPr>
            <w:tcW w:w="2400" w:type="dxa"/>
            <w:tcBorders>
              <w:top w:val="single" w:sz="12" w:space="0" w:color="auto"/>
              <w:bottom w:val="single" w:sz="12" w:space="0" w:color="auto"/>
              <w:right w:val="single" w:sz="12" w:space="0" w:color="auto"/>
            </w:tcBorders>
            <w:shd w:val="clear" w:color="auto" w:fill="auto"/>
          </w:tcPr>
          <w:p w14:paraId="0F881B5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8E863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BEE39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2EC16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BE24D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98548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AF07625" w14:textId="77777777" w:rsidR="00086C60" w:rsidRPr="0019761C" w:rsidRDefault="00086C60" w:rsidP="00D50D53">
            <w:pPr>
              <w:rPr>
                <w:sz w:val="22"/>
                <w:szCs w:val="22"/>
              </w:rPr>
            </w:pPr>
          </w:p>
        </w:tc>
      </w:tr>
      <w:tr w:rsidR="00086C60" w:rsidRPr="0019761C" w14:paraId="79149878" w14:textId="77777777" w:rsidTr="00D50D53">
        <w:tc>
          <w:tcPr>
            <w:tcW w:w="2400" w:type="dxa"/>
            <w:tcBorders>
              <w:top w:val="single" w:sz="12" w:space="0" w:color="auto"/>
              <w:bottom w:val="single" w:sz="12" w:space="0" w:color="auto"/>
              <w:right w:val="single" w:sz="12" w:space="0" w:color="auto"/>
            </w:tcBorders>
            <w:shd w:val="clear" w:color="auto" w:fill="auto"/>
          </w:tcPr>
          <w:p w14:paraId="24ABE77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DAEEC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075DD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A83CF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371E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9A07D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22AA54F" w14:textId="77777777" w:rsidR="00086C60" w:rsidRPr="0019761C" w:rsidRDefault="00086C60" w:rsidP="00D50D53">
            <w:pPr>
              <w:rPr>
                <w:sz w:val="22"/>
                <w:szCs w:val="22"/>
              </w:rPr>
            </w:pPr>
          </w:p>
        </w:tc>
      </w:tr>
      <w:tr w:rsidR="00086C60" w:rsidRPr="0019761C" w14:paraId="2F03C29D" w14:textId="77777777" w:rsidTr="00D50D53">
        <w:tc>
          <w:tcPr>
            <w:tcW w:w="2400" w:type="dxa"/>
            <w:tcBorders>
              <w:top w:val="single" w:sz="12" w:space="0" w:color="auto"/>
              <w:bottom w:val="single" w:sz="12" w:space="0" w:color="auto"/>
              <w:right w:val="single" w:sz="12" w:space="0" w:color="auto"/>
            </w:tcBorders>
            <w:shd w:val="clear" w:color="auto" w:fill="auto"/>
          </w:tcPr>
          <w:p w14:paraId="262A2C7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AF8378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772AA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9AB549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CD98A4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9AF38E"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37E4AAD" w14:textId="77777777" w:rsidR="00086C60" w:rsidRPr="0019761C" w:rsidRDefault="00086C60" w:rsidP="00D50D53">
            <w:pPr>
              <w:rPr>
                <w:sz w:val="22"/>
                <w:szCs w:val="22"/>
              </w:rPr>
            </w:pPr>
          </w:p>
        </w:tc>
      </w:tr>
      <w:tr w:rsidR="00086C60" w:rsidRPr="0019761C" w14:paraId="54C94A65" w14:textId="77777777" w:rsidTr="00D50D53">
        <w:tc>
          <w:tcPr>
            <w:tcW w:w="2400" w:type="dxa"/>
            <w:tcBorders>
              <w:top w:val="single" w:sz="12" w:space="0" w:color="auto"/>
              <w:bottom w:val="single" w:sz="12" w:space="0" w:color="auto"/>
              <w:right w:val="single" w:sz="12" w:space="0" w:color="auto"/>
            </w:tcBorders>
            <w:shd w:val="clear" w:color="auto" w:fill="auto"/>
          </w:tcPr>
          <w:p w14:paraId="3E4DD85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70D9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352B67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2EDB1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97850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D73390"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0E1E2DE" w14:textId="77777777" w:rsidR="00086C60" w:rsidRPr="0019761C" w:rsidRDefault="00086C60" w:rsidP="00D50D53">
            <w:pPr>
              <w:rPr>
                <w:sz w:val="22"/>
                <w:szCs w:val="22"/>
              </w:rPr>
            </w:pPr>
          </w:p>
        </w:tc>
      </w:tr>
      <w:tr w:rsidR="00086C60" w:rsidRPr="0019761C" w14:paraId="47B0F3E8" w14:textId="77777777" w:rsidTr="00D50D53">
        <w:tc>
          <w:tcPr>
            <w:tcW w:w="2400" w:type="dxa"/>
            <w:tcBorders>
              <w:top w:val="single" w:sz="12" w:space="0" w:color="auto"/>
              <w:bottom w:val="single" w:sz="12" w:space="0" w:color="auto"/>
              <w:right w:val="single" w:sz="12" w:space="0" w:color="auto"/>
            </w:tcBorders>
            <w:shd w:val="clear" w:color="auto" w:fill="auto"/>
          </w:tcPr>
          <w:p w14:paraId="4937E62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860BE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82DE8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9EC8F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8F8ED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68BD84"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3B5176" w14:textId="77777777" w:rsidR="00086C60" w:rsidRPr="0019761C" w:rsidRDefault="00086C60" w:rsidP="00D50D53">
            <w:pPr>
              <w:rPr>
                <w:sz w:val="22"/>
                <w:szCs w:val="22"/>
              </w:rPr>
            </w:pPr>
          </w:p>
        </w:tc>
      </w:tr>
      <w:tr w:rsidR="00086C60" w:rsidRPr="0019761C" w14:paraId="61DD781B" w14:textId="77777777" w:rsidTr="00D50D53">
        <w:tc>
          <w:tcPr>
            <w:tcW w:w="2400" w:type="dxa"/>
            <w:tcBorders>
              <w:top w:val="single" w:sz="12" w:space="0" w:color="auto"/>
              <w:bottom w:val="single" w:sz="12" w:space="0" w:color="auto"/>
              <w:right w:val="single" w:sz="12" w:space="0" w:color="auto"/>
            </w:tcBorders>
            <w:shd w:val="clear" w:color="auto" w:fill="auto"/>
          </w:tcPr>
          <w:p w14:paraId="6A89F58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9D2B9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9EEB4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B4899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1013D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D5133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54EFA1A" w14:textId="77777777" w:rsidR="00086C60" w:rsidRPr="0019761C" w:rsidRDefault="00086C60" w:rsidP="00D50D53">
            <w:pPr>
              <w:rPr>
                <w:sz w:val="22"/>
                <w:szCs w:val="22"/>
              </w:rPr>
            </w:pPr>
          </w:p>
        </w:tc>
      </w:tr>
      <w:tr w:rsidR="00086C60" w:rsidRPr="0019761C" w14:paraId="4C6EFF22" w14:textId="77777777" w:rsidTr="00D50D53">
        <w:tc>
          <w:tcPr>
            <w:tcW w:w="2400" w:type="dxa"/>
            <w:tcBorders>
              <w:top w:val="single" w:sz="12" w:space="0" w:color="auto"/>
              <w:bottom w:val="single" w:sz="12" w:space="0" w:color="auto"/>
              <w:right w:val="single" w:sz="12" w:space="0" w:color="auto"/>
            </w:tcBorders>
            <w:shd w:val="clear" w:color="auto" w:fill="auto"/>
          </w:tcPr>
          <w:p w14:paraId="08559AA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1A88E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03D5E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E319E5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93410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32547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1DFA94F" w14:textId="77777777" w:rsidR="00086C60" w:rsidRPr="0019761C" w:rsidRDefault="00086C60" w:rsidP="00D50D53">
            <w:pPr>
              <w:rPr>
                <w:sz w:val="22"/>
                <w:szCs w:val="22"/>
              </w:rPr>
            </w:pPr>
          </w:p>
        </w:tc>
      </w:tr>
      <w:tr w:rsidR="00086C60" w:rsidRPr="0019761C" w14:paraId="788D5AA9" w14:textId="77777777" w:rsidTr="00D50D53">
        <w:tc>
          <w:tcPr>
            <w:tcW w:w="2400" w:type="dxa"/>
            <w:tcBorders>
              <w:top w:val="single" w:sz="12" w:space="0" w:color="auto"/>
              <w:bottom w:val="single" w:sz="12" w:space="0" w:color="auto"/>
              <w:right w:val="single" w:sz="12" w:space="0" w:color="auto"/>
            </w:tcBorders>
            <w:shd w:val="clear" w:color="auto" w:fill="auto"/>
          </w:tcPr>
          <w:p w14:paraId="593EA77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ABAAE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C8CAA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13DF0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6018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A1D48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A638FB9" w14:textId="77777777" w:rsidR="00086C60" w:rsidRPr="0019761C" w:rsidRDefault="00086C60" w:rsidP="00D50D53">
            <w:pPr>
              <w:rPr>
                <w:sz w:val="22"/>
                <w:szCs w:val="22"/>
              </w:rPr>
            </w:pPr>
          </w:p>
        </w:tc>
      </w:tr>
      <w:tr w:rsidR="00086C60" w:rsidRPr="0019761C" w14:paraId="174B3530" w14:textId="77777777" w:rsidTr="00D50D53">
        <w:tc>
          <w:tcPr>
            <w:tcW w:w="2400" w:type="dxa"/>
            <w:tcBorders>
              <w:top w:val="single" w:sz="12" w:space="0" w:color="auto"/>
              <w:bottom w:val="single" w:sz="12" w:space="0" w:color="auto"/>
              <w:right w:val="single" w:sz="12" w:space="0" w:color="auto"/>
            </w:tcBorders>
            <w:shd w:val="clear" w:color="auto" w:fill="auto"/>
          </w:tcPr>
          <w:p w14:paraId="61DBF6E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9C29A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F7B44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CCE1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FCDB7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97D1D5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FDC08D1" w14:textId="77777777" w:rsidR="00086C60" w:rsidRPr="0019761C" w:rsidRDefault="00086C60" w:rsidP="00D50D53">
            <w:pPr>
              <w:rPr>
                <w:sz w:val="22"/>
                <w:szCs w:val="22"/>
              </w:rPr>
            </w:pPr>
          </w:p>
        </w:tc>
      </w:tr>
      <w:tr w:rsidR="00086C60" w:rsidRPr="0019761C" w14:paraId="79EBEC85" w14:textId="77777777" w:rsidTr="00D50D53">
        <w:tc>
          <w:tcPr>
            <w:tcW w:w="2400" w:type="dxa"/>
            <w:tcBorders>
              <w:top w:val="single" w:sz="12" w:space="0" w:color="auto"/>
              <w:bottom w:val="single" w:sz="12" w:space="0" w:color="auto"/>
              <w:right w:val="single" w:sz="12" w:space="0" w:color="auto"/>
            </w:tcBorders>
            <w:shd w:val="clear" w:color="auto" w:fill="auto"/>
          </w:tcPr>
          <w:p w14:paraId="3B441E3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4741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9578D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04A844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C1C1B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31FB4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9818C2F" w14:textId="77777777" w:rsidR="00086C60" w:rsidRPr="0019761C" w:rsidRDefault="00086C60" w:rsidP="00D50D53">
            <w:pPr>
              <w:rPr>
                <w:sz w:val="22"/>
                <w:szCs w:val="22"/>
              </w:rPr>
            </w:pPr>
          </w:p>
        </w:tc>
      </w:tr>
      <w:tr w:rsidR="00086C60" w:rsidRPr="0019761C" w14:paraId="5F3165B9" w14:textId="77777777" w:rsidTr="00D50D53">
        <w:tc>
          <w:tcPr>
            <w:tcW w:w="2400" w:type="dxa"/>
            <w:tcBorders>
              <w:top w:val="single" w:sz="12" w:space="0" w:color="auto"/>
              <w:bottom w:val="single" w:sz="12" w:space="0" w:color="auto"/>
              <w:right w:val="single" w:sz="12" w:space="0" w:color="auto"/>
            </w:tcBorders>
            <w:shd w:val="clear" w:color="auto" w:fill="auto"/>
          </w:tcPr>
          <w:p w14:paraId="6ADD97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0962E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24700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EA2E7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0512A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A9437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98E326D" w14:textId="77777777" w:rsidR="00086C60" w:rsidRPr="0019761C" w:rsidRDefault="00086C60" w:rsidP="00D50D53">
            <w:pPr>
              <w:rPr>
                <w:sz w:val="22"/>
                <w:szCs w:val="22"/>
              </w:rPr>
            </w:pPr>
          </w:p>
        </w:tc>
      </w:tr>
      <w:tr w:rsidR="00086C60" w:rsidRPr="0019761C" w14:paraId="7E0D67A0" w14:textId="77777777" w:rsidTr="00D50D53">
        <w:tc>
          <w:tcPr>
            <w:tcW w:w="2400" w:type="dxa"/>
            <w:tcBorders>
              <w:top w:val="single" w:sz="12" w:space="0" w:color="auto"/>
              <w:bottom w:val="single" w:sz="12" w:space="0" w:color="auto"/>
              <w:right w:val="single" w:sz="12" w:space="0" w:color="auto"/>
            </w:tcBorders>
            <w:shd w:val="clear" w:color="auto" w:fill="auto"/>
          </w:tcPr>
          <w:p w14:paraId="05185A3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4A2BC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7D45E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F0ABD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FDB5B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31206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CB59B24" w14:textId="77777777" w:rsidR="00086C60" w:rsidRPr="0019761C" w:rsidRDefault="00086C60" w:rsidP="00D50D53">
            <w:pPr>
              <w:rPr>
                <w:sz w:val="22"/>
                <w:szCs w:val="22"/>
              </w:rPr>
            </w:pPr>
          </w:p>
        </w:tc>
      </w:tr>
      <w:tr w:rsidR="00086C60" w:rsidRPr="0019761C" w14:paraId="49A85AAE" w14:textId="77777777" w:rsidTr="00D50D53">
        <w:tc>
          <w:tcPr>
            <w:tcW w:w="2400" w:type="dxa"/>
            <w:tcBorders>
              <w:top w:val="single" w:sz="12" w:space="0" w:color="auto"/>
              <w:bottom w:val="single" w:sz="12" w:space="0" w:color="auto"/>
              <w:right w:val="single" w:sz="12" w:space="0" w:color="auto"/>
            </w:tcBorders>
            <w:shd w:val="clear" w:color="auto" w:fill="auto"/>
          </w:tcPr>
          <w:p w14:paraId="634D642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071B5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B061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973CE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07AE9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C11CA3"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C746DE2" w14:textId="77777777" w:rsidR="00086C60" w:rsidRPr="0019761C" w:rsidRDefault="00086C60" w:rsidP="00D50D53">
            <w:pPr>
              <w:rPr>
                <w:sz w:val="22"/>
                <w:szCs w:val="22"/>
              </w:rPr>
            </w:pPr>
          </w:p>
        </w:tc>
      </w:tr>
      <w:tr w:rsidR="00086C60" w:rsidRPr="0019761C" w14:paraId="423662A2" w14:textId="77777777" w:rsidTr="00D50D53">
        <w:tc>
          <w:tcPr>
            <w:tcW w:w="2400" w:type="dxa"/>
            <w:tcBorders>
              <w:top w:val="single" w:sz="12" w:space="0" w:color="auto"/>
              <w:bottom w:val="single" w:sz="12" w:space="0" w:color="auto"/>
              <w:right w:val="single" w:sz="12" w:space="0" w:color="auto"/>
            </w:tcBorders>
            <w:shd w:val="clear" w:color="auto" w:fill="auto"/>
          </w:tcPr>
          <w:p w14:paraId="5AABAE7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51ACC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5D3C8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E908A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FCB15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2B96C5"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043C056" w14:textId="77777777" w:rsidR="00086C60" w:rsidRPr="0019761C" w:rsidRDefault="00086C60" w:rsidP="00D50D53">
            <w:pPr>
              <w:rPr>
                <w:sz w:val="22"/>
                <w:szCs w:val="22"/>
              </w:rPr>
            </w:pPr>
          </w:p>
        </w:tc>
      </w:tr>
      <w:tr w:rsidR="00086C60" w:rsidRPr="0019761C" w14:paraId="25B2CE18" w14:textId="77777777" w:rsidTr="00D50D53">
        <w:tc>
          <w:tcPr>
            <w:tcW w:w="2400" w:type="dxa"/>
            <w:tcBorders>
              <w:top w:val="single" w:sz="12" w:space="0" w:color="auto"/>
              <w:bottom w:val="single" w:sz="12" w:space="0" w:color="auto"/>
              <w:right w:val="single" w:sz="12" w:space="0" w:color="auto"/>
            </w:tcBorders>
            <w:shd w:val="clear" w:color="auto" w:fill="auto"/>
          </w:tcPr>
          <w:p w14:paraId="3B72B97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4167F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3F2E6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E2EE1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D3F02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B1945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9484AD" w14:textId="77777777" w:rsidR="00086C60" w:rsidRPr="0019761C" w:rsidRDefault="00086C60" w:rsidP="00D50D53">
            <w:pPr>
              <w:rPr>
                <w:sz w:val="22"/>
                <w:szCs w:val="22"/>
              </w:rPr>
            </w:pPr>
          </w:p>
        </w:tc>
      </w:tr>
      <w:tr w:rsidR="00086C60" w:rsidRPr="0019761C" w14:paraId="4E232AC0" w14:textId="77777777" w:rsidTr="00D50D53">
        <w:tc>
          <w:tcPr>
            <w:tcW w:w="2400" w:type="dxa"/>
            <w:tcBorders>
              <w:top w:val="single" w:sz="12" w:space="0" w:color="auto"/>
              <w:bottom w:val="single" w:sz="12" w:space="0" w:color="auto"/>
              <w:right w:val="single" w:sz="12" w:space="0" w:color="auto"/>
            </w:tcBorders>
            <w:shd w:val="clear" w:color="auto" w:fill="auto"/>
          </w:tcPr>
          <w:p w14:paraId="5799421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8A32B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C9858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156CF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01BAB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64AB70"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211C0EE" w14:textId="77777777" w:rsidR="00086C60" w:rsidRPr="0019761C" w:rsidRDefault="00086C60" w:rsidP="00D50D53">
            <w:pPr>
              <w:rPr>
                <w:sz w:val="22"/>
                <w:szCs w:val="22"/>
              </w:rPr>
            </w:pPr>
          </w:p>
        </w:tc>
      </w:tr>
      <w:tr w:rsidR="00086C60" w:rsidRPr="0019761C" w14:paraId="78793831" w14:textId="77777777" w:rsidTr="00D50D53">
        <w:tc>
          <w:tcPr>
            <w:tcW w:w="2400" w:type="dxa"/>
            <w:tcBorders>
              <w:top w:val="single" w:sz="12" w:space="0" w:color="auto"/>
              <w:bottom w:val="single" w:sz="12" w:space="0" w:color="auto"/>
              <w:right w:val="single" w:sz="12" w:space="0" w:color="auto"/>
            </w:tcBorders>
            <w:shd w:val="clear" w:color="auto" w:fill="auto"/>
          </w:tcPr>
          <w:p w14:paraId="362BDBB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99F99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09E3F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7B2BB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499D5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260ED6"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11407BB" w14:textId="77777777" w:rsidR="00086C60" w:rsidRPr="0019761C" w:rsidRDefault="00086C60" w:rsidP="00D50D53">
            <w:pPr>
              <w:rPr>
                <w:sz w:val="22"/>
                <w:szCs w:val="22"/>
              </w:rPr>
            </w:pPr>
          </w:p>
        </w:tc>
      </w:tr>
      <w:tr w:rsidR="00086C60" w:rsidRPr="0019761C" w14:paraId="627F5423" w14:textId="77777777" w:rsidTr="00D50D53">
        <w:tc>
          <w:tcPr>
            <w:tcW w:w="2400" w:type="dxa"/>
            <w:tcBorders>
              <w:top w:val="single" w:sz="12" w:space="0" w:color="auto"/>
              <w:bottom w:val="single" w:sz="12" w:space="0" w:color="auto"/>
              <w:right w:val="single" w:sz="12" w:space="0" w:color="auto"/>
            </w:tcBorders>
            <w:shd w:val="clear" w:color="auto" w:fill="auto"/>
          </w:tcPr>
          <w:p w14:paraId="5D6DB6E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0E67C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AF148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B4635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2535BE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F913A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87458CC" w14:textId="77777777" w:rsidR="00086C60" w:rsidRPr="0019761C" w:rsidRDefault="00086C60" w:rsidP="00D50D53">
            <w:pPr>
              <w:rPr>
                <w:sz w:val="22"/>
                <w:szCs w:val="22"/>
              </w:rPr>
            </w:pPr>
          </w:p>
        </w:tc>
      </w:tr>
      <w:tr w:rsidR="00086C60" w:rsidRPr="0019761C" w14:paraId="746740E7" w14:textId="77777777" w:rsidTr="00D50D53">
        <w:tc>
          <w:tcPr>
            <w:tcW w:w="2400" w:type="dxa"/>
            <w:tcBorders>
              <w:top w:val="single" w:sz="12" w:space="0" w:color="auto"/>
              <w:bottom w:val="single" w:sz="12" w:space="0" w:color="auto"/>
              <w:right w:val="single" w:sz="12" w:space="0" w:color="auto"/>
            </w:tcBorders>
            <w:shd w:val="clear" w:color="auto" w:fill="auto"/>
          </w:tcPr>
          <w:p w14:paraId="49CBAE3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E826B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22EC9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DA2A3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92CBB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A9DDA62"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4CFD691" w14:textId="77777777" w:rsidR="00086C60" w:rsidRPr="0019761C" w:rsidRDefault="00086C60" w:rsidP="00D50D53">
            <w:pPr>
              <w:rPr>
                <w:sz w:val="22"/>
                <w:szCs w:val="22"/>
              </w:rPr>
            </w:pPr>
          </w:p>
        </w:tc>
      </w:tr>
      <w:tr w:rsidR="00086C60" w:rsidRPr="0019761C" w14:paraId="3FEC1381" w14:textId="77777777" w:rsidTr="00D50D53">
        <w:tc>
          <w:tcPr>
            <w:tcW w:w="2400" w:type="dxa"/>
            <w:tcBorders>
              <w:top w:val="single" w:sz="12" w:space="0" w:color="auto"/>
              <w:bottom w:val="single" w:sz="12" w:space="0" w:color="auto"/>
              <w:right w:val="single" w:sz="12" w:space="0" w:color="auto"/>
            </w:tcBorders>
            <w:shd w:val="clear" w:color="auto" w:fill="auto"/>
          </w:tcPr>
          <w:p w14:paraId="3831E20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CB8964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6A386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027ECB"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C6EE2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AAA97C"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34E2C3" w14:textId="77777777" w:rsidR="00086C60" w:rsidRPr="0019761C" w:rsidRDefault="00086C60" w:rsidP="00D50D53">
            <w:pPr>
              <w:rPr>
                <w:sz w:val="22"/>
                <w:szCs w:val="22"/>
              </w:rPr>
            </w:pPr>
          </w:p>
        </w:tc>
      </w:tr>
      <w:tr w:rsidR="00086C60" w:rsidRPr="0019761C" w14:paraId="07D628CA" w14:textId="77777777" w:rsidTr="00D50D53">
        <w:tc>
          <w:tcPr>
            <w:tcW w:w="2400" w:type="dxa"/>
            <w:tcBorders>
              <w:top w:val="single" w:sz="12" w:space="0" w:color="auto"/>
              <w:bottom w:val="single" w:sz="12" w:space="0" w:color="auto"/>
              <w:right w:val="single" w:sz="12" w:space="0" w:color="auto"/>
            </w:tcBorders>
            <w:shd w:val="clear" w:color="auto" w:fill="auto"/>
          </w:tcPr>
          <w:p w14:paraId="5EB50C5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A71C3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F2C6D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C41EC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DD498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5A9158"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A869385" w14:textId="77777777" w:rsidR="00086C60" w:rsidRPr="0019761C" w:rsidRDefault="00086C60" w:rsidP="00D50D53">
            <w:pPr>
              <w:rPr>
                <w:sz w:val="22"/>
                <w:szCs w:val="22"/>
              </w:rPr>
            </w:pPr>
          </w:p>
        </w:tc>
      </w:tr>
      <w:tr w:rsidR="00086C60" w:rsidRPr="0019761C" w14:paraId="43850756" w14:textId="77777777" w:rsidTr="00D50D53">
        <w:tc>
          <w:tcPr>
            <w:tcW w:w="2400" w:type="dxa"/>
            <w:tcBorders>
              <w:top w:val="single" w:sz="12" w:space="0" w:color="auto"/>
              <w:bottom w:val="single" w:sz="12" w:space="0" w:color="auto"/>
              <w:right w:val="single" w:sz="12" w:space="0" w:color="auto"/>
            </w:tcBorders>
            <w:shd w:val="clear" w:color="auto" w:fill="auto"/>
          </w:tcPr>
          <w:p w14:paraId="3DE78E3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46F29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D4C625"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C26411"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85A5F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3B9FC8"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6DB352" w14:textId="77777777" w:rsidR="00086C60" w:rsidRPr="0019761C" w:rsidRDefault="00086C60" w:rsidP="00D50D53">
            <w:pPr>
              <w:rPr>
                <w:sz w:val="22"/>
                <w:szCs w:val="22"/>
              </w:rPr>
            </w:pPr>
          </w:p>
        </w:tc>
      </w:tr>
      <w:tr w:rsidR="00086C60" w:rsidRPr="0019761C" w14:paraId="3ED0A0FA" w14:textId="77777777" w:rsidTr="00D50D53">
        <w:tc>
          <w:tcPr>
            <w:tcW w:w="2400" w:type="dxa"/>
            <w:tcBorders>
              <w:top w:val="single" w:sz="12" w:space="0" w:color="auto"/>
              <w:bottom w:val="single" w:sz="12" w:space="0" w:color="auto"/>
              <w:right w:val="single" w:sz="12" w:space="0" w:color="auto"/>
            </w:tcBorders>
            <w:shd w:val="clear" w:color="auto" w:fill="auto"/>
          </w:tcPr>
          <w:p w14:paraId="6177511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6E0FC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60493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E6A457"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3B8F1F"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EE7937"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BAD34D4" w14:textId="77777777" w:rsidR="00086C60" w:rsidRPr="0019761C" w:rsidRDefault="00086C60" w:rsidP="00D50D53">
            <w:pPr>
              <w:rPr>
                <w:sz w:val="22"/>
                <w:szCs w:val="22"/>
              </w:rPr>
            </w:pPr>
          </w:p>
        </w:tc>
      </w:tr>
      <w:tr w:rsidR="00086C60" w:rsidRPr="0019761C" w14:paraId="6DA95FCD" w14:textId="77777777" w:rsidTr="00D50D53">
        <w:tc>
          <w:tcPr>
            <w:tcW w:w="2400" w:type="dxa"/>
            <w:tcBorders>
              <w:top w:val="single" w:sz="12" w:space="0" w:color="auto"/>
              <w:bottom w:val="single" w:sz="12" w:space="0" w:color="auto"/>
              <w:right w:val="single" w:sz="12" w:space="0" w:color="auto"/>
            </w:tcBorders>
            <w:shd w:val="clear" w:color="auto" w:fill="auto"/>
          </w:tcPr>
          <w:p w14:paraId="64BC695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2121B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183D48"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F3C309"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8DD58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44C0A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39EC99D" w14:textId="77777777" w:rsidR="00086C60" w:rsidRPr="0019761C" w:rsidRDefault="00086C60" w:rsidP="00D50D53">
            <w:pPr>
              <w:rPr>
                <w:sz w:val="22"/>
                <w:szCs w:val="22"/>
              </w:rPr>
            </w:pPr>
          </w:p>
        </w:tc>
      </w:tr>
      <w:tr w:rsidR="00086C60" w:rsidRPr="0019761C" w14:paraId="2418F7D3" w14:textId="77777777" w:rsidTr="00D50D53">
        <w:tc>
          <w:tcPr>
            <w:tcW w:w="2400" w:type="dxa"/>
            <w:tcBorders>
              <w:top w:val="single" w:sz="12" w:space="0" w:color="auto"/>
              <w:bottom w:val="single" w:sz="12" w:space="0" w:color="auto"/>
              <w:right w:val="single" w:sz="12" w:space="0" w:color="auto"/>
            </w:tcBorders>
            <w:shd w:val="clear" w:color="auto" w:fill="auto"/>
          </w:tcPr>
          <w:p w14:paraId="15CD3E8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E468AD"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90B86C"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FFDF9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30EA2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9405FB"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7B634EA" w14:textId="77777777" w:rsidR="00086C60" w:rsidRPr="0019761C" w:rsidRDefault="00086C60" w:rsidP="00D50D53">
            <w:pPr>
              <w:rPr>
                <w:sz w:val="22"/>
                <w:szCs w:val="22"/>
              </w:rPr>
            </w:pPr>
          </w:p>
        </w:tc>
      </w:tr>
      <w:tr w:rsidR="00086C60" w:rsidRPr="0019761C" w14:paraId="66D663E6" w14:textId="77777777" w:rsidTr="00D50D53">
        <w:tc>
          <w:tcPr>
            <w:tcW w:w="2400" w:type="dxa"/>
            <w:tcBorders>
              <w:top w:val="single" w:sz="12" w:space="0" w:color="auto"/>
              <w:bottom w:val="single" w:sz="12" w:space="0" w:color="auto"/>
              <w:right w:val="single" w:sz="12" w:space="0" w:color="auto"/>
            </w:tcBorders>
            <w:shd w:val="clear" w:color="auto" w:fill="auto"/>
          </w:tcPr>
          <w:p w14:paraId="6CE829E6"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19C4B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F60EF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A852D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7F2F1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3F550A"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3AE0A85" w14:textId="77777777" w:rsidR="00086C60" w:rsidRPr="0019761C" w:rsidRDefault="00086C60" w:rsidP="00D50D53">
            <w:pPr>
              <w:rPr>
                <w:sz w:val="22"/>
                <w:szCs w:val="22"/>
              </w:rPr>
            </w:pPr>
          </w:p>
        </w:tc>
      </w:tr>
      <w:tr w:rsidR="00086C60" w:rsidRPr="0019761C" w14:paraId="11555FA0" w14:textId="77777777" w:rsidTr="00D50D53">
        <w:tc>
          <w:tcPr>
            <w:tcW w:w="2400" w:type="dxa"/>
            <w:tcBorders>
              <w:top w:val="single" w:sz="12" w:space="0" w:color="auto"/>
              <w:bottom w:val="single" w:sz="12" w:space="0" w:color="auto"/>
              <w:right w:val="single" w:sz="12" w:space="0" w:color="auto"/>
            </w:tcBorders>
            <w:shd w:val="clear" w:color="auto" w:fill="auto"/>
          </w:tcPr>
          <w:p w14:paraId="49C34D00"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6DE4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E1D56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C406FE"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4CF17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D7A4F1"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8DF8099" w14:textId="77777777" w:rsidR="00086C60" w:rsidRPr="0019761C" w:rsidRDefault="00086C60" w:rsidP="00D50D53">
            <w:pPr>
              <w:rPr>
                <w:sz w:val="22"/>
                <w:szCs w:val="22"/>
              </w:rPr>
            </w:pPr>
          </w:p>
        </w:tc>
      </w:tr>
      <w:tr w:rsidR="00086C60" w:rsidRPr="0019761C" w14:paraId="75529769" w14:textId="77777777" w:rsidTr="00D50D53">
        <w:tc>
          <w:tcPr>
            <w:tcW w:w="2400" w:type="dxa"/>
            <w:tcBorders>
              <w:top w:val="single" w:sz="12" w:space="0" w:color="auto"/>
              <w:bottom w:val="single" w:sz="12" w:space="0" w:color="auto"/>
              <w:right w:val="single" w:sz="12" w:space="0" w:color="auto"/>
            </w:tcBorders>
            <w:shd w:val="clear" w:color="auto" w:fill="auto"/>
          </w:tcPr>
          <w:p w14:paraId="13424223"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FEFF75A"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3F1323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1FCE22"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33AEA4" w14:textId="77777777" w:rsidR="00086C60" w:rsidRPr="0019761C" w:rsidRDefault="00086C60" w:rsidP="00D50D5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BF9D94" w14:textId="77777777" w:rsidR="00086C60" w:rsidRPr="0019761C" w:rsidRDefault="00086C60" w:rsidP="00D50D53">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10CDBA1" w14:textId="77777777" w:rsidR="00086C60" w:rsidRPr="0019761C" w:rsidRDefault="00086C60" w:rsidP="00D50D53">
            <w:pPr>
              <w:rPr>
                <w:sz w:val="22"/>
                <w:szCs w:val="22"/>
              </w:rPr>
            </w:pPr>
          </w:p>
        </w:tc>
      </w:tr>
    </w:tbl>
    <w:p w14:paraId="7C8794DF" w14:textId="77777777" w:rsidR="00086C60" w:rsidRDefault="00086C60" w:rsidP="00086C60"/>
    <w:p w14:paraId="7867276B" w14:textId="77777777" w:rsidR="00086C60" w:rsidRDefault="00086C60" w:rsidP="00086C60">
      <w:r>
        <w:t>*Duplicated Participants - Clients may receive any combination of services listed above.</w:t>
      </w:r>
    </w:p>
    <w:p w14:paraId="2860302E" w14:textId="77777777" w:rsidR="00086C60" w:rsidRPr="00E31F07" w:rsidRDefault="00086C60" w:rsidP="00086C60">
      <w:pPr>
        <w:rPr>
          <w:sz w:val="22"/>
          <w:szCs w:val="22"/>
        </w:rPr>
      </w:pPr>
      <w:r w:rsidRPr="00E31F07">
        <w:lastRenderedPageBreak/>
        <w:t>** 0-12 Months - Indicates Refugee’s first 12 months living in the United States</w:t>
      </w:r>
    </w:p>
    <w:p w14:paraId="0D251561" w14:textId="77777777" w:rsidR="00086C60" w:rsidRDefault="00086C60" w:rsidP="00086C60">
      <w:r w:rsidRPr="00E31F07">
        <w:t xml:space="preserve">    13-60 Months - Indicates Refugee has been in the United States for more than 1 year (up to 5 years)</w:t>
      </w:r>
    </w:p>
    <w:p w14:paraId="1CFE668F" w14:textId="77777777" w:rsidR="00AB4CF0" w:rsidRDefault="00AB4CF0" w:rsidP="00086C60">
      <w:pPr>
        <w:spacing w:line="360" w:lineRule="atLeast"/>
        <w:ind w:left="720" w:hanging="720"/>
        <w:jc w:val="center"/>
        <w:rPr>
          <w:b/>
        </w:rPr>
      </w:pPr>
    </w:p>
    <w:p w14:paraId="5B2C3751" w14:textId="7D9D7780" w:rsidR="00086C60" w:rsidRPr="004A141C" w:rsidRDefault="00086C60" w:rsidP="00086C60">
      <w:pPr>
        <w:spacing w:line="360" w:lineRule="atLeast"/>
        <w:ind w:left="720" w:hanging="720"/>
        <w:jc w:val="center"/>
        <w:rPr>
          <w:b/>
        </w:rPr>
      </w:pPr>
      <w:r w:rsidRPr="004A141C">
        <w:rPr>
          <w:b/>
        </w:rPr>
        <w:t>SCOPE OF WORK</w:t>
      </w:r>
    </w:p>
    <w:p w14:paraId="4A530839" w14:textId="77777777" w:rsidR="00086C60" w:rsidRDefault="00086C60" w:rsidP="00086C60">
      <w:pPr>
        <w:spacing w:line="360" w:lineRule="atLeast"/>
        <w:ind w:left="720" w:hanging="720"/>
        <w:rPr>
          <w:b/>
          <w:sz w:val="22"/>
          <w:szCs w:val="22"/>
        </w:rPr>
      </w:pPr>
    </w:p>
    <w:p w14:paraId="6E6F5ED3" w14:textId="77777777" w:rsidR="00086C60" w:rsidRPr="004A141C" w:rsidRDefault="00086C60" w:rsidP="00086C60">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4195C8FA" w14:textId="77777777" w:rsidR="00086C60" w:rsidRPr="007C24F7" w:rsidRDefault="00086C60" w:rsidP="00520629">
      <w:pPr>
        <w:numPr>
          <w:ilvl w:val="0"/>
          <w:numId w:val="11"/>
        </w:numPr>
        <w:tabs>
          <w:tab w:val="clear" w:pos="360"/>
        </w:tabs>
        <w:rPr>
          <w:i/>
          <w:sz w:val="22"/>
          <w:szCs w:val="22"/>
          <w:u w:val="single"/>
        </w:rPr>
      </w:pPr>
      <w:r>
        <w:rPr>
          <w:i/>
          <w:sz w:val="22"/>
          <w:szCs w:val="22"/>
        </w:rPr>
        <w:t>Defines the primary goal or mission of the program.</w:t>
      </w:r>
    </w:p>
    <w:p w14:paraId="2A4BF045" w14:textId="77777777" w:rsidR="00086C60" w:rsidRDefault="00086C60" w:rsidP="00520629">
      <w:pPr>
        <w:numPr>
          <w:ilvl w:val="0"/>
          <w:numId w:val="13"/>
        </w:numPr>
        <w:rPr>
          <w:sz w:val="22"/>
          <w:szCs w:val="22"/>
        </w:rPr>
      </w:pPr>
      <w:r>
        <w:rPr>
          <w:i/>
          <w:sz w:val="22"/>
          <w:szCs w:val="22"/>
        </w:rPr>
        <w:t>Provide national, state and local statistics.</w:t>
      </w:r>
    </w:p>
    <w:p w14:paraId="3E4D4B8D" w14:textId="7FD47A1B" w:rsidR="00086C60" w:rsidRPr="00AB4CF0" w:rsidRDefault="00086C60" w:rsidP="00520629">
      <w:pPr>
        <w:numPr>
          <w:ilvl w:val="0"/>
          <w:numId w:val="13"/>
        </w:numPr>
        <w:rPr>
          <w:sz w:val="22"/>
          <w:szCs w:val="22"/>
        </w:rPr>
      </w:pPr>
      <w:r w:rsidRPr="00AB4CF0">
        <w:rPr>
          <w:i/>
          <w:sz w:val="22"/>
          <w:szCs w:val="22"/>
        </w:rPr>
        <w:t xml:space="preserve">Provide </w:t>
      </w:r>
      <w:r w:rsidR="00BF7B14" w:rsidRPr="00AB4CF0">
        <w:rPr>
          <w:i/>
          <w:sz w:val="22"/>
          <w:szCs w:val="22"/>
        </w:rPr>
        <w:t>FY20-21</w:t>
      </w:r>
      <w:r w:rsidRPr="00AB4CF0">
        <w:rPr>
          <w:i/>
          <w:sz w:val="22"/>
          <w:szCs w:val="22"/>
        </w:rPr>
        <w:t xml:space="preserve"> deliverables for the following services, if provided:  # served, # employed, % with health benefits, % employed at the 90</w:t>
      </w:r>
      <w:r w:rsidRPr="00AB4CF0">
        <w:rPr>
          <w:i/>
          <w:sz w:val="22"/>
          <w:szCs w:val="22"/>
          <w:vertAlign w:val="superscript"/>
        </w:rPr>
        <w:t>th</w:t>
      </w:r>
      <w:r w:rsidRPr="00AB4CF0">
        <w:rPr>
          <w:i/>
          <w:sz w:val="22"/>
          <w:szCs w:val="22"/>
        </w:rPr>
        <w:t xml:space="preserve"> day, # that received ELT, # that received citizenship services, # that received Interpretation/Translation services.  </w:t>
      </w:r>
      <w:r w:rsidRPr="00AB4CF0">
        <w:rPr>
          <w:b/>
          <w:i/>
          <w:sz w:val="22"/>
          <w:szCs w:val="22"/>
          <w:u w:val="single"/>
        </w:rPr>
        <w:t>Data MUST be pulled from RIS Performance Report (Schedule C-Services Report) for the period July 1, 20</w:t>
      </w:r>
      <w:r w:rsidR="0006708F" w:rsidRPr="00AB4CF0">
        <w:rPr>
          <w:b/>
          <w:i/>
          <w:sz w:val="22"/>
          <w:szCs w:val="22"/>
          <w:u w:val="single"/>
        </w:rPr>
        <w:t>20</w:t>
      </w:r>
      <w:r w:rsidRPr="00AB4CF0">
        <w:rPr>
          <w:b/>
          <w:i/>
          <w:sz w:val="22"/>
          <w:szCs w:val="22"/>
          <w:u w:val="single"/>
        </w:rPr>
        <w:t xml:space="preserve"> through June 30, 20</w:t>
      </w:r>
      <w:r w:rsidR="0006708F" w:rsidRPr="00AB4CF0">
        <w:rPr>
          <w:b/>
          <w:i/>
          <w:sz w:val="22"/>
          <w:szCs w:val="22"/>
          <w:u w:val="single"/>
        </w:rPr>
        <w:t>21</w:t>
      </w:r>
      <w:r w:rsidRPr="00AB4CF0">
        <w:rPr>
          <w:b/>
          <w:i/>
          <w:sz w:val="22"/>
          <w:szCs w:val="22"/>
          <w:u w:val="single"/>
        </w:rPr>
        <w:t>.</w:t>
      </w:r>
      <w:r w:rsidRPr="00AB4CF0">
        <w:rPr>
          <w:i/>
          <w:sz w:val="22"/>
          <w:szCs w:val="22"/>
        </w:rPr>
        <w:t xml:space="preserve"> </w:t>
      </w:r>
    </w:p>
    <w:p w14:paraId="36583AD0" w14:textId="77777777" w:rsidR="00086C60" w:rsidRPr="002A6F94" w:rsidRDefault="00086C60" w:rsidP="00086C60">
      <w:pPr>
        <w:rPr>
          <w:color w:val="FF0000"/>
          <w:sz w:val="22"/>
          <w:szCs w:val="22"/>
        </w:rPr>
      </w:pPr>
    </w:p>
    <w:p w14:paraId="71D50830" w14:textId="77777777" w:rsidR="00086C60" w:rsidRDefault="00086C60" w:rsidP="00086C60">
      <w:pPr>
        <w:rPr>
          <w:b/>
          <w:sz w:val="22"/>
          <w:szCs w:val="22"/>
          <w:u w:val="single"/>
        </w:rPr>
      </w:pPr>
      <w:r>
        <w:rPr>
          <w:b/>
          <w:sz w:val="22"/>
          <w:szCs w:val="22"/>
          <w:u w:val="single"/>
        </w:rPr>
        <w:t>PURPOSE</w:t>
      </w:r>
    </w:p>
    <w:p w14:paraId="14A81659" w14:textId="77777777" w:rsidR="00086C60" w:rsidRPr="004A141C" w:rsidRDefault="00086C60" w:rsidP="00520629">
      <w:pPr>
        <w:numPr>
          <w:ilvl w:val="0"/>
          <w:numId w:val="11"/>
        </w:numPr>
        <w:tabs>
          <w:tab w:val="clear" w:pos="360"/>
        </w:tabs>
        <w:rPr>
          <w:b/>
          <w:sz w:val="22"/>
          <w:szCs w:val="22"/>
          <w:u w:val="single"/>
        </w:rPr>
      </w:pPr>
      <w:r>
        <w:rPr>
          <w:i/>
          <w:sz w:val="22"/>
          <w:szCs w:val="22"/>
        </w:rPr>
        <w:t>Enter # served and list counties being served.</w:t>
      </w:r>
    </w:p>
    <w:p w14:paraId="0F6E0005" w14:textId="77777777" w:rsidR="00086C60" w:rsidRPr="00A771DC" w:rsidRDefault="00086C60" w:rsidP="00086C60">
      <w:pPr>
        <w:rPr>
          <w:sz w:val="22"/>
          <w:szCs w:val="22"/>
        </w:rPr>
      </w:pPr>
    </w:p>
    <w:p w14:paraId="0A036F53" w14:textId="400CCF9D" w:rsidR="00086C60" w:rsidRPr="005452AC" w:rsidRDefault="00086C60" w:rsidP="00086C60">
      <w:pPr>
        <w:rPr>
          <w:sz w:val="22"/>
          <w:szCs w:val="22"/>
          <w:u w:val="single"/>
        </w:rPr>
      </w:pPr>
      <w:r w:rsidRPr="00E31F07">
        <w:rPr>
          <w:sz w:val="22"/>
          <w:szCs w:val="22"/>
        </w:rPr>
        <w:t>The purpose of this contract is to</w:t>
      </w:r>
      <w:r w:rsidRPr="00C578E7">
        <w:rPr>
          <w:sz w:val="22"/>
          <w:szCs w:val="22"/>
        </w:rPr>
        <w:t xml:space="preserve"> assist </w:t>
      </w:r>
      <w:r w:rsidRPr="00AB4CF0">
        <w:rPr>
          <w:b/>
          <w:sz w:val="22"/>
          <w:szCs w:val="22"/>
        </w:rPr>
        <w:t xml:space="preserve">_____ </w:t>
      </w:r>
      <w:r w:rsidRPr="00C578E7">
        <w:rPr>
          <w:sz w:val="22"/>
          <w:szCs w:val="22"/>
        </w:rPr>
        <w:t xml:space="preserve">entrants residing </w:t>
      </w:r>
      <w:r w:rsidR="005A3F5E">
        <w:rPr>
          <w:sz w:val="22"/>
          <w:szCs w:val="22"/>
        </w:rPr>
        <w:t xml:space="preserve">in </w:t>
      </w:r>
      <w:r w:rsidR="005A3F5E" w:rsidRPr="00AB4CF0">
        <w:rPr>
          <w:sz w:val="22"/>
          <w:szCs w:val="22"/>
          <w:u w:val="single"/>
        </w:rPr>
        <w:t>(List each county to be served)</w:t>
      </w:r>
      <w:r w:rsidR="005A3F5E">
        <w:rPr>
          <w:sz w:val="22"/>
          <w:szCs w:val="22"/>
        </w:rPr>
        <w:t xml:space="preserve"> </w:t>
      </w:r>
      <w:r w:rsidRPr="00C578E7">
        <w:rPr>
          <w:sz w:val="22"/>
          <w:szCs w:val="22"/>
        </w:rPr>
        <w:t xml:space="preserve">with transitioning into a new environment, adjusting to cultural differences in the US, </w:t>
      </w:r>
      <w:r>
        <w:rPr>
          <w:sz w:val="22"/>
          <w:szCs w:val="22"/>
        </w:rPr>
        <w:t xml:space="preserve">and </w:t>
      </w:r>
      <w:r w:rsidRPr="00C578E7">
        <w:rPr>
          <w:sz w:val="22"/>
          <w:szCs w:val="22"/>
        </w:rPr>
        <w:t>securing employment to attain economic self-sufficiency.  These services will be provided through various educational, social and economic programs.</w:t>
      </w:r>
    </w:p>
    <w:p w14:paraId="40D27CC6" w14:textId="77777777" w:rsidR="00086C60" w:rsidRDefault="00086C60" w:rsidP="00086C60">
      <w:pPr>
        <w:rPr>
          <w:sz w:val="22"/>
          <w:szCs w:val="22"/>
        </w:rPr>
      </w:pPr>
    </w:p>
    <w:p w14:paraId="6609858E" w14:textId="77777777" w:rsidR="00086C60" w:rsidRPr="00A771DC" w:rsidRDefault="00086C60" w:rsidP="00086C60">
      <w:pPr>
        <w:rPr>
          <w:sz w:val="22"/>
          <w:szCs w:val="22"/>
        </w:rPr>
      </w:pPr>
    </w:p>
    <w:p w14:paraId="16557952" w14:textId="77777777" w:rsidR="00086C60" w:rsidRPr="006663D5" w:rsidRDefault="00086C60" w:rsidP="00086C60">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681C055F"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13F0B">
        <w:rPr>
          <w:b/>
          <w:i/>
          <w:sz w:val="22"/>
          <w:szCs w:val="22"/>
        </w:rPr>
        <w:t>When</w:t>
      </w:r>
      <w:r>
        <w:rPr>
          <w:i/>
          <w:sz w:val="22"/>
          <w:szCs w:val="22"/>
        </w:rPr>
        <w:t xml:space="preserve"> (brief synopsis of timeframes)</w:t>
      </w:r>
    </w:p>
    <w:p w14:paraId="1606EB66" w14:textId="77777777" w:rsidR="00086C60" w:rsidRPr="00901D5B" w:rsidRDefault="00086C60" w:rsidP="00520629">
      <w:pPr>
        <w:numPr>
          <w:ilvl w:val="0"/>
          <w:numId w:val="11"/>
        </w:numPr>
        <w:tabs>
          <w:tab w:val="clear" w:pos="360"/>
        </w:tabs>
        <w:rPr>
          <w:i/>
          <w:sz w:val="22"/>
          <w:szCs w:val="22"/>
        </w:rPr>
      </w:pPr>
      <w:r>
        <w:rPr>
          <w:i/>
          <w:sz w:val="22"/>
          <w:szCs w:val="22"/>
        </w:rPr>
        <w:t xml:space="preserve">Defines </w:t>
      </w:r>
      <w:r w:rsidRPr="00513F0B">
        <w:rPr>
          <w:b/>
          <w:i/>
          <w:sz w:val="22"/>
          <w:szCs w:val="22"/>
        </w:rPr>
        <w:t>Where</w:t>
      </w:r>
      <w:r>
        <w:rPr>
          <w:i/>
          <w:sz w:val="22"/>
          <w:szCs w:val="22"/>
        </w:rPr>
        <w:t xml:space="preserve"> (what is the service area(s))</w:t>
      </w:r>
    </w:p>
    <w:p w14:paraId="22817263"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C38B5">
        <w:rPr>
          <w:b/>
          <w:i/>
          <w:sz w:val="22"/>
          <w:szCs w:val="22"/>
        </w:rPr>
        <w:t>Who</w:t>
      </w:r>
      <w:r>
        <w:rPr>
          <w:i/>
          <w:sz w:val="22"/>
          <w:szCs w:val="22"/>
        </w:rPr>
        <w:t xml:space="preserve"> (population served or impacted: define the number of unduplicated participants)  </w:t>
      </w:r>
    </w:p>
    <w:p w14:paraId="5B0DFAA2"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C38B5">
        <w:rPr>
          <w:b/>
          <w:i/>
          <w:sz w:val="22"/>
          <w:szCs w:val="22"/>
        </w:rPr>
        <w:t>What</w:t>
      </w:r>
      <w:r>
        <w:rPr>
          <w:i/>
          <w:sz w:val="22"/>
          <w:szCs w:val="22"/>
        </w:rPr>
        <w:t xml:space="preserve"> (activities, tasks, services, deliverables)</w:t>
      </w:r>
    </w:p>
    <w:p w14:paraId="4254FB4F" w14:textId="77777777" w:rsidR="00086C60" w:rsidRDefault="00086C60" w:rsidP="00520629">
      <w:pPr>
        <w:numPr>
          <w:ilvl w:val="0"/>
          <w:numId w:val="11"/>
        </w:numPr>
        <w:tabs>
          <w:tab w:val="clear" w:pos="360"/>
        </w:tabs>
        <w:rPr>
          <w:i/>
          <w:sz w:val="22"/>
          <w:szCs w:val="22"/>
        </w:rPr>
      </w:pPr>
      <w:r>
        <w:rPr>
          <w:i/>
          <w:sz w:val="22"/>
          <w:szCs w:val="22"/>
        </w:rPr>
        <w:t xml:space="preserve">Defines </w:t>
      </w:r>
      <w:r w:rsidRPr="005C38B5">
        <w:rPr>
          <w:b/>
          <w:i/>
          <w:sz w:val="22"/>
          <w:szCs w:val="22"/>
        </w:rPr>
        <w:t>How</w:t>
      </w:r>
      <w:r>
        <w:rPr>
          <w:i/>
          <w:sz w:val="22"/>
          <w:szCs w:val="22"/>
        </w:rPr>
        <w:t xml:space="preserve"> and </w:t>
      </w:r>
      <w:r w:rsidRPr="005C38B5">
        <w:rPr>
          <w:b/>
          <w:i/>
          <w:sz w:val="22"/>
          <w:szCs w:val="22"/>
        </w:rPr>
        <w:t>How Often</w:t>
      </w:r>
      <w:r>
        <w:rPr>
          <w:i/>
          <w:sz w:val="22"/>
          <w:szCs w:val="22"/>
        </w:rPr>
        <w:t xml:space="preserve"> (how and how often is the service provided)</w:t>
      </w:r>
    </w:p>
    <w:p w14:paraId="5139D319" w14:textId="77777777" w:rsidR="00086C60" w:rsidRDefault="00086C60" w:rsidP="00086C60">
      <w:pPr>
        <w:rPr>
          <w:b/>
          <w:color w:val="0000FF"/>
          <w:sz w:val="22"/>
          <w:szCs w:val="22"/>
        </w:rPr>
      </w:pPr>
    </w:p>
    <w:p w14:paraId="32645846" w14:textId="77777777" w:rsidR="00086C60" w:rsidRDefault="00086C60" w:rsidP="00086C60">
      <w:pPr>
        <w:rPr>
          <w:b/>
          <w:color w:val="0000FF"/>
          <w:sz w:val="22"/>
          <w:szCs w:val="22"/>
        </w:rPr>
      </w:pPr>
      <w:r w:rsidRPr="008A433A">
        <w:rPr>
          <w:b/>
          <w:color w:val="0000FF"/>
          <w:sz w:val="22"/>
          <w:szCs w:val="22"/>
        </w:rPr>
        <w:t>(</w:t>
      </w:r>
      <w:r>
        <w:rPr>
          <w:b/>
          <w:color w:val="0000FF"/>
          <w:sz w:val="22"/>
          <w:szCs w:val="22"/>
        </w:rPr>
        <w:t>For each service listed, f</w:t>
      </w:r>
      <w:r w:rsidRPr="008A433A">
        <w:rPr>
          <w:b/>
          <w:color w:val="0000FF"/>
          <w:sz w:val="22"/>
          <w:szCs w:val="22"/>
        </w:rPr>
        <w:t xml:space="preserve">ollow example provided </w:t>
      </w:r>
      <w:r>
        <w:rPr>
          <w:b/>
          <w:color w:val="0000FF"/>
          <w:sz w:val="22"/>
          <w:szCs w:val="22"/>
        </w:rPr>
        <w:t>below)</w:t>
      </w:r>
    </w:p>
    <w:p w14:paraId="4E9B4860" w14:textId="77777777" w:rsidR="00086C60" w:rsidRPr="002E4A28" w:rsidRDefault="00086C60" w:rsidP="00086C60">
      <w:pPr>
        <w:rPr>
          <w:b/>
          <w:i/>
          <w:sz w:val="22"/>
          <w:szCs w:val="22"/>
          <w:highlight w:val="yellow"/>
        </w:rPr>
      </w:pPr>
      <w:r w:rsidRPr="002E4A28">
        <w:rPr>
          <w:b/>
          <w:i/>
          <w:sz w:val="22"/>
          <w:szCs w:val="22"/>
          <w:highlight w:val="yellow"/>
        </w:rPr>
        <w:t>Use numbers and not bullets.</w:t>
      </w:r>
    </w:p>
    <w:p w14:paraId="363467A3" w14:textId="77777777" w:rsidR="00086C60" w:rsidRPr="002E4A28" w:rsidRDefault="00086C60" w:rsidP="00086C60">
      <w:pPr>
        <w:rPr>
          <w:b/>
          <w:i/>
          <w:sz w:val="22"/>
          <w:szCs w:val="22"/>
          <w:highlight w:val="yellow"/>
        </w:rPr>
      </w:pPr>
      <w:r w:rsidRPr="002E4A28">
        <w:rPr>
          <w:b/>
          <w:i/>
          <w:sz w:val="22"/>
          <w:szCs w:val="22"/>
          <w:highlight w:val="yellow"/>
        </w:rPr>
        <w:t>Do not put in Service Code numbers.</w:t>
      </w:r>
    </w:p>
    <w:p w14:paraId="1378AD1D" w14:textId="77777777" w:rsidR="00086C60" w:rsidRPr="00DD0013" w:rsidRDefault="00086C60" w:rsidP="00086C60">
      <w:pPr>
        <w:rPr>
          <w:sz w:val="22"/>
          <w:szCs w:val="22"/>
        </w:rPr>
      </w:pPr>
    </w:p>
    <w:p w14:paraId="1795DD4C" w14:textId="77777777" w:rsidR="00086C60" w:rsidRDefault="00086C60" w:rsidP="00086C60">
      <w:pPr>
        <w:rPr>
          <w:b/>
          <w:color w:val="0000FF"/>
          <w:sz w:val="22"/>
          <w:szCs w:val="22"/>
        </w:rPr>
      </w:pPr>
    </w:p>
    <w:p w14:paraId="6B576314" w14:textId="108C317E" w:rsidR="00086C60" w:rsidRDefault="00086C60" w:rsidP="00086C60">
      <w:pPr>
        <w:rPr>
          <w:sz w:val="22"/>
          <w:szCs w:val="22"/>
        </w:rPr>
      </w:pPr>
      <w:r w:rsidRPr="00D9080E">
        <w:rPr>
          <w:sz w:val="22"/>
          <w:szCs w:val="22"/>
        </w:rPr>
        <w:t xml:space="preserve">During the period of </w:t>
      </w:r>
      <w:r w:rsidR="00BF7B14">
        <w:rPr>
          <w:sz w:val="22"/>
          <w:szCs w:val="22"/>
        </w:rPr>
        <w:t xml:space="preserve">October </w:t>
      </w:r>
      <w:r>
        <w:rPr>
          <w:sz w:val="22"/>
          <w:szCs w:val="22"/>
        </w:rPr>
        <w:t xml:space="preserve">1, </w:t>
      </w:r>
      <w:r w:rsidR="00BF7B14">
        <w:rPr>
          <w:sz w:val="22"/>
          <w:szCs w:val="22"/>
        </w:rPr>
        <w:t xml:space="preserve">2021 </w:t>
      </w:r>
      <w:r>
        <w:rPr>
          <w:sz w:val="22"/>
          <w:szCs w:val="22"/>
        </w:rPr>
        <w:t xml:space="preserve">and </w:t>
      </w:r>
      <w:r w:rsidR="00BF7B14">
        <w:rPr>
          <w:sz w:val="22"/>
          <w:szCs w:val="22"/>
        </w:rPr>
        <w:t>September 30</w:t>
      </w:r>
      <w:r>
        <w:rPr>
          <w:sz w:val="22"/>
          <w:szCs w:val="22"/>
        </w:rPr>
        <w:t xml:space="preserve">, </w:t>
      </w:r>
      <w:r w:rsidR="00BF7B14">
        <w:rPr>
          <w:sz w:val="22"/>
          <w:szCs w:val="22"/>
        </w:rPr>
        <w:t>2022</w:t>
      </w:r>
      <w:r w:rsidR="00BF7B14" w:rsidRPr="00D9080E">
        <w:rPr>
          <w:sz w:val="22"/>
          <w:szCs w:val="22"/>
        </w:rPr>
        <w:t xml:space="preserve"> </w:t>
      </w:r>
      <w:r w:rsidRPr="00D9080E">
        <w:rPr>
          <w:sz w:val="22"/>
          <w:szCs w:val="22"/>
        </w:rPr>
        <w:t xml:space="preserve">in the designated service areas, the Contractor, </w:t>
      </w:r>
      <w:r w:rsidRPr="001C592C">
        <w:rPr>
          <w:color w:val="FF0000"/>
          <w:sz w:val="22"/>
          <w:szCs w:val="22"/>
        </w:rPr>
        <w:t>________________________</w:t>
      </w:r>
      <w:r w:rsidRPr="00D9080E">
        <w:rPr>
          <w:sz w:val="22"/>
          <w:szCs w:val="22"/>
        </w:rPr>
        <w:t>, shall:</w:t>
      </w:r>
    </w:p>
    <w:p w14:paraId="1280F87E" w14:textId="77777777" w:rsidR="00086C60" w:rsidRDefault="00086C60" w:rsidP="00086C60">
      <w:pPr>
        <w:rPr>
          <w:sz w:val="22"/>
          <w:szCs w:val="22"/>
        </w:rPr>
      </w:pPr>
    </w:p>
    <w:p w14:paraId="6DC11559" w14:textId="77777777" w:rsidR="00086C60" w:rsidRDefault="00086C60" w:rsidP="00086C60">
      <w:pPr>
        <w:rPr>
          <w:sz w:val="22"/>
          <w:szCs w:val="22"/>
        </w:rPr>
      </w:pPr>
    </w:p>
    <w:p w14:paraId="235CE5DA" w14:textId="77777777" w:rsidR="00086C60" w:rsidRPr="00411573" w:rsidRDefault="00086C60" w:rsidP="00086C60">
      <w:pPr>
        <w:rPr>
          <w:i/>
          <w:sz w:val="22"/>
          <w:szCs w:val="22"/>
        </w:rPr>
      </w:pPr>
      <w:r w:rsidRPr="00411573">
        <w:rPr>
          <w:i/>
          <w:sz w:val="22"/>
          <w:szCs w:val="22"/>
        </w:rPr>
        <w:t xml:space="preserve">This is an </w:t>
      </w:r>
      <w:r w:rsidRPr="005C38B5">
        <w:rPr>
          <w:i/>
          <w:sz w:val="22"/>
          <w:szCs w:val="22"/>
          <w:u w:val="single"/>
        </w:rPr>
        <w:t>example</w:t>
      </w:r>
      <w:r w:rsidRPr="00411573">
        <w:rPr>
          <w:i/>
          <w:sz w:val="22"/>
          <w:szCs w:val="22"/>
        </w:rPr>
        <w:t xml:space="preserve"> of how to capture the last three items:</w:t>
      </w:r>
    </w:p>
    <w:p w14:paraId="3DEAB30A" w14:textId="77777777" w:rsidR="00086C60" w:rsidRPr="00411573" w:rsidRDefault="00086C60" w:rsidP="00086C60">
      <w:pPr>
        <w:rPr>
          <w:sz w:val="22"/>
          <w:szCs w:val="22"/>
        </w:rPr>
      </w:pPr>
    </w:p>
    <w:p w14:paraId="6FE34E1D" w14:textId="77777777" w:rsidR="00086C60" w:rsidRDefault="00086C60" w:rsidP="00520629">
      <w:pPr>
        <w:numPr>
          <w:ilvl w:val="0"/>
          <w:numId w:val="14"/>
        </w:numPr>
        <w:ind w:hanging="720"/>
        <w:rPr>
          <w:i/>
          <w:sz w:val="22"/>
          <w:szCs w:val="22"/>
        </w:rPr>
      </w:pPr>
      <w:r w:rsidRPr="00411573">
        <w:rPr>
          <w:i/>
          <w:sz w:val="22"/>
          <w:szCs w:val="22"/>
        </w:rPr>
        <w:t>Provide</w:t>
      </w:r>
      <w:r>
        <w:rPr>
          <w:i/>
          <w:sz w:val="22"/>
          <w:szCs w:val="22"/>
        </w:rPr>
        <w:t xml:space="preserve"> Assessment S</w:t>
      </w:r>
      <w:r w:rsidRPr="00411573">
        <w:rPr>
          <w:i/>
          <w:sz w:val="22"/>
          <w:szCs w:val="22"/>
        </w:rPr>
        <w:t xml:space="preserve">ervices to </w:t>
      </w:r>
      <w:r w:rsidRPr="005C38B5">
        <w:rPr>
          <w:i/>
          <w:sz w:val="22"/>
          <w:szCs w:val="22"/>
          <w:u w:val="single"/>
        </w:rPr>
        <w:t>75 clients</w:t>
      </w:r>
      <w:r w:rsidRPr="00411573">
        <w:rPr>
          <w:i/>
          <w:sz w:val="22"/>
          <w:szCs w:val="22"/>
        </w:rPr>
        <w:t xml:space="preserve"> </w:t>
      </w:r>
      <w:r w:rsidRPr="005C38B5">
        <w:rPr>
          <w:b/>
          <w:i/>
          <w:sz w:val="22"/>
          <w:szCs w:val="22"/>
        </w:rPr>
        <w:t>(Who)</w:t>
      </w:r>
      <w:r>
        <w:rPr>
          <w:b/>
          <w:i/>
          <w:sz w:val="22"/>
          <w:szCs w:val="22"/>
        </w:rPr>
        <w:t xml:space="preserve"> </w:t>
      </w:r>
      <w:r w:rsidRPr="00411573">
        <w:rPr>
          <w:i/>
          <w:sz w:val="22"/>
          <w:szCs w:val="22"/>
        </w:rPr>
        <w:t>that will contribute to the devel</w:t>
      </w:r>
      <w:r>
        <w:rPr>
          <w:i/>
          <w:sz w:val="22"/>
          <w:szCs w:val="22"/>
        </w:rPr>
        <w:t>opment of an appropriate</w:t>
      </w:r>
      <w:r w:rsidRPr="00411573">
        <w:rPr>
          <w:i/>
          <w:sz w:val="22"/>
          <w:szCs w:val="22"/>
        </w:rPr>
        <w:t xml:space="preserve"> plan outlining needed services and referrals. Staff will conduct an </w:t>
      </w:r>
      <w:r w:rsidRPr="005C38B5">
        <w:rPr>
          <w:i/>
          <w:sz w:val="22"/>
          <w:szCs w:val="22"/>
          <w:u w:val="single"/>
        </w:rPr>
        <w:t>intake meeting</w:t>
      </w:r>
      <w:r w:rsidRPr="00411573">
        <w:rPr>
          <w:i/>
          <w:sz w:val="22"/>
          <w:szCs w:val="22"/>
        </w:rPr>
        <w:t xml:space="preserve"> </w:t>
      </w:r>
      <w:r w:rsidRPr="005C38B5">
        <w:rPr>
          <w:b/>
          <w:i/>
          <w:sz w:val="22"/>
          <w:szCs w:val="22"/>
        </w:rPr>
        <w:t>(How)</w:t>
      </w:r>
      <w:r>
        <w:rPr>
          <w:b/>
          <w:i/>
          <w:sz w:val="22"/>
          <w:szCs w:val="22"/>
        </w:rPr>
        <w:t xml:space="preserve"> </w:t>
      </w:r>
      <w:r w:rsidRPr="005C38B5">
        <w:rPr>
          <w:i/>
          <w:sz w:val="22"/>
          <w:szCs w:val="22"/>
        </w:rPr>
        <w:t>prior to enrollment for services</w:t>
      </w:r>
      <w:r>
        <w:rPr>
          <w:b/>
          <w:i/>
          <w:sz w:val="22"/>
          <w:szCs w:val="22"/>
        </w:rPr>
        <w:t xml:space="preserve"> (How Often) </w:t>
      </w:r>
      <w:r w:rsidRPr="00411573">
        <w:rPr>
          <w:i/>
          <w:sz w:val="22"/>
          <w:szCs w:val="22"/>
        </w:rPr>
        <w:t>w</w:t>
      </w:r>
      <w:r>
        <w:rPr>
          <w:i/>
          <w:sz w:val="22"/>
          <w:szCs w:val="22"/>
        </w:rPr>
        <w:t>ith the individual that include</w:t>
      </w:r>
      <w:r w:rsidRPr="005C38B5">
        <w:rPr>
          <w:i/>
          <w:sz w:val="22"/>
          <w:szCs w:val="22"/>
        </w:rPr>
        <w:t>,</w:t>
      </w:r>
      <w:r w:rsidRPr="005C38B5">
        <w:rPr>
          <w:i/>
          <w:sz w:val="22"/>
          <w:szCs w:val="22"/>
          <w:u w:val="single"/>
        </w:rPr>
        <w:t xml:space="preserve"> conducting a comprehensive assessment</w:t>
      </w:r>
      <w:r w:rsidRPr="00411573">
        <w:rPr>
          <w:i/>
          <w:sz w:val="22"/>
          <w:szCs w:val="22"/>
        </w:rPr>
        <w:t xml:space="preserve"> </w:t>
      </w:r>
      <w:r w:rsidRPr="005C38B5">
        <w:rPr>
          <w:b/>
          <w:i/>
          <w:sz w:val="22"/>
          <w:szCs w:val="22"/>
        </w:rPr>
        <w:t>(What)</w:t>
      </w:r>
      <w:r>
        <w:rPr>
          <w:i/>
          <w:sz w:val="22"/>
          <w:szCs w:val="22"/>
        </w:rPr>
        <w:t xml:space="preserve"> </w:t>
      </w:r>
      <w:r w:rsidRPr="00411573">
        <w:rPr>
          <w:i/>
          <w:sz w:val="22"/>
          <w:szCs w:val="22"/>
        </w:rPr>
        <w:t>that identifies</w:t>
      </w:r>
      <w:r>
        <w:rPr>
          <w:i/>
          <w:sz w:val="22"/>
          <w:szCs w:val="22"/>
        </w:rPr>
        <w:t xml:space="preserve"> aptitude and skills for</w:t>
      </w:r>
      <w:r w:rsidRPr="00411573">
        <w:rPr>
          <w:i/>
          <w:sz w:val="22"/>
          <w:szCs w:val="22"/>
        </w:rPr>
        <w:t xml:space="preserve"> needed</w:t>
      </w:r>
      <w:r>
        <w:rPr>
          <w:i/>
          <w:sz w:val="22"/>
          <w:szCs w:val="22"/>
        </w:rPr>
        <w:t xml:space="preserve"> services and potential barriers,</w:t>
      </w:r>
      <w:r w:rsidRPr="00411573">
        <w:rPr>
          <w:i/>
          <w:sz w:val="22"/>
          <w:szCs w:val="22"/>
        </w:rPr>
        <w:t xml:space="preserve"> </w:t>
      </w:r>
      <w:r w:rsidRPr="005C38B5">
        <w:rPr>
          <w:i/>
          <w:sz w:val="22"/>
          <w:szCs w:val="22"/>
          <w:u w:val="single"/>
        </w:rPr>
        <w:t>obtaining and recording in-depth informatio</w:t>
      </w:r>
      <w:r>
        <w:rPr>
          <w:i/>
          <w:sz w:val="22"/>
          <w:szCs w:val="22"/>
          <w:u w:val="single"/>
        </w:rPr>
        <w:t xml:space="preserve">n </w:t>
      </w:r>
      <w:r w:rsidRPr="005C38B5">
        <w:rPr>
          <w:b/>
          <w:i/>
          <w:sz w:val="22"/>
          <w:szCs w:val="22"/>
        </w:rPr>
        <w:t>(What</w:t>
      </w:r>
      <w:r>
        <w:rPr>
          <w:b/>
          <w:i/>
          <w:sz w:val="22"/>
          <w:szCs w:val="22"/>
        </w:rPr>
        <w:t>)</w:t>
      </w:r>
      <w:r w:rsidRPr="00411573">
        <w:rPr>
          <w:i/>
          <w:sz w:val="22"/>
          <w:szCs w:val="22"/>
        </w:rPr>
        <w:t xml:space="preserve"> and </w:t>
      </w:r>
      <w:r w:rsidRPr="005C38B5">
        <w:rPr>
          <w:i/>
          <w:sz w:val="22"/>
          <w:szCs w:val="22"/>
          <w:u w:val="single"/>
        </w:rPr>
        <w:t>completing the plan</w:t>
      </w:r>
      <w:r w:rsidRPr="00411573">
        <w:rPr>
          <w:i/>
          <w:sz w:val="22"/>
          <w:szCs w:val="22"/>
        </w:rPr>
        <w:t xml:space="preserve"> </w:t>
      </w:r>
      <w:r w:rsidRPr="005C38B5">
        <w:rPr>
          <w:b/>
          <w:i/>
          <w:sz w:val="22"/>
          <w:szCs w:val="22"/>
        </w:rPr>
        <w:t>(What</w:t>
      </w:r>
      <w:r>
        <w:rPr>
          <w:b/>
          <w:i/>
          <w:sz w:val="22"/>
          <w:szCs w:val="22"/>
        </w:rPr>
        <w:t>)</w:t>
      </w:r>
      <w:r w:rsidRPr="005C38B5">
        <w:rPr>
          <w:i/>
          <w:sz w:val="22"/>
          <w:szCs w:val="22"/>
        </w:rPr>
        <w:t>.</w:t>
      </w:r>
    </w:p>
    <w:p w14:paraId="7E38934F" w14:textId="77777777" w:rsidR="00086C60" w:rsidRDefault="00086C60" w:rsidP="00086C60">
      <w:pPr>
        <w:rPr>
          <w:i/>
          <w:sz w:val="22"/>
          <w:szCs w:val="22"/>
        </w:rPr>
      </w:pPr>
    </w:p>
    <w:p w14:paraId="5B7849BD" w14:textId="0D71A2F0" w:rsidR="00086C60" w:rsidRDefault="00086C60" w:rsidP="00086C60">
      <w:pPr>
        <w:rPr>
          <w:i/>
          <w:sz w:val="22"/>
          <w:szCs w:val="22"/>
        </w:rPr>
      </w:pPr>
    </w:p>
    <w:p w14:paraId="2AB00C0F" w14:textId="18624805" w:rsidR="00086C60" w:rsidRPr="00ED3178" w:rsidRDefault="00086C60" w:rsidP="00086C60">
      <w:pPr>
        <w:jc w:val="center"/>
        <w:rPr>
          <w:rFonts w:ascii="Times New Roman Bold" w:hAnsi="Times New Roman Bold"/>
          <w:b/>
          <w:caps/>
          <w:sz w:val="22"/>
          <w:szCs w:val="22"/>
        </w:rPr>
      </w:pPr>
      <w:r w:rsidRPr="00ED3178">
        <w:rPr>
          <w:rFonts w:ascii="Times New Roman Bold" w:hAnsi="Times New Roman Bold"/>
          <w:b/>
          <w:caps/>
          <w:sz w:val="22"/>
          <w:szCs w:val="22"/>
        </w:rPr>
        <w:lastRenderedPageBreak/>
        <w:t>Board Member Profile</w:t>
      </w:r>
    </w:p>
    <w:p w14:paraId="3ECB5239" w14:textId="77777777" w:rsidR="00086C60" w:rsidRPr="004350E8" w:rsidRDefault="00086C60" w:rsidP="00086C60">
      <w:pPr>
        <w:jc w:val="center"/>
        <w:rPr>
          <w:b/>
          <w:sz w:val="22"/>
          <w:szCs w:val="22"/>
        </w:rPr>
      </w:pPr>
    </w:p>
    <w:p w14:paraId="191E2615" w14:textId="77777777" w:rsidR="00086C60" w:rsidRPr="00116B88" w:rsidRDefault="00086C60" w:rsidP="00086C60">
      <w:pPr>
        <w:jc w:val="center"/>
        <w:rPr>
          <w:i/>
          <w:sz w:val="22"/>
          <w:szCs w:val="22"/>
        </w:rPr>
      </w:pPr>
      <w:r w:rsidRPr="00116B88">
        <w:rPr>
          <w:i/>
          <w:sz w:val="22"/>
          <w:szCs w:val="22"/>
        </w:rPr>
        <w:t>List your current board members, their board position and contact information.</w:t>
      </w:r>
    </w:p>
    <w:p w14:paraId="34A7B125" w14:textId="77777777" w:rsidR="00086C60" w:rsidRPr="004350E8" w:rsidRDefault="00086C60" w:rsidP="00086C60">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086C60" w:rsidRPr="0019761C" w14:paraId="49DBDE95" w14:textId="77777777" w:rsidTr="00D50D53">
        <w:tc>
          <w:tcPr>
            <w:tcW w:w="2808" w:type="dxa"/>
            <w:shd w:val="clear" w:color="auto" w:fill="auto"/>
            <w:vAlign w:val="bottom"/>
          </w:tcPr>
          <w:p w14:paraId="2043B727" w14:textId="77777777" w:rsidR="00086C60" w:rsidRPr="0019761C" w:rsidRDefault="00086C60" w:rsidP="00D50D53">
            <w:pPr>
              <w:jc w:val="center"/>
              <w:rPr>
                <w:b/>
                <w:sz w:val="22"/>
                <w:szCs w:val="22"/>
              </w:rPr>
            </w:pPr>
            <w:r w:rsidRPr="0019761C">
              <w:rPr>
                <w:b/>
                <w:sz w:val="22"/>
                <w:szCs w:val="22"/>
              </w:rPr>
              <w:t>Name of Board Member</w:t>
            </w:r>
          </w:p>
        </w:tc>
        <w:tc>
          <w:tcPr>
            <w:tcW w:w="2808" w:type="dxa"/>
            <w:shd w:val="clear" w:color="auto" w:fill="auto"/>
            <w:vAlign w:val="bottom"/>
          </w:tcPr>
          <w:p w14:paraId="60D61D6C" w14:textId="77777777" w:rsidR="00086C60" w:rsidRPr="0019761C" w:rsidRDefault="00086C60" w:rsidP="00D50D53">
            <w:pPr>
              <w:jc w:val="center"/>
              <w:rPr>
                <w:b/>
                <w:sz w:val="22"/>
                <w:szCs w:val="22"/>
              </w:rPr>
            </w:pPr>
            <w:r w:rsidRPr="0019761C">
              <w:rPr>
                <w:b/>
                <w:sz w:val="22"/>
                <w:szCs w:val="22"/>
              </w:rPr>
              <w:t>Title</w:t>
            </w:r>
          </w:p>
        </w:tc>
        <w:tc>
          <w:tcPr>
            <w:tcW w:w="2808" w:type="dxa"/>
            <w:shd w:val="clear" w:color="auto" w:fill="auto"/>
            <w:vAlign w:val="bottom"/>
          </w:tcPr>
          <w:p w14:paraId="1133924D" w14:textId="77777777" w:rsidR="00086C60" w:rsidRPr="0019761C" w:rsidRDefault="00086C60" w:rsidP="00D50D53">
            <w:pPr>
              <w:jc w:val="center"/>
              <w:rPr>
                <w:b/>
                <w:sz w:val="22"/>
                <w:szCs w:val="22"/>
              </w:rPr>
            </w:pPr>
            <w:r w:rsidRPr="0019761C">
              <w:rPr>
                <w:b/>
                <w:sz w:val="22"/>
                <w:szCs w:val="22"/>
              </w:rPr>
              <w:t>Number of Years on the Board</w:t>
            </w:r>
          </w:p>
        </w:tc>
        <w:tc>
          <w:tcPr>
            <w:tcW w:w="2808" w:type="dxa"/>
            <w:shd w:val="clear" w:color="auto" w:fill="auto"/>
            <w:vAlign w:val="bottom"/>
          </w:tcPr>
          <w:p w14:paraId="02805431" w14:textId="77777777" w:rsidR="00086C60" w:rsidRPr="0019761C" w:rsidRDefault="00086C60" w:rsidP="00D50D53">
            <w:pPr>
              <w:jc w:val="center"/>
              <w:rPr>
                <w:b/>
                <w:sz w:val="22"/>
                <w:szCs w:val="22"/>
              </w:rPr>
            </w:pPr>
            <w:r w:rsidRPr="0019761C">
              <w:rPr>
                <w:b/>
                <w:sz w:val="22"/>
                <w:szCs w:val="22"/>
              </w:rPr>
              <w:t>Address</w:t>
            </w:r>
          </w:p>
        </w:tc>
        <w:tc>
          <w:tcPr>
            <w:tcW w:w="2808" w:type="dxa"/>
            <w:shd w:val="clear" w:color="auto" w:fill="auto"/>
            <w:vAlign w:val="bottom"/>
          </w:tcPr>
          <w:p w14:paraId="102A8278" w14:textId="77777777" w:rsidR="00086C60" w:rsidRPr="0019761C" w:rsidRDefault="00086C60" w:rsidP="00D50D53">
            <w:pPr>
              <w:jc w:val="center"/>
              <w:rPr>
                <w:b/>
                <w:sz w:val="22"/>
                <w:szCs w:val="22"/>
              </w:rPr>
            </w:pPr>
            <w:r w:rsidRPr="0019761C">
              <w:rPr>
                <w:b/>
                <w:sz w:val="22"/>
                <w:szCs w:val="22"/>
              </w:rPr>
              <w:t>Phone Number</w:t>
            </w:r>
          </w:p>
        </w:tc>
      </w:tr>
      <w:tr w:rsidR="00086C60" w:rsidRPr="0019761C" w14:paraId="1AC38BDA" w14:textId="77777777" w:rsidTr="00D50D53">
        <w:tc>
          <w:tcPr>
            <w:tcW w:w="2808" w:type="dxa"/>
            <w:shd w:val="clear" w:color="auto" w:fill="auto"/>
          </w:tcPr>
          <w:p w14:paraId="12F6D253" w14:textId="77777777" w:rsidR="00086C60" w:rsidRPr="0019761C" w:rsidRDefault="00086C60" w:rsidP="00D50D53">
            <w:pPr>
              <w:rPr>
                <w:sz w:val="22"/>
                <w:szCs w:val="22"/>
              </w:rPr>
            </w:pPr>
          </w:p>
          <w:p w14:paraId="21EF659D" w14:textId="77777777" w:rsidR="00086C60" w:rsidRPr="0019761C" w:rsidRDefault="00086C60" w:rsidP="00D50D53">
            <w:pPr>
              <w:rPr>
                <w:sz w:val="22"/>
                <w:szCs w:val="22"/>
              </w:rPr>
            </w:pPr>
          </w:p>
        </w:tc>
        <w:tc>
          <w:tcPr>
            <w:tcW w:w="2808" w:type="dxa"/>
            <w:shd w:val="clear" w:color="auto" w:fill="auto"/>
          </w:tcPr>
          <w:p w14:paraId="7819F8FF" w14:textId="77777777" w:rsidR="00086C60" w:rsidRPr="0019761C" w:rsidRDefault="00086C60" w:rsidP="00D50D53">
            <w:pPr>
              <w:rPr>
                <w:sz w:val="22"/>
                <w:szCs w:val="22"/>
              </w:rPr>
            </w:pPr>
          </w:p>
        </w:tc>
        <w:tc>
          <w:tcPr>
            <w:tcW w:w="2808" w:type="dxa"/>
            <w:shd w:val="clear" w:color="auto" w:fill="auto"/>
          </w:tcPr>
          <w:p w14:paraId="17723AFC" w14:textId="77777777" w:rsidR="00086C60" w:rsidRPr="0019761C" w:rsidRDefault="00086C60" w:rsidP="00D50D53">
            <w:pPr>
              <w:rPr>
                <w:sz w:val="22"/>
                <w:szCs w:val="22"/>
              </w:rPr>
            </w:pPr>
          </w:p>
        </w:tc>
        <w:tc>
          <w:tcPr>
            <w:tcW w:w="2808" w:type="dxa"/>
            <w:shd w:val="clear" w:color="auto" w:fill="auto"/>
          </w:tcPr>
          <w:p w14:paraId="144DA234" w14:textId="77777777" w:rsidR="00086C60" w:rsidRPr="0019761C" w:rsidRDefault="00086C60" w:rsidP="00D50D53">
            <w:pPr>
              <w:rPr>
                <w:sz w:val="22"/>
                <w:szCs w:val="22"/>
              </w:rPr>
            </w:pPr>
          </w:p>
        </w:tc>
        <w:tc>
          <w:tcPr>
            <w:tcW w:w="2808" w:type="dxa"/>
            <w:shd w:val="clear" w:color="auto" w:fill="auto"/>
          </w:tcPr>
          <w:p w14:paraId="01545167" w14:textId="77777777" w:rsidR="00086C60" w:rsidRPr="0019761C" w:rsidRDefault="00086C60" w:rsidP="00D50D53">
            <w:pPr>
              <w:rPr>
                <w:sz w:val="22"/>
                <w:szCs w:val="22"/>
              </w:rPr>
            </w:pPr>
          </w:p>
        </w:tc>
      </w:tr>
      <w:tr w:rsidR="00086C60" w:rsidRPr="0019761C" w14:paraId="1C35B62B" w14:textId="77777777" w:rsidTr="00D50D53">
        <w:tc>
          <w:tcPr>
            <w:tcW w:w="2808" w:type="dxa"/>
            <w:shd w:val="clear" w:color="auto" w:fill="auto"/>
          </w:tcPr>
          <w:p w14:paraId="5AD8DCD9" w14:textId="77777777" w:rsidR="00086C60" w:rsidRPr="0019761C" w:rsidRDefault="00086C60" w:rsidP="00D50D53">
            <w:pPr>
              <w:rPr>
                <w:sz w:val="22"/>
                <w:szCs w:val="22"/>
              </w:rPr>
            </w:pPr>
          </w:p>
          <w:p w14:paraId="4C9D4E14" w14:textId="77777777" w:rsidR="00086C60" w:rsidRPr="0019761C" w:rsidRDefault="00086C60" w:rsidP="00D50D53">
            <w:pPr>
              <w:rPr>
                <w:sz w:val="22"/>
                <w:szCs w:val="22"/>
              </w:rPr>
            </w:pPr>
          </w:p>
        </w:tc>
        <w:tc>
          <w:tcPr>
            <w:tcW w:w="2808" w:type="dxa"/>
            <w:shd w:val="clear" w:color="auto" w:fill="auto"/>
          </w:tcPr>
          <w:p w14:paraId="49C9444F" w14:textId="77777777" w:rsidR="00086C60" w:rsidRPr="0019761C" w:rsidRDefault="00086C60" w:rsidP="00D50D53">
            <w:pPr>
              <w:rPr>
                <w:sz w:val="22"/>
                <w:szCs w:val="22"/>
              </w:rPr>
            </w:pPr>
          </w:p>
        </w:tc>
        <w:tc>
          <w:tcPr>
            <w:tcW w:w="2808" w:type="dxa"/>
            <w:shd w:val="clear" w:color="auto" w:fill="auto"/>
          </w:tcPr>
          <w:p w14:paraId="494E6BE2" w14:textId="77777777" w:rsidR="00086C60" w:rsidRPr="0019761C" w:rsidRDefault="00086C60" w:rsidP="00D50D53">
            <w:pPr>
              <w:rPr>
                <w:sz w:val="22"/>
                <w:szCs w:val="22"/>
              </w:rPr>
            </w:pPr>
          </w:p>
        </w:tc>
        <w:tc>
          <w:tcPr>
            <w:tcW w:w="2808" w:type="dxa"/>
            <w:shd w:val="clear" w:color="auto" w:fill="auto"/>
          </w:tcPr>
          <w:p w14:paraId="608D8721" w14:textId="77777777" w:rsidR="00086C60" w:rsidRPr="0019761C" w:rsidRDefault="00086C60" w:rsidP="00D50D53">
            <w:pPr>
              <w:rPr>
                <w:sz w:val="22"/>
                <w:szCs w:val="22"/>
              </w:rPr>
            </w:pPr>
          </w:p>
        </w:tc>
        <w:tc>
          <w:tcPr>
            <w:tcW w:w="2808" w:type="dxa"/>
            <w:shd w:val="clear" w:color="auto" w:fill="auto"/>
          </w:tcPr>
          <w:p w14:paraId="3085E883" w14:textId="77777777" w:rsidR="00086C60" w:rsidRPr="0019761C" w:rsidRDefault="00086C60" w:rsidP="00D50D53">
            <w:pPr>
              <w:rPr>
                <w:sz w:val="22"/>
                <w:szCs w:val="22"/>
              </w:rPr>
            </w:pPr>
          </w:p>
        </w:tc>
      </w:tr>
      <w:tr w:rsidR="00086C60" w:rsidRPr="0019761C" w14:paraId="30D1980B" w14:textId="77777777" w:rsidTr="00D50D53">
        <w:tc>
          <w:tcPr>
            <w:tcW w:w="2808" w:type="dxa"/>
            <w:shd w:val="clear" w:color="auto" w:fill="auto"/>
          </w:tcPr>
          <w:p w14:paraId="539A5B86" w14:textId="77777777" w:rsidR="00086C60" w:rsidRPr="0019761C" w:rsidRDefault="00086C60" w:rsidP="00D50D53">
            <w:pPr>
              <w:rPr>
                <w:sz w:val="22"/>
                <w:szCs w:val="22"/>
              </w:rPr>
            </w:pPr>
          </w:p>
          <w:p w14:paraId="63B5FD97" w14:textId="77777777" w:rsidR="00086C60" w:rsidRPr="0019761C" w:rsidRDefault="00086C60" w:rsidP="00D50D53">
            <w:pPr>
              <w:rPr>
                <w:sz w:val="22"/>
                <w:szCs w:val="22"/>
              </w:rPr>
            </w:pPr>
          </w:p>
        </w:tc>
        <w:tc>
          <w:tcPr>
            <w:tcW w:w="2808" w:type="dxa"/>
            <w:shd w:val="clear" w:color="auto" w:fill="auto"/>
          </w:tcPr>
          <w:p w14:paraId="57CE88DC" w14:textId="77777777" w:rsidR="00086C60" w:rsidRPr="0019761C" w:rsidRDefault="00086C60" w:rsidP="00D50D53">
            <w:pPr>
              <w:rPr>
                <w:sz w:val="22"/>
                <w:szCs w:val="22"/>
              </w:rPr>
            </w:pPr>
          </w:p>
        </w:tc>
        <w:tc>
          <w:tcPr>
            <w:tcW w:w="2808" w:type="dxa"/>
            <w:shd w:val="clear" w:color="auto" w:fill="auto"/>
          </w:tcPr>
          <w:p w14:paraId="29653531" w14:textId="77777777" w:rsidR="00086C60" w:rsidRPr="0019761C" w:rsidRDefault="00086C60" w:rsidP="00D50D53">
            <w:pPr>
              <w:rPr>
                <w:sz w:val="22"/>
                <w:szCs w:val="22"/>
              </w:rPr>
            </w:pPr>
          </w:p>
        </w:tc>
        <w:tc>
          <w:tcPr>
            <w:tcW w:w="2808" w:type="dxa"/>
            <w:shd w:val="clear" w:color="auto" w:fill="auto"/>
          </w:tcPr>
          <w:p w14:paraId="2AB66767" w14:textId="77777777" w:rsidR="00086C60" w:rsidRPr="0019761C" w:rsidRDefault="00086C60" w:rsidP="00D50D53">
            <w:pPr>
              <w:rPr>
                <w:sz w:val="22"/>
                <w:szCs w:val="22"/>
              </w:rPr>
            </w:pPr>
          </w:p>
        </w:tc>
        <w:tc>
          <w:tcPr>
            <w:tcW w:w="2808" w:type="dxa"/>
            <w:shd w:val="clear" w:color="auto" w:fill="auto"/>
          </w:tcPr>
          <w:p w14:paraId="32A9A2A6" w14:textId="77777777" w:rsidR="00086C60" w:rsidRPr="0019761C" w:rsidRDefault="00086C60" w:rsidP="00D50D53">
            <w:pPr>
              <w:rPr>
                <w:sz w:val="22"/>
                <w:szCs w:val="22"/>
              </w:rPr>
            </w:pPr>
          </w:p>
        </w:tc>
      </w:tr>
      <w:tr w:rsidR="00086C60" w:rsidRPr="0019761C" w14:paraId="4D28B6D0" w14:textId="77777777" w:rsidTr="00D50D53">
        <w:tc>
          <w:tcPr>
            <w:tcW w:w="2808" w:type="dxa"/>
            <w:shd w:val="clear" w:color="auto" w:fill="auto"/>
          </w:tcPr>
          <w:p w14:paraId="73C29A63" w14:textId="77777777" w:rsidR="00086C60" w:rsidRPr="0019761C" w:rsidRDefault="00086C60" w:rsidP="00D50D53">
            <w:pPr>
              <w:rPr>
                <w:sz w:val="22"/>
                <w:szCs w:val="22"/>
              </w:rPr>
            </w:pPr>
          </w:p>
          <w:p w14:paraId="0BA9B13E" w14:textId="77777777" w:rsidR="00086C60" w:rsidRPr="0019761C" w:rsidRDefault="00086C60" w:rsidP="00D50D53">
            <w:pPr>
              <w:rPr>
                <w:sz w:val="22"/>
                <w:szCs w:val="22"/>
              </w:rPr>
            </w:pPr>
          </w:p>
        </w:tc>
        <w:tc>
          <w:tcPr>
            <w:tcW w:w="2808" w:type="dxa"/>
            <w:shd w:val="clear" w:color="auto" w:fill="auto"/>
          </w:tcPr>
          <w:p w14:paraId="080152F2" w14:textId="77777777" w:rsidR="00086C60" w:rsidRPr="0019761C" w:rsidRDefault="00086C60" w:rsidP="00D50D53">
            <w:pPr>
              <w:rPr>
                <w:sz w:val="22"/>
                <w:szCs w:val="22"/>
              </w:rPr>
            </w:pPr>
          </w:p>
        </w:tc>
        <w:tc>
          <w:tcPr>
            <w:tcW w:w="2808" w:type="dxa"/>
            <w:shd w:val="clear" w:color="auto" w:fill="auto"/>
          </w:tcPr>
          <w:p w14:paraId="35D7C2F7" w14:textId="77777777" w:rsidR="00086C60" w:rsidRPr="0019761C" w:rsidRDefault="00086C60" w:rsidP="00D50D53">
            <w:pPr>
              <w:rPr>
                <w:sz w:val="22"/>
                <w:szCs w:val="22"/>
              </w:rPr>
            </w:pPr>
          </w:p>
        </w:tc>
        <w:tc>
          <w:tcPr>
            <w:tcW w:w="2808" w:type="dxa"/>
            <w:shd w:val="clear" w:color="auto" w:fill="auto"/>
          </w:tcPr>
          <w:p w14:paraId="315F4849" w14:textId="77777777" w:rsidR="00086C60" w:rsidRPr="0019761C" w:rsidRDefault="00086C60" w:rsidP="00D50D53">
            <w:pPr>
              <w:rPr>
                <w:sz w:val="22"/>
                <w:szCs w:val="22"/>
              </w:rPr>
            </w:pPr>
          </w:p>
        </w:tc>
        <w:tc>
          <w:tcPr>
            <w:tcW w:w="2808" w:type="dxa"/>
            <w:shd w:val="clear" w:color="auto" w:fill="auto"/>
          </w:tcPr>
          <w:p w14:paraId="2F64E818" w14:textId="77777777" w:rsidR="00086C60" w:rsidRPr="0019761C" w:rsidRDefault="00086C60" w:rsidP="00D50D53">
            <w:pPr>
              <w:rPr>
                <w:sz w:val="22"/>
                <w:szCs w:val="22"/>
              </w:rPr>
            </w:pPr>
          </w:p>
        </w:tc>
      </w:tr>
      <w:tr w:rsidR="00086C60" w:rsidRPr="0019761C" w14:paraId="3A28E047" w14:textId="77777777" w:rsidTr="00D50D53">
        <w:tc>
          <w:tcPr>
            <w:tcW w:w="2808" w:type="dxa"/>
            <w:shd w:val="clear" w:color="auto" w:fill="auto"/>
          </w:tcPr>
          <w:p w14:paraId="2DFA1817" w14:textId="77777777" w:rsidR="00086C60" w:rsidRPr="0019761C" w:rsidRDefault="00086C60" w:rsidP="00D50D53">
            <w:pPr>
              <w:rPr>
                <w:sz w:val="22"/>
                <w:szCs w:val="22"/>
              </w:rPr>
            </w:pPr>
          </w:p>
          <w:p w14:paraId="6E7AEB9E" w14:textId="77777777" w:rsidR="00086C60" w:rsidRPr="0019761C" w:rsidRDefault="00086C60" w:rsidP="00D50D53">
            <w:pPr>
              <w:rPr>
                <w:sz w:val="22"/>
                <w:szCs w:val="22"/>
              </w:rPr>
            </w:pPr>
          </w:p>
        </w:tc>
        <w:tc>
          <w:tcPr>
            <w:tcW w:w="2808" w:type="dxa"/>
            <w:shd w:val="clear" w:color="auto" w:fill="auto"/>
          </w:tcPr>
          <w:p w14:paraId="7CADEE40" w14:textId="77777777" w:rsidR="00086C60" w:rsidRPr="0019761C" w:rsidRDefault="00086C60" w:rsidP="00D50D53">
            <w:pPr>
              <w:rPr>
                <w:sz w:val="22"/>
                <w:szCs w:val="22"/>
              </w:rPr>
            </w:pPr>
          </w:p>
        </w:tc>
        <w:tc>
          <w:tcPr>
            <w:tcW w:w="2808" w:type="dxa"/>
            <w:shd w:val="clear" w:color="auto" w:fill="auto"/>
          </w:tcPr>
          <w:p w14:paraId="379A1625" w14:textId="77777777" w:rsidR="00086C60" w:rsidRPr="0019761C" w:rsidRDefault="00086C60" w:rsidP="00D50D53">
            <w:pPr>
              <w:rPr>
                <w:sz w:val="22"/>
                <w:szCs w:val="22"/>
              </w:rPr>
            </w:pPr>
          </w:p>
        </w:tc>
        <w:tc>
          <w:tcPr>
            <w:tcW w:w="2808" w:type="dxa"/>
            <w:shd w:val="clear" w:color="auto" w:fill="auto"/>
          </w:tcPr>
          <w:p w14:paraId="2D505DE3" w14:textId="77777777" w:rsidR="00086C60" w:rsidRPr="0019761C" w:rsidRDefault="00086C60" w:rsidP="00D50D53">
            <w:pPr>
              <w:rPr>
                <w:sz w:val="22"/>
                <w:szCs w:val="22"/>
              </w:rPr>
            </w:pPr>
          </w:p>
        </w:tc>
        <w:tc>
          <w:tcPr>
            <w:tcW w:w="2808" w:type="dxa"/>
            <w:shd w:val="clear" w:color="auto" w:fill="auto"/>
          </w:tcPr>
          <w:p w14:paraId="7F2E9C23" w14:textId="77777777" w:rsidR="00086C60" w:rsidRPr="0019761C" w:rsidRDefault="00086C60" w:rsidP="00D50D53">
            <w:pPr>
              <w:rPr>
                <w:sz w:val="22"/>
                <w:szCs w:val="22"/>
              </w:rPr>
            </w:pPr>
          </w:p>
        </w:tc>
      </w:tr>
      <w:tr w:rsidR="00086C60" w:rsidRPr="0019761C" w14:paraId="30ACCCC2" w14:textId="77777777" w:rsidTr="00D50D53">
        <w:tc>
          <w:tcPr>
            <w:tcW w:w="2808" w:type="dxa"/>
            <w:shd w:val="clear" w:color="auto" w:fill="auto"/>
          </w:tcPr>
          <w:p w14:paraId="4D30DD7B" w14:textId="77777777" w:rsidR="00086C60" w:rsidRPr="0019761C" w:rsidRDefault="00086C60" w:rsidP="00D50D53">
            <w:pPr>
              <w:rPr>
                <w:sz w:val="22"/>
                <w:szCs w:val="22"/>
              </w:rPr>
            </w:pPr>
          </w:p>
          <w:p w14:paraId="66ADA1C8" w14:textId="77777777" w:rsidR="00086C60" w:rsidRPr="0019761C" w:rsidRDefault="00086C60" w:rsidP="00D50D53">
            <w:pPr>
              <w:rPr>
                <w:sz w:val="22"/>
                <w:szCs w:val="22"/>
              </w:rPr>
            </w:pPr>
          </w:p>
        </w:tc>
        <w:tc>
          <w:tcPr>
            <w:tcW w:w="2808" w:type="dxa"/>
            <w:shd w:val="clear" w:color="auto" w:fill="auto"/>
          </w:tcPr>
          <w:p w14:paraId="2E24574A" w14:textId="77777777" w:rsidR="00086C60" w:rsidRPr="0019761C" w:rsidRDefault="00086C60" w:rsidP="00D50D53">
            <w:pPr>
              <w:rPr>
                <w:sz w:val="22"/>
                <w:szCs w:val="22"/>
              </w:rPr>
            </w:pPr>
          </w:p>
        </w:tc>
        <w:tc>
          <w:tcPr>
            <w:tcW w:w="2808" w:type="dxa"/>
            <w:shd w:val="clear" w:color="auto" w:fill="auto"/>
          </w:tcPr>
          <w:p w14:paraId="43357F5C" w14:textId="77777777" w:rsidR="00086C60" w:rsidRPr="0019761C" w:rsidRDefault="00086C60" w:rsidP="00D50D53">
            <w:pPr>
              <w:rPr>
                <w:sz w:val="22"/>
                <w:szCs w:val="22"/>
              </w:rPr>
            </w:pPr>
          </w:p>
        </w:tc>
        <w:tc>
          <w:tcPr>
            <w:tcW w:w="2808" w:type="dxa"/>
            <w:shd w:val="clear" w:color="auto" w:fill="auto"/>
          </w:tcPr>
          <w:p w14:paraId="7663BF37" w14:textId="77777777" w:rsidR="00086C60" w:rsidRPr="0019761C" w:rsidRDefault="00086C60" w:rsidP="00D50D53">
            <w:pPr>
              <w:rPr>
                <w:sz w:val="22"/>
                <w:szCs w:val="22"/>
              </w:rPr>
            </w:pPr>
          </w:p>
        </w:tc>
        <w:tc>
          <w:tcPr>
            <w:tcW w:w="2808" w:type="dxa"/>
            <w:shd w:val="clear" w:color="auto" w:fill="auto"/>
          </w:tcPr>
          <w:p w14:paraId="6BAB962A" w14:textId="77777777" w:rsidR="00086C60" w:rsidRPr="0019761C" w:rsidRDefault="00086C60" w:rsidP="00D50D53">
            <w:pPr>
              <w:rPr>
                <w:sz w:val="22"/>
                <w:szCs w:val="22"/>
              </w:rPr>
            </w:pPr>
          </w:p>
        </w:tc>
      </w:tr>
      <w:tr w:rsidR="00086C60" w:rsidRPr="0019761C" w14:paraId="3A505C97" w14:textId="77777777" w:rsidTr="00D50D53">
        <w:tc>
          <w:tcPr>
            <w:tcW w:w="2808" w:type="dxa"/>
            <w:shd w:val="clear" w:color="auto" w:fill="auto"/>
          </w:tcPr>
          <w:p w14:paraId="7037FFEC" w14:textId="77777777" w:rsidR="00086C60" w:rsidRPr="0019761C" w:rsidRDefault="00086C60" w:rsidP="00D50D53">
            <w:pPr>
              <w:rPr>
                <w:sz w:val="22"/>
                <w:szCs w:val="22"/>
              </w:rPr>
            </w:pPr>
          </w:p>
          <w:p w14:paraId="2F61EB95" w14:textId="77777777" w:rsidR="00086C60" w:rsidRPr="0019761C" w:rsidRDefault="00086C60" w:rsidP="00D50D53">
            <w:pPr>
              <w:rPr>
                <w:sz w:val="22"/>
                <w:szCs w:val="22"/>
              </w:rPr>
            </w:pPr>
          </w:p>
        </w:tc>
        <w:tc>
          <w:tcPr>
            <w:tcW w:w="2808" w:type="dxa"/>
            <w:shd w:val="clear" w:color="auto" w:fill="auto"/>
          </w:tcPr>
          <w:p w14:paraId="5A978DDE" w14:textId="77777777" w:rsidR="00086C60" w:rsidRPr="0019761C" w:rsidRDefault="00086C60" w:rsidP="00D50D53">
            <w:pPr>
              <w:rPr>
                <w:sz w:val="22"/>
                <w:szCs w:val="22"/>
              </w:rPr>
            </w:pPr>
          </w:p>
        </w:tc>
        <w:tc>
          <w:tcPr>
            <w:tcW w:w="2808" w:type="dxa"/>
            <w:shd w:val="clear" w:color="auto" w:fill="auto"/>
          </w:tcPr>
          <w:p w14:paraId="032A5638" w14:textId="77777777" w:rsidR="00086C60" w:rsidRPr="0019761C" w:rsidRDefault="00086C60" w:rsidP="00D50D53">
            <w:pPr>
              <w:rPr>
                <w:sz w:val="22"/>
                <w:szCs w:val="22"/>
              </w:rPr>
            </w:pPr>
          </w:p>
        </w:tc>
        <w:tc>
          <w:tcPr>
            <w:tcW w:w="2808" w:type="dxa"/>
            <w:shd w:val="clear" w:color="auto" w:fill="auto"/>
          </w:tcPr>
          <w:p w14:paraId="0A3A4A49" w14:textId="77777777" w:rsidR="00086C60" w:rsidRPr="0019761C" w:rsidRDefault="00086C60" w:rsidP="00D50D53">
            <w:pPr>
              <w:rPr>
                <w:sz w:val="22"/>
                <w:szCs w:val="22"/>
              </w:rPr>
            </w:pPr>
          </w:p>
        </w:tc>
        <w:tc>
          <w:tcPr>
            <w:tcW w:w="2808" w:type="dxa"/>
            <w:shd w:val="clear" w:color="auto" w:fill="auto"/>
          </w:tcPr>
          <w:p w14:paraId="79407EE0" w14:textId="77777777" w:rsidR="00086C60" w:rsidRPr="0019761C" w:rsidRDefault="00086C60" w:rsidP="00D50D53">
            <w:pPr>
              <w:rPr>
                <w:sz w:val="22"/>
                <w:szCs w:val="22"/>
              </w:rPr>
            </w:pPr>
          </w:p>
        </w:tc>
      </w:tr>
      <w:tr w:rsidR="00086C60" w:rsidRPr="0019761C" w14:paraId="22945D3C" w14:textId="77777777" w:rsidTr="00D50D53">
        <w:tc>
          <w:tcPr>
            <w:tcW w:w="2808" w:type="dxa"/>
            <w:shd w:val="clear" w:color="auto" w:fill="auto"/>
          </w:tcPr>
          <w:p w14:paraId="37FCD5E9" w14:textId="77777777" w:rsidR="00086C60" w:rsidRPr="0019761C" w:rsidRDefault="00086C60" w:rsidP="00D50D53">
            <w:pPr>
              <w:rPr>
                <w:sz w:val="22"/>
                <w:szCs w:val="22"/>
              </w:rPr>
            </w:pPr>
          </w:p>
          <w:p w14:paraId="79A7294D" w14:textId="77777777" w:rsidR="00086C60" w:rsidRPr="0019761C" w:rsidRDefault="00086C60" w:rsidP="00D50D53">
            <w:pPr>
              <w:rPr>
                <w:sz w:val="22"/>
                <w:szCs w:val="22"/>
              </w:rPr>
            </w:pPr>
          </w:p>
        </w:tc>
        <w:tc>
          <w:tcPr>
            <w:tcW w:w="2808" w:type="dxa"/>
            <w:shd w:val="clear" w:color="auto" w:fill="auto"/>
          </w:tcPr>
          <w:p w14:paraId="1CE87120" w14:textId="77777777" w:rsidR="00086C60" w:rsidRPr="0019761C" w:rsidRDefault="00086C60" w:rsidP="00D50D53">
            <w:pPr>
              <w:rPr>
                <w:sz w:val="22"/>
                <w:szCs w:val="22"/>
              </w:rPr>
            </w:pPr>
          </w:p>
        </w:tc>
        <w:tc>
          <w:tcPr>
            <w:tcW w:w="2808" w:type="dxa"/>
            <w:shd w:val="clear" w:color="auto" w:fill="auto"/>
          </w:tcPr>
          <w:p w14:paraId="1C489FBC" w14:textId="77777777" w:rsidR="00086C60" w:rsidRPr="0019761C" w:rsidRDefault="00086C60" w:rsidP="00D50D53">
            <w:pPr>
              <w:rPr>
                <w:sz w:val="22"/>
                <w:szCs w:val="22"/>
              </w:rPr>
            </w:pPr>
          </w:p>
        </w:tc>
        <w:tc>
          <w:tcPr>
            <w:tcW w:w="2808" w:type="dxa"/>
            <w:shd w:val="clear" w:color="auto" w:fill="auto"/>
          </w:tcPr>
          <w:p w14:paraId="2924B13C" w14:textId="77777777" w:rsidR="00086C60" w:rsidRPr="0019761C" w:rsidRDefault="00086C60" w:rsidP="00D50D53">
            <w:pPr>
              <w:rPr>
                <w:sz w:val="22"/>
                <w:szCs w:val="22"/>
              </w:rPr>
            </w:pPr>
          </w:p>
        </w:tc>
        <w:tc>
          <w:tcPr>
            <w:tcW w:w="2808" w:type="dxa"/>
            <w:shd w:val="clear" w:color="auto" w:fill="auto"/>
          </w:tcPr>
          <w:p w14:paraId="7FB01EA3" w14:textId="77777777" w:rsidR="00086C60" w:rsidRPr="0019761C" w:rsidRDefault="00086C60" w:rsidP="00D50D53">
            <w:pPr>
              <w:rPr>
                <w:sz w:val="22"/>
                <w:szCs w:val="22"/>
              </w:rPr>
            </w:pPr>
          </w:p>
        </w:tc>
      </w:tr>
      <w:tr w:rsidR="00086C60" w:rsidRPr="0019761C" w14:paraId="2D88076C" w14:textId="77777777" w:rsidTr="00D50D53">
        <w:tc>
          <w:tcPr>
            <w:tcW w:w="2808" w:type="dxa"/>
            <w:shd w:val="clear" w:color="auto" w:fill="auto"/>
          </w:tcPr>
          <w:p w14:paraId="30C990C1" w14:textId="77777777" w:rsidR="00086C60" w:rsidRPr="0019761C" w:rsidRDefault="00086C60" w:rsidP="00D50D53">
            <w:pPr>
              <w:rPr>
                <w:sz w:val="22"/>
                <w:szCs w:val="22"/>
              </w:rPr>
            </w:pPr>
          </w:p>
          <w:p w14:paraId="3FC2FA4E" w14:textId="77777777" w:rsidR="00086C60" w:rsidRPr="0019761C" w:rsidRDefault="00086C60" w:rsidP="00D50D53">
            <w:pPr>
              <w:rPr>
                <w:sz w:val="22"/>
                <w:szCs w:val="22"/>
              </w:rPr>
            </w:pPr>
          </w:p>
        </w:tc>
        <w:tc>
          <w:tcPr>
            <w:tcW w:w="2808" w:type="dxa"/>
            <w:shd w:val="clear" w:color="auto" w:fill="auto"/>
          </w:tcPr>
          <w:p w14:paraId="36095309" w14:textId="77777777" w:rsidR="00086C60" w:rsidRPr="0019761C" w:rsidRDefault="00086C60" w:rsidP="00D50D53">
            <w:pPr>
              <w:rPr>
                <w:sz w:val="22"/>
                <w:szCs w:val="22"/>
              </w:rPr>
            </w:pPr>
          </w:p>
        </w:tc>
        <w:tc>
          <w:tcPr>
            <w:tcW w:w="2808" w:type="dxa"/>
            <w:shd w:val="clear" w:color="auto" w:fill="auto"/>
          </w:tcPr>
          <w:p w14:paraId="1EC34BCD" w14:textId="77777777" w:rsidR="00086C60" w:rsidRPr="0019761C" w:rsidRDefault="00086C60" w:rsidP="00D50D53">
            <w:pPr>
              <w:rPr>
                <w:sz w:val="22"/>
                <w:szCs w:val="22"/>
              </w:rPr>
            </w:pPr>
          </w:p>
        </w:tc>
        <w:tc>
          <w:tcPr>
            <w:tcW w:w="2808" w:type="dxa"/>
            <w:shd w:val="clear" w:color="auto" w:fill="auto"/>
          </w:tcPr>
          <w:p w14:paraId="453FAE8C" w14:textId="77777777" w:rsidR="00086C60" w:rsidRPr="0019761C" w:rsidRDefault="00086C60" w:rsidP="00D50D53">
            <w:pPr>
              <w:rPr>
                <w:sz w:val="22"/>
                <w:szCs w:val="22"/>
              </w:rPr>
            </w:pPr>
          </w:p>
        </w:tc>
        <w:tc>
          <w:tcPr>
            <w:tcW w:w="2808" w:type="dxa"/>
            <w:shd w:val="clear" w:color="auto" w:fill="auto"/>
          </w:tcPr>
          <w:p w14:paraId="3717F7BE" w14:textId="77777777" w:rsidR="00086C60" w:rsidRPr="0019761C" w:rsidRDefault="00086C60" w:rsidP="00D50D53">
            <w:pPr>
              <w:rPr>
                <w:sz w:val="22"/>
                <w:szCs w:val="22"/>
              </w:rPr>
            </w:pPr>
          </w:p>
        </w:tc>
      </w:tr>
      <w:tr w:rsidR="00086C60" w:rsidRPr="0019761C" w14:paraId="2E9C6C26" w14:textId="77777777" w:rsidTr="00D50D53">
        <w:tc>
          <w:tcPr>
            <w:tcW w:w="2808" w:type="dxa"/>
            <w:shd w:val="clear" w:color="auto" w:fill="auto"/>
          </w:tcPr>
          <w:p w14:paraId="56917414" w14:textId="77777777" w:rsidR="00086C60" w:rsidRPr="0019761C" w:rsidRDefault="00086C60" w:rsidP="00D50D53">
            <w:pPr>
              <w:rPr>
                <w:sz w:val="22"/>
                <w:szCs w:val="22"/>
              </w:rPr>
            </w:pPr>
          </w:p>
          <w:p w14:paraId="251F05CC" w14:textId="77777777" w:rsidR="00086C60" w:rsidRPr="0019761C" w:rsidRDefault="00086C60" w:rsidP="00D50D53">
            <w:pPr>
              <w:rPr>
                <w:sz w:val="22"/>
                <w:szCs w:val="22"/>
              </w:rPr>
            </w:pPr>
          </w:p>
        </w:tc>
        <w:tc>
          <w:tcPr>
            <w:tcW w:w="2808" w:type="dxa"/>
            <w:shd w:val="clear" w:color="auto" w:fill="auto"/>
          </w:tcPr>
          <w:p w14:paraId="322E377B" w14:textId="77777777" w:rsidR="00086C60" w:rsidRPr="0019761C" w:rsidRDefault="00086C60" w:rsidP="00D50D53">
            <w:pPr>
              <w:rPr>
                <w:sz w:val="22"/>
                <w:szCs w:val="22"/>
              </w:rPr>
            </w:pPr>
          </w:p>
        </w:tc>
        <w:tc>
          <w:tcPr>
            <w:tcW w:w="2808" w:type="dxa"/>
            <w:shd w:val="clear" w:color="auto" w:fill="auto"/>
          </w:tcPr>
          <w:p w14:paraId="32133164" w14:textId="77777777" w:rsidR="00086C60" w:rsidRPr="0019761C" w:rsidRDefault="00086C60" w:rsidP="00D50D53">
            <w:pPr>
              <w:rPr>
                <w:sz w:val="22"/>
                <w:szCs w:val="22"/>
              </w:rPr>
            </w:pPr>
          </w:p>
        </w:tc>
        <w:tc>
          <w:tcPr>
            <w:tcW w:w="2808" w:type="dxa"/>
            <w:shd w:val="clear" w:color="auto" w:fill="auto"/>
          </w:tcPr>
          <w:p w14:paraId="255A9CA6" w14:textId="77777777" w:rsidR="00086C60" w:rsidRPr="0019761C" w:rsidRDefault="00086C60" w:rsidP="00D50D53">
            <w:pPr>
              <w:rPr>
                <w:sz w:val="22"/>
                <w:szCs w:val="22"/>
              </w:rPr>
            </w:pPr>
          </w:p>
        </w:tc>
        <w:tc>
          <w:tcPr>
            <w:tcW w:w="2808" w:type="dxa"/>
            <w:shd w:val="clear" w:color="auto" w:fill="auto"/>
          </w:tcPr>
          <w:p w14:paraId="2038658C" w14:textId="77777777" w:rsidR="00086C60" w:rsidRPr="0019761C" w:rsidRDefault="00086C60" w:rsidP="00D50D53">
            <w:pPr>
              <w:rPr>
                <w:sz w:val="22"/>
                <w:szCs w:val="22"/>
              </w:rPr>
            </w:pPr>
          </w:p>
        </w:tc>
      </w:tr>
      <w:tr w:rsidR="00086C60" w:rsidRPr="0019761C" w14:paraId="02A80B51" w14:textId="77777777" w:rsidTr="00D50D53">
        <w:tc>
          <w:tcPr>
            <w:tcW w:w="2808" w:type="dxa"/>
            <w:shd w:val="clear" w:color="auto" w:fill="auto"/>
          </w:tcPr>
          <w:p w14:paraId="41EDC1CD" w14:textId="77777777" w:rsidR="00086C60" w:rsidRPr="0019761C" w:rsidRDefault="00086C60" w:rsidP="00D50D53">
            <w:pPr>
              <w:rPr>
                <w:sz w:val="22"/>
                <w:szCs w:val="22"/>
              </w:rPr>
            </w:pPr>
          </w:p>
          <w:p w14:paraId="5930A0B3" w14:textId="77777777" w:rsidR="00086C60" w:rsidRPr="0019761C" w:rsidRDefault="00086C60" w:rsidP="00D50D53">
            <w:pPr>
              <w:rPr>
                <w:sz w:val="22"/>
                <w:szCs w:val="22"/>
              </w:rPr>
            </w:pPr>
          </w:p>
        </w:tc>
        <w:tc>
          <w:tcPr>
            <w:tcW w:w="2808" w:type="dxa"/>
            <w:shd w:val="clear" w:color="auto" w:fill="auto"/>
          </w:tcPr>
          <w:p w14:paraId="3991DAF4" w14:textId="77777777" w:rsidR="00086C60" w:rsidRPr="0019761C" w:rsidRDefault="00086C60" w:rsidP="00D50D53">
            <w:pPr>
              <w:rPr>
                <w:sz w:val="22"/>
                <w:szCs w:val="22"/>
              </w:rPr>
            </w:pPr>
          </w:p>
        </w:tc>
        <w:tc>
          <w:tcPr>
            <w:tcW w:w="2808" w:type="dxa"/>
            <w:shd w:val="clear" w:color="auto" w:fill="auto"/>
          </w:tcPr>
          <w:p w14:paraId="2B899A02" w14:textId="77777777" w:rsidR="00086C60" w:rsidRPr="0019761C" w:rsidRDefault="00086C60" w:rsidP="00D50D53">
            <w:pPr>
              <w:rPr>
                <w:sz w:val="22"/>
                <w:szCs w:val="22"/>
              </w:rPr>
            </w:pPr>
          </w:p>
        </w:tc>
        <w:tc>
          <w:tcPr>
            <w:tcW w:w="2808" w:type="dxa"/>
            <w:shd w:val="clear" w:color="auto" w:fill="auto"/>
          </w:tcPr>
          <w:p w14:paraId="58E6109F" w14:textId="77777777" w:rsidR="00086C60" w:rsidRPr="0019761C" w:rsidRDefault="00086C60" w:rsidP="00D50D53">
            <w:pPr>
              <w:rPr>
                <w:sz w:val="22"/>
                <w:szCs w:val="22"/>
              </w:rPr>
            </w:pPr>
          </w:p>
        </w:tc>
        <w:tc>
          <w:tcPr>
            <w:tcW w:w="2808" w:type="dxa"/>
            <w:shd w:val="clear" w:color="auto" w:fill="auto"/>
          </w:tcPr>
          <w:p w14:paraId="0D18920F" w14:textId="77777777" w:rsidR="00086C60" w:rsidRPr="0019761C" w:rsidRDefault="00086C60" w:rsidP="00D50D53">
            <w:pPr>
              <w:rPr>
                <w:sz w:val="22"/>
                <w:szCs w:val="22"/>
              </w:rPr>
            </w:pPr>
          </w:p>
        </w:tc>
      </w:tr>
      <w:tr w:rsidR="00086C60" w:rsidRPr="0019761C" w14:paraId="44249E92" w14:textId="77777777" w:rsidTr="00D50D53">
        <w:tc>
          <w:tcPr>
            <w:tcW w:w="2808" w:type="dxa"/>
            <w:shd w:val="clear" w:color="auto" w:fill="auto"/>
          </w:tcPr>
          <w:p w14:paraId="03C6C8F1" w14:textId="77777777" w:rsidR="00086C60" w:rsidRPr="0019761C" w:rsidRDefault="00086C60" w:rsidP="00D50D53">
            <w:pPr>
              <w:rPr>
                <w:sz w:val="22"/>
                <w:szCs w:val="22"/>
              </w:rPr>
            </w:pPr>
          </w:p>
          <w:p w14:paraId="7C1786F6" w14:textId="77777777" w:rsidR="00086C60" w:rsidRPr="0019761C" w:rsidRDefault="00086C60" w:rsidP="00D50D53">
            <w:pPr>
              <w:rPr>
                <w:sz w:val="22"/>
                <w:szCs w:val="22"/>
              </w:rPr>
            </w:pPr>
          </w:p>
        </w:tc>
        <w:tc>
          <w:tcPr>
            <w:tcW w:w="2808" w:type="dxa"/>
            <w:shd w:val="clear" w:color="auto" w:fill="auto"/>
          </w:tcPr>
          <w:p w14:paraId="2DA19228" w14:textId="77777777" w:rsidR="00086C60" w:rsidRPr="0019761C" w:rsidRDefault="00086C60" w:rsidP="00D50D53">
            <w:pPr>
              <w:rPr>
                <w:sz w:val="22"/>
                <w:szCs w:val="22"/>
              </w:rPr>
            </w:pPr>
          </w:p>
        </w:tc>
        <w:tc>
          <w:tcPr>
            <w:tcW w:w="2808" w:type="dxa"/>
            <w:shd w:val="clear" w:color="auto" w:fill="auto"/>
          </w:tcPr>
          <w:p w14:paraId="2A70CA65" w14:textId="77777777" w:rsidR="00086C60" w:rsidRPr="0019761C" w:rsidRDefault="00086C60" w:rsidP="00D50D53">
            <w:pPr>
              <w:rPr>
                <w:sz w:val="22"/>
                <w:szCs w:val="22"/>
              </w:rPr>
            </w:pPr>
          </w:p>
        </w:tc>
        <w:tc>
          <w:tcPr>
            <w:tcW w:w="2808" w:type="dxa"/>
            <w:shd w:val="clear" w:color="auto" w:fill="auto"/>
          </w:tcPr>
          <w:p w14:paraId="44115191" w14:textId="77777777" w:rsidR="00086C60" w:rsidRPr="0019761C" w:rsidRDefault="00086C60" w:rsidP="00D50D53">
            <w:pPr>
              <w:rPr>
                <w:sz w:val="22"/>
                <w:szCs w:val="22"/>
              </w:rPr>
            </w:pPr>
          </w:p>
        </w:tc>
        <w:tc>
          <w:tcPr>
            <w:tcW w:w="2808" w:type="dxa"/>
            <w:shd w:val="clear" w:color="auto" w:fill="auto"/>
          </w:tcPr>
          <w:p w14:paraId="67730F73" w14:textId="77777777" w:rsidR="00086C60" w:rsidRPr="0019761C" w:rsidRDefault="00086C60" w:rsidP="00D50D53">
            <w:pPr>
              <w:rPr>
                <w:sz w:val="22"/>
                <w:szCs w:val="22"/>
              </w:rPr>
            </w:pPr>
          </w:p>
        </w:tc>
      </w:tr>
      <w:tr w:rsidR="00086C60" w:rsidRPr="0019761C" w14:paraId="3D090ED6" w14:textId="77777777" w:rsidTr="00D50D53">
        <w:tc>
          <w:tcPr>
            <w:tcW w:w="2808" w:type="dxa"/>
            <w:shd w:val="clear" w:color="auto" w:fill="auto"/>
          </w:tcPr>
          <w:p w14:paraId="4BE4212D" w14:textId="77777777" w:rsidR="00086C60" w:rsidRPr="0019761C" w:rsidRDefault="00086C60" w:rsidP="00D50D53">
            <w:pPr>
              <w:rPr>
                <w:sz w:val="22"/>
                <w:szCs w:val="22"/>
              </w:rPr>
            </w:pPr>
          </w:p>
          <w:p w14:paraId="09D9A8E5" w14:textId="77777777" w:rsidR="00086C60" w:rsidRPr="0019761C" w:rsidRDefault="00086C60" w:rsidP="00D50D53">
            <w:pPr>
              <w:rPr>
                <w:sz w:val="22"/>
                <w:szCs w:val="22"/>
              </w:rPr>
            </w:pPr>
          </w:p>
        </w:tc>
        <w:tc>
          <w:tcPr>
            <w:tcW w:w="2808" w:type="dxa"/>
            <w:shd w:val="clear" w:color="auto" w:fill="auto"/>
          </w:tcPr>
          <w:p w14:paraId="7E312218" w14:textId="77777777" w:rsidR="00086C60" w:rsidRPr="0019761C" w:rsidRDefault="00086C60" w:rsidP="00D50D53">
            <w:pPr>
              <w:rPr>
                <w:sz w:val="22"/>
                <w:szCs w:val="22"/>
              </w:rPr>
            </w:pPr>
          </w:p>
        </w:tc>
        <w:tc>
          <w:tcPr>
            <w:tcW w:w="2808" w:type="dxa"/>
            <w:shd w:val="clear" w:color="auto" w:fill="auto"/>
          </w:tcPr>
          <w:p w14:paraId="3DF5E8CE" w14:textId="77777777" w:rsidR="00086C60" w:rsidRPr="0019761C" w:rsidRDefault="00086C60" w:rsidP="00D50D53">
            <w:pPr>
              <w:rPr>
                <w:sz w:val="22"/>
                <w:szCs w:val="22"/>
              </w:rPr>
            </w:pPr>
          </w:p>
        </w:tc>
        <w:tc>
          <w:tcPr>
            <w:tcW w:w="2808" w:type="dxa"/>
            <w:shd w:val="clear" w:color="auto" w:fill="auto"/>
          </w:tcPr>
          <w:p w14:paraId="1DF10ADE" w14:textId="77777777" w:rsidR="00086C60" w:rsidRPr="0019761C" w:rsidRDefault="00086C60" w:rsidP="00D50D53">
            <w:pPr>
              <w:rPr>
                <w:sz w:val="22"/>
                <w:szCs w:val="22"/>
              </w:rPr>
            </w:pPr>
          </w:p>
        </w:tc>
        <w:tc>
          <w:tcPr>
            <w:tcW w:w="2808" w:type="dxa"/>
            <w:shd w:val="clear" w:color="auto" w:fill="auto"/>
          </w:tcPr>
          <w:p w14:paraId="433AACEE" w14:textId="77777777" w:rsidR="00086C60" w:rsidRPr="0019761C" w:rsidRDefault="00086C60" w:rsidP="00D50D53">
            <w:pPr>
              <w:rPr>
                <w:sz w:val="22"/>
                <w:szCs w:val="22"/>
              </w:rPr>
            </w:pPr>
          </w:p>
        </w:tc>
      </w:tr>
      <w:tr w:rsidR="00086C60" w:rsidRPr="0019761C" w14:paraId="6E6C82B2" w14:textId="77777777" w:rsidTr="00D50D53">
        <w:tc>
          <w:tcPr>
            <w:tcW w:w="2808" w:type="dxa"/>
            <w:shd w:val="clear" w:color="auto" w:fill="auto"/>
          </w:tcPr>
          <w:p w14:paraId="1F8B028F" w14:textId="77777777" w:rsidR="00086C60" w:rsidRPr="0019761C" w:rsidRDefault="00086C60" w:rsidP="00D50D53">
            <w:pPr>
              <w:rPr>
                <w:sz w:val="22"/>
                <w:szCs w:val="22"/>
              </w:rPr>
            </w:pPr>
          </w:p>
          <w:p w14:paraId="32EDE11F" w14:textId="77777777" w:rsidR="00086C60" w:rsidRPr="0019761C" w:rsidRDefault="00086C60" w:rsidP="00D50D53">
            <w:pPr>
              <w:rPr>
                <w:sz w:val="22"/>
                <w:szCs w:val="22"/>
              </w:rPr>
            </w:pPr>
          </w:p>
        </w:tc>
        <w:tc>
          <w:tcPr>
            <w:tcW w:w="2808" w:type="dxa"/>
            <w:shd w:val="clear" w:color="auto" w:fill="auto"/>
          </w:tcPr>
          <w:p w14:paraId="6AE22C70" w14:textId="77777777" w:rsidR="00086C60" w:rsidRPr="0019761C" w:rsidRDefault="00086C60" w:rsidP="00D50D53">
            <w:pPr>
              <w:rPr>
                <w:sz w:val="22"/>
                <w:szCs w:val="22"/>
              </w:rPr>
            </w:pPr>
          </w:p>
        </w:tc>
        <w:tc>
          <w:tcPr>
            <w:tcW w:w="2808" w:type="dxa"/>
            <w:shd w:val="clear" w:color="auto" w:fill="auto"/>
          </w:tcPr>
          <w:p w14:paraId="01CFBE26" w14:textId="77777777" w:rsidR="00086C60" w:rsidRPr="0019761C" w:rsidRDefault="00086C60" w:rsidP="00D50D53">
            <w:pPr>
              <w:rPr>
                <w:sz w:val="22"/>
                <w:szCs w:val="22"/>
              </w:rPr>
            </w:pPr>
          </w:p>
        </w:tc>
        <w:tc>
          <w:tcPr>
            <w:tcW w:w="2808" w:type="dxa"/>
            <w:shd w:val="clear" w:color="auto" w:fill="auto"/>
          </w:tcPr>
          <w:p w14:paraId="19BE7C38" w14:textId="77777777" w:rsidR="00086C60" w:rsidRPr="0019761C" w:rsidRDefault="00086C60" w:rsidP="00D50D53">
            <w:pPr>
              <w:rPr>
                <w:sz w:val="22"/>
                <w:szCs w:val="22"/>
              </w:rPr>
            </w:pPr>
          </w:p>
        </w:tc>
        <w:tc>
          <w:tcPr>
            <w:tcW w:w="2808" w:type="dxa"/>
            <w:shd w:val="clear" w:color="auto" w:fill="auto"/>
          </w:tcPr>
          <w:p w14:paraId="3BB01D9A" w14:textId="77777777" w:rsidR="00086C60" w:rsidRPr="0019761C" w:rsidRDefault="00086C60" w:rsidP="00D50D53">
            <w:pPr>
              <w:rPr>
                <w:sz w:val="22"/>
                <w:szCs w:val="22"/>
              </w:rPr>
            </w:pPr>
          </w:p>
        </w:tc>
      </w:tr>
      <w:tr w:rsidR="00086C60" w:rsidRPr="0019761C" w14:paraId="5E209CA6" w14:textId="77777777" w:rsidTr="00D50D53">
        <w:tc>
          <w:tcPr>
            <w:tcW w:w="2808" w:type="dxa"/>
            <w:shd w:val="clear" w:color="auto" w:fill="auto"/>
          </w:tcPr>
          <w:p w14:paraId="53DEDA21" w14:textId="77777777" w:rsidR="00086C60" w:rsidRPr="0019761C" w:rsidRDefault="00086C60" w:rsidP="00D50D53">
            <w:pPr>
              <w:rPr>
                <w:sz w:val="22"/>
                <w:szCs w:val="22"/>
              </w:rPr>
            </w:pPr>
          </w:p>
          <w:p w14:paraId="2762FA62" w14:textId="77777777" w:rsidR="00086C60" w:rsidRPr="0019761C" w:rsidRDefault="00086C60" w:rsidP="00D50D53">
            <w:pPr>
              <w:rPr>
                <w:sz w:val="22"/>
                <w:szCs w:val="22"/>
              </w:rPr>
            </w:pPr>
          </w:p>
        </w:tc>
        <w:tc>
          <w:tcPr>
            <w:tcW w:w="2808" w:type="dxa"/>
            <w:shd w:val="clear" w:color="auto" w:fill="auto"/>
          </w:tcPr>
          <w:p w14:paraId="1B2C45A4" w14:textId="77777777" w:rsidR="00086C60" w:rsidRPr="0019761C" w:rsidRDefault="00086C60" w:rsidP="00D50D53">
            <w:pPr>
              <w:rPr>
                <w:sz w:val="22"/>
                <w:szCs w:val="22"/>
              </w:rPr>
            </w:pPr>
          </w:p>
        </w:tc>
        <w:tc>
          <w:tcPr>
            <w:tcW w:w="2808" w:type="dxa"/>
            <w:shd w:val="clear" w:color="auto" w:fill="auto"/>
          </w:tcPr>
          <w:p w14:paraId="0C78555C" w14:textId="77777777" w:rsidR="00086C60" w:rsidRPr="0019761C" w:rsidRDefault="00086C60" w:rsidP="00D50D53">
            <w:pPr>
              <w:rPr>
                <w:sz w:val="22"/>
                <w:szCs w:val="22"/>
              </w:rPr>
            </w:pPr>
          </w:p>
        </w:tc>
        <w:tc>
          <w:tcPr>
            <w:tcW w:w="2808" w:type="dxa"/>
            <w:shd w:val="clear" w:color="auto" w:fill="auto"/>
          </w:tcPr>
          <w:p w14:paraId="7F6F6769" w14:textId="77777777" w:rsidR="00086C60" w:rsidRPr="0019761C" w:rsidRDefault="00086C60" w:rsidP="00D50D53">
            <w:pPr>
              <w:rPr>
                <w:sz w:val="22"/>
                <w:szCs w:val="22"/>
              </w:rPr>
            </w:pPr>
          </w:p>
        </w:tc>
        <w:tc>
          <w:tcPr>
            <w:tcW w:w="2808" w:type="dxa"/>
            <w:shd w:val="clear" w:color="auto" w:fill="auto"/>
          </w:tcPr>
          <w:p w14:paraId="6FDF21CD" w14:textId="77777777" w:rsidR="00086C60" w:rsidRPr="0019761C" w:rsidRDefault="00086C60" w:rsidP="00D50D53">
            <w:pPr>
              <w:rPr>
                <w:sz w:val="22"/>
                <w:szCs w:val="22"/>
              </w:rPr>
            </w:pPr>
          </w:p>
        </w:tc>
      </w:tr>
      <w:tr w:rsidR="00086C60" w:rsidRPr="0019761C" w14:paraId="461CEBA4" w14:textId="77777777" w:rsidTr="00D50D53">
        <w:tc>
          <w:tcPr>
            <w:tcW w:w="2808" w:type="dxa"/>
            <w:shd w:val="clear" w:color="auto" w:fill="auto"/>
          </w:tcPr>
          <w:p w14:paraId="24266ACB" w14:textId="77777777" w:rsidR="00086C60" w:rsidRPr="0019761C" w:rsidRDefault="00086C60" w:rsidP="00D50D53">
            <w:pPr>
              <w:rPr>
                <w:sz w:val="22"/>
                <w:szCs w:val="22"/>
              </w:rPr>
            </w:pPr>
          </w:p>
          <w:p w14:paraId="70DBA318" w14:textId="77777777" w:rsidR="00086C60" w:rsidRPr="0019761C" w:rsidRDefault="00086C60" w:rsidP="00D50D53">
            <w:pPr>
              <w:rPr>
                <w:sz w:val="22"/>
                <w:szCs w:val="22"/>
              </w:rPr>
            </w:pPr>
          </w:p>
        </w:tc>
        <w:tc>
          <w:tcPr>
            <w:tcW w:w="2808" w:type="dxa"/>
            <w:shd w:val="clear" w:color="auto" w:fill="auto"/>
          </w:tcPr>
          <w:p w14:paraId="350CB626" w14:textId="77777777" w:rsidR="00086C60" w:rsidRPr="0019761C" w:rsidRDefault="00086C60" w:rsidP="00D50D53">
            <w:pPr>
              <w:rPr>
                <w:sz w:val="22"/>
                <w:szCs w:val="22"/>
              </w:rPr>
            </w:pPr>
          </w:p>
        </w:tc>
        <w:tc>
          <w:tcPr>
            <w:tcW w:w="2808" w:type="dxa"/>
            <w:shd w:val="clear" w:color="auto" w:fill="auto"/>
          </w:tcPr>
          <w:p w14:paraId="43B48EF8" w14:textId="77777777" w:rsidR="00086C60" w:rsidRPr="0019761C" w:rsidRDefault="00086C60" w:rsidP="00D50D53">
            <w:pPr>
              <w:rPr>
                <w:sz w:val="22"/>
                <w:szCs w:val="22"/>
              </w:rPr>
            </w:pPr>
          </w:p>
        </w:tc>
        <w:tc>
          <w:tcPr>
            <w:tcW w:w="2808" w:type="dxa"/>
            <w:shd w:val="clear" w:color="auto" w:fill="auto"/>
          </w:tcPr>
          <w:p w14:paraId="00DD9EA8" w14:textId="77777777" w:rsidR="00086C60" w:rsidRPr="0019761C" w:rsidRDefault="00086C60" w:rsidP="00D50D53">
            <w:pPr>
              <w:rPr>
                <w:sz w:val="22"/>
                <w:szCs w:val="22"/>
              </w:rPr>
            </w:pPr>
          </w:p>
        </w:tc>
        <w:tc>
          <w:tcPr>
            <w:tcW w:w="2808" w:type="dxa"/>
            <w:shd w:val="clear" w:color="auto" w:fill="auto"/>
          </w:tcPr>
          <w:p w14:paraId="511C4F59" w14:textId="77777777" w:rsidR="00086C60" w:rsidRPr="0019761C" w:rsidRDefault="00086C60" w:rsidP="00D50D53">
            <w:pPr>
              <w:rPr>
                <w:sz w:val="22"/>
                <w:szCs w:val="22"/>
              </w:rPr>
            </w:pPr>
          </w:p>
        </w:tc>
      </w:tr>
      <w:tr w:rsidR="00086C60" w:rsidRPr="0019761C" w14:paraId="4604D9CB" w14:textId="77777777" w:rsidTr="00D50D53">
        <w:tc>
          <w:tcPr>
            <w:tcW w:w="2808" w:type="dxa"/>
            <w:shd w:val="clear" w:color="auto" w:fill="auto"/>
          </w:tcPr>
          <w:p w14:paraId="5E88BD81" w14:textId="77777777" w:rsidR="00086C60" w:rsidRPr="0019761C" w:rsidRDefault="00086C60" w:rsidP="00D50D53">
            <w:pPr>
              <w:rPr>
                <w:sz w:val="22"/>
                <w:szCs w:val="22"/>
              </w:rPr>
            </w:pPr>
          </w:p>
          <w:p w14:paraId="3EDAF047" w14:textId="77777777" w:rsidR="00086C60" w:rsidRPr="0019761C" w:rsidRDefault="00086C60" w:rsidP="00D50D53">
            <w:pPr>
              <w:rPr>
                <w:sz w:val="22"/>
                <w:szCs w:val="22"/>
              </w:rPr>
            </w:pPr>
          </w:p>
        </w:tc>
        <w:tc>
          <w:tcPr>
            <w:tcW w:w="2808" w:type="dxa"/>
            <w:shd w:val="clear" w:color="auto" w:fill="auto"/>
          </w:tcPr>
          <w:p w14:paraId="7040BBA4" w14:textId="77777777" w:rsidR="00086C60" w:rsidRPr="0019761C" w:rsidRDefault="00086C60" w:rsidP="00D50D53">
            <w:pPr>
              <w:rPr>
                <w:sz w:val="22"/>
                <w:szCs w:val="22"/>
              </w:rPr>
            </w:pPr>
          </w:p>
        </w:tc>
        <w:tc>
          <w:tcPr>
            <w:tcW w:w="2808" w:type="dxa"/>
            <w:shd w:val="clear" w:color="auto" w:fill="auto"/>
          </w:tcPr>
          <w:p w14:paraId="7E6B7956" w14:textId="77777777" w:rsidR="00086C60" w:rsidRPr="0019761C" w:rsidRDefault="00086C60" w:rsidP="00D50D53">
            <w:pPr>
              <w:rPr>
                <w:sz w:val="22"/>
                <w:szCs w:val="22"/>
              </w:rPr>
            </w:pPr>
          </w:p>
        </w:tc>
        <w:tc>
          <w:tcPr>
            <w:tcW w:w="2808" w:type="dxa"/>
            <w:shd w:val="clear" w:color="auto" w:fill="auto"/>
          </w:tcPr>
          <w:p w14:paraId="7C1AD4B2" w14:textId="77777777" w:rsidR="00086C60" w:rsidRPr="0019761C" w:rsidRDefault="00086C60" w:rsidP="00D50D53">
            <w:pPr>
              <w:rPr>
                <w:sz w:val="22"/>
                <w:szCs w:val="22"/>
              </w:rPr>
            </w:pPr>
          </w:p>
        </w:tc>
        <w:tc>
          <w:tcPr>
            <w:tcW w:w="2808" w:type="dxa"/>
            <w:shd w:val="clear" w:color="auto" w:fill="auto"/>
          </w:tcPr>
          <w:p w14:paraId="2C5EA5A1" w14:textId="77777777" w:rsidR="00086C60" w:rsidRPr="0019761C" w:rsidRDefault="00086C60" w:rsidP="00D50D53">
            <w:pPr>
              <w:rPr>
                <w:sz w:val="22"/>
                <w:szCs w:val="22"/>
              </w:rPr>
            </w:pPr>
          </w:p>
        </w:tc>
      </w:tr>
      <w:tr w:rsidR="00086C60" w:rsidRPr="0019761C" w14:paraId="0CE8C12F" w14:textId="77777777" w:rsidTr="00D50D53">
        <w:tc>
          <w:tcPr>
            <w:tcW w:w="2808" w:type="dxa"/>
            <w:shd w:val="clear" w:color="auto" w:fill="auto"/>
          </w:tcPr>
          <w:p w14:paraId="43242573" w14:textId="77777777" w:rsidR="00086C60" w:rsidRPr="0019761C" w:rsidRDefault="00086C60" w:rsidP="00D50D53">
            <w:pPr>
              <w:rPr>
                <w:sz w:val="22"/>
                <w:szCs w:val="22"/>
              </w:rPr>
            </w:pPr>
          </w:p>
          <w:p w14:paraId="5CBD8B69" w14:textId="77777777" w:rsidR="00086C60" w:rsidRPr="0019761C" w:rsidRDefault="00086C60" w:rsidP="00D50D53">
            <w:pPr>
              <w:rPr>
                <w:sz w:val="22"/>
                <w:szCs w:val="22"/>
              </w:rPr>
            </w:pPr>
          </w:p>
        </w:tc>
        <w:tc>
          <w:tcPr>
            <w:tcW w:w="2808" w:type="dxa"/>
            <w:shd w:val="clear" w:color="auto" w:fill="auto"/>
          </w:tcPr>
          <w:p w14:paraId="6E9A24CA" w14:textId="77777777" w:rsidR="00086C60" w:rsidRPr="0019761C" w:rsidRDefault="00086C60" w:rsidP="00D50D53">
            <w:pPr>
              <w:rPr>
                <w:sz w:val="22"/>
                <w:szCs w:val="22"/>
              </w:rPr>
            </w:pPr>
          </w:p>
        </w:tc>
        <w:tc>
          <w:tcPr>
            <w:tcW w:w="2808" w:type="dxa"/>
            <w:shd w:val="clear" w:color="auto" w:fill="auto"/>
          </w:tcPr>
          <w:p w14:paraId="2A825DEF" w14:textId="77777777" w:rsidR="00086C60" w:rsidRPr="0019761C" w:rsidRDefault="00086C60" w:rsidP="00D50D53">
            <w:pPr>
              <w:rPr>
                <w:sz w:val="22"/>
                <w:szCs w:val="22"/>
              </w:rPr>
            </w:pPr>
          </w:p>
        </w:tc>
        <w:tc>
          <w:tcPr>
            <w:tcW w:w="2808" w:type="dxa"/>
            <w:shd w:val="clear" w:color="auto" w:fill="auto"/>
          </w:tcPr>
          <w:p w14:paraId="665A59BC" w14:textId="77777777" w:rsidR="00086C60" w:rsidRPr="0019761C" w:rsidRDefault="00086C60" w:rsidP="00D50D53">
            <w:pPr>
              <w:rPr>
                <w:sz w:val="22"/>
                <w:szCs w:val="22"/>
              </w:rPr>
            </w:pPr>
          </w:p>
        </w:tc>
        <w:tc>
          <w:tcPr>
            <w:tcW w:w="2808" w:type="dxa"/>
            <w:shd w:val="clear" w:color="auto" w:fill="auto"/>
          </w:tcPr>
          <w:p w14:paraId="33317F2D" w14:textId="77777777" w:rsidR="00086C60" w:rsidRPr="0019761C" w:rsidRDefault="00086C60" w:rsidP="00D50D53">
            <w:pPr>
              <w:rPr>
                <w:sz w:val="22"/>
                <w:szCs w:val="22"/>
              </w:rPr>
            </w:pPr>
          </w:p>
        </w:tc>
      </w:tr>
      <w:tr w:rsidR="00086C60" w:rsidRPr="0019761C" w14:paraId="65F7CC15" w14:textId="77777777" w:rsidTr="00D50D53">
        <w:tc>
          <w:tcPr>
            <w:tcW w:w="2808" w:type="dxa"/>
            <w:shd w:val="clear" w:color="auto" w:fill="auto"/>
          </w:tcPr>
          <w:p w14:paraId="5847E7C3" w14:textId="77777777" w:rsidR="00086C60" w:rsidRPr="0019761C" w:rsidRDefault="00086C60" w:rsidP="00D50D53">
            <w:pPr>
              <w:rPr>
                <w:sz w:val="22"/>
                <w:szCs w:val="22"/>
              </w:rPr>
            </w:pPr>
          </w:p>
          <w:p w14:paraId="59930CD0" w14:textId="77777777" w:rsidR="00086C60" w:rsidRPr="0019761C" w:rsidRDefault="00086C60" w:rsidP="00D50D53">
            <w:pPr>
              <w:rPr>
                <w:sz w:val="22"/>
                <w:szCs w:val="22"/>
              </w:rPr>
            </w:pPr>
          </w:p>
        </w:tc>
        <w:tc>
          <w:tcPr>
            <w:tcW w:w="2808" w:type="dxa"/>
            <w:shd w:val="clear" w:color="auto" w:fill="auto"/>
          </w:tcPr>
          <w:p w14:paraId="795F73C1" w14:textId="77777777" w:rsidR="00086C60" w:rsidRPr="0019761C" w:rsidRDefault="00086C60" w:rsidP="00D50D53">
            <w:pPr>
              <w:rPr>
                <w:sz w:val="22"/>
                <w:szCs w:val="22"/>
              </w:rPr>
            </w:pPr>
          </w:p>
        </w:tc>
        <w:tc>
          <w:tcPr>
            <w:tcW w:w="2808" w:type="dxa"/>
            <w:shd w:val="clear" w:color="auto" w:fill="auto"/>
          </w:tcPr>
          <w:p w14:paraId="5DE8BE67" w14:textId="77777777" w:rsidR="00086C60" w:rsidRPr="0019761C" w:rsidRDefault="00086C60" w:rsidP="00D50D53">
            <w:pPr>
              <w:rPr>
                <w:sz w:val="22"/>
                <w:szCs w:val="22"/>
              </w:rPr>
            </w:pPr>
          </w:p>
        </w:tc>
        <w:tc>
          <w:tcPr>
            <w:tcW w:w="2808" w:type="dxa"/>
            <w:shd w:val="clear" w:color="auto" w:fill="auto"/>
          </w:tcPr>
          <w:p w14:paraId="44DD6908" w14:textId="77777777" w:rsidR="00086C60" w:rsidRPr="0019761C" w:rsidRDefault="00086C60" w:rsidP="00D50D53">
            <w:pPr>
              <w:rPr>
                <w:sz w:val="22"/>
                <w:szCs w:val="22"/>
              </w:rPr>
            </w:pPr>
          </w:p>
        </w:tc>
        <w:tc>
          <w:tcPr>
            <w:tcW w:w="2808" w:type="dxa"/>
            <w:shd w:val="clear" w:color="auto" w:fill="auto"/>
          </w:tcPr>
          <w:p w14:paraId="7D133C28" w14:textId="77777777" w:rsidR="00086C60" w:rsidRPr="0019761C" w:rsidRDefault="00086C60" w:rsidP="00D50D53">
            <w:pPr>
              <w:rPr>
                <w:sz w:val="22"/>
                <w:szCs w:val="22"/>
              </w:rPr>
            </w:pPr>
          </w:p>
        </w:tc>
      </w:tr>
      <w:tr w:rsidR="00086C60" w:rsidRPr="0019761C" w14:paraId="478F8F61" w14:textId="77777777" w:rsidTr="00D50D53">
        <w:tc>
          <w:tcPr>
            <w:tcW w:w="2808" w:type="dxa"/>
            <w:shd w:val="clear" w:color="auto" w:fill="auto"/>
          </w:tcPr>
          <w:p w14:paraId="6E5D1DB7" w14:textId="77777777" w:rsidR="00086C60" w:rsidRPr="0019761C" w:rsidRDefault="00086C60" w:rsidP="00D50D53">
            <w:pPr>
              <w:rPr>
                <w:sz w:val="22"/>
                <w:szCs w:val="22"/>
              </w:rPr>
            </w:pPr>
          </w:p>
          <w:p w14:paraId="0549D864" w14:textId="77777777" w:rsidR="00086C60" w:rsidRPr="0019761C" w:rsidRDefault="00086C60" w:rsidP="00D50D53">
            <w:pPr>
              <w:rPr>
                <w:sz w:val="22"/>
                <w:szCs w:val="22"/>
              </w:rPr>
            </w:pPr>
          </w:p>
        </w:tc>
        <w:tc>
          <w:tcPr>
            <w:tcW w:w="2808" w:type="dxa"/>
            <w:shd w:val="clear" w:color="auto" w:fill="auto"/>
          </w:tcPr>
          <w:p w14:paraId="7CFF1ECF" w14:textId="77777777" w:rsidR="00086C60" w:rsidRPr="0019761C" w:rsidRDefault="00086C60" w:rsidP="00D50D53">
            <w:pPr>
              <w:rPr>
                <w:sz w:val="22"/>
                <w:szCs w:val="22"/>
              </w:rPr>
            </w:pPr>
          </w:p>
        </w:tc>
        <w:tc>
          <w:tcPr>
            <w:tcW w:w="2808" w:type="dxa"/>
            <w:shd w:val="clear" w:color="auto" w:fill="auto"/>
          </w:tcPr>
          <w:p w14:paraId="624DEB06" w14:textId="77777777" w:rsidR="00086C60" w:rsidRPr="0019761C" w:rsidRDefault="00086C60" w:rsidP="00D50D53">
            <w:pPr>
              <w:rPr>
                <w:sz w:val="22"/>
                <w:szCs w:val="22"/>
              </w:rPr>
            </w:pPr>
          </w:p>
        </w:tc>
        <w:tc>
          <w:tcPr>
            <w:tcW w:w="2808" w:type="dxa"/>
            <w:shd w:val="clear" w:color="auto" w:fill="auto"/>
          </w:tcPr>
          <w:p w14:paraId="623E40E2" w14:textId="77777777" w:rsidR="00086C60" w:rsidRPr="0019761C" w:rsidRDefault="00086C60" w:rsidP="00D50D53">
            <w:pPr>
              <w:rPr>
                <w:sz w:val="22"/>
                <w:szCs w:val="22"/>
              </w:rPr>
            </w:pPr>
          </w:p>
        </w:tc>
        <w:tc>
          <w:tcPr>
            <w:tcW w:w="2808" w:type="dxa"/>
            <w:shd w:val="clear" w:color="auto" w:fill="auto"/>
          </w:tcPr>
          <w:p w14:paraId="094C1A09" w14:textId="77777777" w:rsidR="00086C60" w:rsidRPr="0019761C" w:rsidRDefault="00086C60" w:rsidP="00D50D53">
            <w:pPr>
              <w:rPr>
                <w:sz w:val="22"/>
                <w:szCs w:val="22"/>
              </w:rPr>
            </w:pPr>
          </w:p>
        </w:tc>
      </w:tr>
    </w:tbl>
    <w:p w14:paraId="697C5A59" w14:textId="77777777" w:rsidR="00086C60" w:rsidRDefault="00086C60" w:rsidP="00086C60">
      <w:pPr>
        <w:sectPr w:rsidR="00086C60" w:rsidSect="00982C93">
          <w:footerReference w:type="default" r:id="rId27"/>
          <w:pgSz w:w="12240" w:h="15840"/>
          <w:pgMar w:top="1152" w:right="720" w:bottom="1152" w:left="720" w:header="720" w:footer="720" w:gutter="0"/>
          <w:cols w:space="720"/>
        </w:sectPr>
      </w:pPr>
    </w:p>
    <w:p w14:paraId="62A2E790" w14:textId="77777777" w:rsidR="00086C60" w:rsidRPr="007F51BD" w:rsidRDefault="00086C60" w:rsidP="00086C60">
      <w:pPr>
        <w:jc w:val="center"/>
        <w:rPr>
          <w:rFonts w:ascii="Times New Roman Bold" w:hAnsi="Times New Roman Bold"/>
          <w:b/>
          <w:caps/>
        </w:rPr>
      </w:pPr>
      <w:r w:rsidRPr="007F51BD">
        <w:rPr>
          <w:rFonts w:ascii="Times New Roman Bold" w:hAnsi="Times New Roman Bold"/>
          <w:b/>
          <w:caps/>
        </w:rPr>
        <w:lastRenderedPageBreak/>
        <w:t>Organization</w:t>
      </w:r>
      <w:r>
        <w:rPr>
          <w:rFonts w:ascii="Times New Roman Bold" w:hAnsi="Times New Roman Bold"/>
          <w:b/>
          <w:caps/>
        </w:rPr>
        <w:t>AL</w:t>
      </w:r>
      <w:r w:rsidRPr="007F51BD">
        <w:rPr>
          <w:rFonts w:ascii="Times New Roman Bold" w:hAnsi="Times New Roman Bold"/>
          <w:b/>
          <w:caps/>
        </w:rPr>
        <w:t xml:space="preserve"> Chart</w:t>
      </w:r>
    </w:p>
    <w:p w14:paraId="1E9A7A59" w14:textId="77777777" w:rsidR="00086C60" w:rsidRDefault="00086C60" w:rsidP="00086C60">
      <w:pPr>
        <w:jc w:val="center"/>
        <w:rPr>
          <w:sz w:val="22"/>
          <w:szCs w:val="22"/>
        </w:rPr>
      </w:pPr>
    </w:p>
    <w:p w14:paraId="2754658D" w14:textId="77777777" w:rsidR="00086C60" w:rsidRDefault="00086C60" w:rsidP="00086C60">
      <w:pPr>
        <w:jc w:val="center"/>
        <w:rPr>
          <w:i/>
          <w:sz w:val="22"/>
          <w:szCs w:val="22"/>
        </w:rPr>
      </w:pPr>
      <w:r>
        <w:rPr>
          <w:i/>
          <w:sz w:val="22"/>
          <w:szCs w:val="22"/>
        </w:rPr>
        <w:t>Input your organization chart here.  Position titles ONLY.</w:t>
      </w:r>
    </w:p>
    <w:p w14:paraId="6BC8950E" w14:textId="77777777" w:rsidR="00086C60" w:rsidRDefault="00086C60" w:rsidP="00086C60">
      <w:pPr>
        <w:rPr>
          <w:sz w:val="22"/>
          <w:szCs w:val="22"/>
        </w:rPr>
      </w:pPr>
    </w:p>
    <w:p w14:paraId="090B3B31" w14:textId="77777777" w:rsidR="00086C60" w:rsidRDefault="00086C60" w:rsidP="00086C60">
      <w:pPr>
        <w:rPr>
          <w:sz w:val="22"/>
          <w:szCs w:val="22"/>
        </w:rPr>
      </w:pPr>
    </w:p>
    <w:p w14:paraId="0EEA7915" w14:textId="77777777" w:rsidR="00086C60" w:rsidRDefault="00086C60" w:rsidP="00086C60">
      <w:pPr>
        <w:rPr>
          <w:sz w:val="22"/>
          <w:szCs w:val="22"/>
        </w:rPr>
      </w:pPr>
    </w:p>
    <w:p w14:paraId="5433C988" w14:textId="77777777" w:rsidR="00086C60" w:rsidRDefault="00086C60" w:rsidP="00086C60">
      <w:pPr>
        <w:rPr>
          <w:sz w:val="22"/>
          <w:szCs w:val="22"/>
        </w:rPr>
      </w:pPr>
    </w:p>
    <w:p w14:paraId="61C75B5E" w14:textId="77777777" w:rsidR="00086C60" w:rsidRDefault="00086C60" w:rsidP="00086C60">
      <w:pPr>
        <w:rPr>
          <w:sz w:val="22"/>
          <w:szCs w:val="22"/>
        </w:rPr>
      </w:pPr>
    </w:p>
    <w:p w14:paraId="380913BE" w14:textId="77777777" w:rsidR="00086C60" w:rsidRDefault="00086C60" w:rsidP="00086C60">
      <w:pPr>
        <w:rPr>
          <w:sz w:val="22"/>
          <w:szCs w:val="22"/>
        </w:rPr>
      </w:pPr>
    </w:p>
    <w:p w14:paraId="4F473DC2" w14:textId="77777777" w:rsidR="00086C60" w:rsidRDefault="00086C60" w:rsidP="00086C60">
      <w:pPr>
        <w:rPr>
          <w:sz w:val="22"/>
          <w:szCs w:val="22"/>
        </w:rPr>
      </w:pPr>
    </w:p>
    <w:p w14:paraId="7B191E3B" w14:textId="77777777" w:rsidR="00086C60" w:rsidRDefault="00086C60" w:rsidP="00086C60">
      <w:pPr>
        <w:rPr>
          <w:sz w:val="22"/>
          <w:szCs w:val="22"/>
        </w:rPr>
        <w:sectPr w:rsidR="00086C60" w:rsidSect="00D50D53">
          <w:pgSz w:w="12240" w:h="15840"/>
          <w:pgMar w:top="1152" w:right="1008" w:bottom="1152" w:left="1296" w:header="720" w:footer="720" w:gutter="0"/>
          <w:cols w:space="720"/>
        </w:sectPr>
      </w:pPr>
    </w:p>
    <w:p w14:paraId="0DA9A6B6" w14:textId="77777777" w:rsidR="00086C60" w:rsidRPr="007F51BD" w:rsidRDefault="00086C60" w:rsidP="00086C60">
      <w:pPr>
        <w:jc w:val="center"/>
        <w:rPr>
          <w:rFonts w:ascii="Times New Roman Bold" w:hAnsi="Times New Roman Bold"/>
          <w:b/>
          <w:caps/>
        </w:rPr>
      </w:pPr>
      <w:r w:rsidRPr="007F51BD">
        <w:rPr>
          <w:rFonts w:ascii="Times New Roman Bold" w:hAnsi="Times New Roman Bold"/>
          <w:b/>
          <w:caps/>
        </w:rPr>
        <w:t>Job Description(s)</w:t>
      </w:r>
    </w:p>
    <w:p w14:paraId="406D4F89" w14:textId="77777777" w:rsidR="00086C60" w:rsidRDefault="00086C60" w:rsidP="00086C60">
      <w:pPr>
        <w:jc w:val="center"/>
      </w:pPr>
    </w:p>
    <w:p w14:paraId="3C91162F" w14:textId="77777777" w:rsidR="00086C60" w:rsidRDefault="00086C60" w:rsidP="00086C60">
      <w:pPr>
        <w:jc w:val="center"/>
        <w:rPr>
          <w:i/>
          <w:sz w:val="22"/>
          <w:szCs w:val="22"/>
        </w:rPr>
      </w:pPr>
      <w:r>
        <w:rPr>
          <w:i/>
          <w:sz w:val="22"/>
          <w:szCs w:val="22"/>
        </w:rPr>
        <w:t xml:space="preserve">Input </w:t>
      </w:r>
      <w:r w:rsidRPr="006A1635">
        <w:rPr>
          <w:b/>
          <w:i/>
          <w:sz w:val="22"/>
          <w:szCs w:val="22"/>
          <w:u w:val="single"/>
        </w:rPr>
        <w:t>all</w:t>
      </w:r>
      <w:r w:rsidRPr="00962EE8">
        <w:rPr>
          <w:i/>
          <w:sz w:val="22"/>
          <w:szCs w:val="22"/>
        </w:rPr>
        <w:t xml:space="preserve"> required</w:t>
      </w:r>
      <w:r>
        <w:rPr>
          <w:i/>
          <w:sz w:val="22"/>
          <w:szCs w:val="22"/>
        </w:rPr>
        <w:t xml:space="preserve"> job description(s) here.</w:t>
      </w:r>
    </w:p>
    <w:p w14:paraId="250CD3A1" w14:textId="77777777" w:rsidR="00086C60" w:rsidRDefault="00086C60" w:rsidP="00086C60"/>
    <w:p w14:paraId="781F970F" w14:textId="77777777" w:rsidR="00086C60" w:rsidRDefault="00086C60" w:rsidP="00086C60"/>
    <w:p w14:paraId="6EF316E7" w14:textId="77777777" w:rsidR="00086C60" w:rsidRDefault="00086C60" w:rsidP="00086C60"/>
    <w:p w14:paraId="7EC290E1" w14:textId="77777777" w:rsidR="00086C60" w:rsidRDefault="00086C60" w:rsidP="00086C60"/>
    <w:p w14:paraId="093CF669" w14:textId="1C727E01" w:rsidR="00086C60" w:rsidRDefault="00086C60" w:rsidP="00086C60"/>
    <w:p w14:paraId="6F58B843" w14:textId="39A1E29E" w:rsidR="006F1A2F" w:rsidRDefault="006F1A2F" w:rsidP="00086C60"/>
    <w:p w14:paraId="127FA00B" w14:textId="452B74E7" w:rsidR="006F1A2F" w:rsidRDefault="006F1A2F" w:rsidP="00086C60"/>
    <w:p w14:paraId="2F309085" w14:textId="7525068B" w:rsidR="006F1A2F" w:rsidRDefault="006F1A2F" w:rsidP="00086C60"/>
    <w:p w14:paraId="28790699" w14:textId="45FED80D" w:rsidR="006F1A2F" w:rsidRDefault="006F1A2F" w:rsidP="00086C60"/>
    <w:p w14:paraId="5CB3349A" w14:textId="61F5D587" w:rsidR="006F1A2F" w:rsidRDefault="006F1A2F" w:rsidP="00086C60"/>
    <w:p w14:paraId="2F0D973A" w14:textId="376F5739" w:rsidR="006F1A2F" w:rsidRDefault="006F1A2F" w:rsidP="00086C60"/>
    <w:p w14:paraId="457206AA" w14:textId="4276833F" w:rsidR="006F1A2F" w:rsidRDefault="006F1A2F" w:rsidP="00086C60"/>
    <w:p w14:paraId="5795D968" w14:textId="2AC25C99" w:rsidR="006F1A2F" w:rsidRDefault="006F1A2F" w:rsidP="00086C60"/>
    <w:p w14:paraId="7D67300C" w14:textId="7AAB2DB9" w:rsidR="006F1A2F" w:rsidRDefault="006F1A2F" w:rsidP="00086C60"/>
    <w:p w14:paraId="14060BAB" w14:textId="46FA6388" w:rsidR="006F1A2F" w:rsidRDefault="006F1A2F" w:rsidP="00086C60"/>
    <w:p w14:paraId="0EC92C08" w14:textId="56AAD74B" w:rsidR="006F1A2F" w:rsidRDefault="006F1A2F" w:rsidP="00086C60"/>
    <w:p w14:paraId="73122E69" w14:textId="1B8B6E01" w:rsidR="006F1A2F" w:rsidRDefault="006F1A2F" w:rsidP="00086C60"/>
    <w:p w14:paraId="4F07D994" w14:textId="7B32EBF6" w:rsidR="006F1A2F" w:rsidRDefault="006F1A2F" w:rsidP="00086C60"/>
    <w:p w14:paraId="6B933D77" w14:textId="0AA9FD3D" w:rsidR="006F1A2F" w:rsidRDefault="006F1A2F" w:rsidP="00086C60"/>
    <w:p w14:paraId="3664BC24" w14:textId="519286A5" w:rsidR="006F1A2F" w:rsidRDefault="006F1A2F" w:rsidP="00086C60"/>
    <w:p w14:paraId="7D445269" w14:textId="411A8A9E" w:rsidR="006F1A2F" w:rsidRDefault="006F1A2F" w:rsidP="00086C60"/>
    <w:p w14:paraId="3244AEA2" w14:textId="0FEC5186" w:rsidR="006F1A2F" w:rsidRDefault="006F1A2F" w:rsidP="00086C60"/>
    <w:p w14:paraId="78003EE5" w14:textId="3C79C064" w:rsidR="006F1A2F" w:rsidRDefault="006F1A2F" w:rsidP="00086C60"/>
    <w:p w14:paraId="25D69711" w14:textId="346E3FBE" w:rsidR="006F1A2F" w:rsidRDefault="006F1A2F" w:rsidP="00086C60"/>
    <w:p w14:paraId="04902A54" w14:textId="29B484E0" w:rsidR="006F1A2F" w:rsidRDefault="006F1A2F" w:rsidP="00086C60"/>
    <w:p w14:paraId="0D5A4D3C" w14:textId="5C51B1B0" w:rsidR="006F1A2F" w:rsidRDefault="006F1A2F" w:rsidP="00086C60"/>
    <w:p w14:paraId="451AA44C" w14:textId="2A1DDF03" w:rsidR="006F1A2F" w:rsidRDefault="006F1A2F" w:rsidP="00086C60"/>
    <w:p w14:paraId="5701430A" w14:textId="6675C560" w:rsidR="006F1A2F" w:rsidRDefault="006F1A2F" w:rsidP="00086C60"/>
    <w:p w14:paraId="4F21DF8C" w14:textId="6189D85F" w:rsidR="006F1A2F" w:rsidRDefault="006F1A2F" w:rsidP="00086C60"/>
    <w:p w14:paraId="003E9E8A" w14:textId="7D54C86E" w:rsidR="006F1A2F" w:rsidRDefault="006F1A2F" w:rsidP="00086C60"/>
    <w:p w14:paraId="6B59B3B5" w14:textId="044B7727" w:rsidR="005A3F5E" w:rsidRDefault="005A3F5E" w:rsidP="00086C60"/>
    <w:p w14:paraId="5E26BBB4" w14:textId="055CB012" w:rsidR="005A3F5E" w:rsidRDefault="005A3F5E" w:rsidP="00086C60"/>
    <w:p w14:paraId="4FDB4EAC" w14:textId="77777777" w:rsidR="005A3F5E" w:rsidRPr="00AB4CF0" w:rsidRDefault="005A3F5E" w:rsidP="00AB4CF0">
      <w:pPr>
        <w:jc w:val="center"/>
        <w:rPr>
          <w:b/>
        </w:rPr>
      </w:pPr>
    </w:p>
    <w:p w14:paraId="04CEA21E" w14:textId="2DB824BF" w:rsidR="004F70E3" w:rsidRPr="00AB4CF0" w:rsidRDefault="005A3F5E" w:rsidP="00AB4CF0">
      <w:pPr>
        <w:jc w:val="center"/>
        <w:rPr>
          <w:rFonts w:ascii="Arial" w:hAnsi="Arial" w:cs="Arial"/>
          <w:b/>
          <w:sz w:val="28"/>
          <w:szCs w:val="28"/>
        </w:rPr>
      </w:pPr>
      <w:r w:rsidRPr="00AB4CF0">
        <w:rPr>
          <w:rFonts w:ascii="Arial" w:hAnsi="Arial" w:cs="Arial"/>
          <w:b/>
          <w:sz w:val="28"/>
          <w:szCs w:val="28"/>
        </w:rPr>
        <w:t>A</w:t>
      </w:r>
      <w:r w:rsidR="004F70E3" w:rsidRPr="00AB4CF0">
        <w:rPr>
          <w:rFonts w:ascii="Arial" w:hAnsi="Arial" w:cs="Arial"/>
          <w:b/>
          <w:sz w:val="28"/>
          <w:szCs w:val="28"/>
        </w:rPr>
        <w:t xml:space="preserve">PPENDIX </w:t>
      </w:r>
      <w:r w:rsidR="00D5189E">
        <w:rPr>
          <w:rFonts w:ascii="Arial" w:hAnsi="Arial" w:cs="Arial"/>
          <w:b/>
          <w:sz w:val="28"/>
          <w:szCs w:val="28"/>
        </w:rPr>
        <w:t>A</w:t>
      </w:r>
    </w:p>
    <w:p w14:paraId="062E0B8E" w14:textId="77777777" w:rsidR="004F70E3" w:rsidRDefault="004F70E3" w:rsidP="004F70E3">
      <w:pPr>
        <w:pStyle w:val="Default"/>
        <w:jc w:val="center"/>
        <w:rPr>
          <w:rFonts w:ascii="Arial" w:hAnsi="Arial" w:cs="Arial"/>
          <w:b/>
          <w:sz w:val="28"/>
          <w:szCs w:val="28"/>
        </w:rPr>
      </w:pPr>
      <w:r>
        <w:rPr>
          <w:rFonts w:ascii="Arial" w:hAnsi="Arial" w:cs="Arial"/>
          <w:b/>
          <w:sz w:val="28"/>
          <w:szCs w:val="28"/>
        </w:rPr>
        <w:t>CERTIFICATIONS AND ASSURANCES</w:t>
      </w:r>
    </w:p>
    <w:p w14:paraId="2F7DF1F9" w14:textId="77777777" w:rsidR="004F70E3" w:rsidRDefault="004F70E3" w:rsidP="004F70E3">
      <w:pPr>
        <w:pStyle w:val="Default"/>
        <w:jc w:val="center"/>
        <w:rPr>
          <w:rFonts w:ascii="Arial" w:hAnsi="Arial" w:cs="Arial"/>
          <w:b/>
          <w:sz w:val="28"/>
          <w:szCs w:val="28"/>
        </w:rPr>
      </w:pPr>
    </w:p>
    <w:p w14:paraId="0DB89774" w14:textId="77777777" w:rsidR="004F70E3" w:rsidRPr="000C0B33" w:rsidRDefault="004F70E3" w:rsidP="004F70E3">
      <w:pPr>
        <w:pStyle w:val="Default"/>
        <w:jc w:val="center"/>
        <w:rPr>
          <w:rFonts w:ascii="Arial" w:hAnsi="Arial" w:cs="Arial"/>
          <w:sz w:val="28"/>
          <w:szCs w:val="28"/>
        </w:rPr>
      </w:pPr>
    </w:p>
    <w:p w14:paraId="7D97073E" w14:textId="77777777" w:rsidR="004F70E3" w:rsidRDefault="004F70E3" w:rsidP="004F70E3">
      <w:pPr>
        <w:pStyle w:val="Default"/>
        <w:jc w:val="center"/>
        <w:rPr>
          <w:rFonts w:ascii="Arial" w:hAnsi="Arial" w:cs="Arial"/>
          <w:b/>
          <w:sz w:val="28"/>
          <w:szCs w:val="28"/>
        </w:rPr>
      </w:pPr>
    </w:p>
    <w:p w14:paraId="25FDC804" w14:textId="26A1A43A" w:rsidR="004F70E3" w:rsidRDefault="004F70E3" w:rsidP="00520629">
      <w:pPr>
        <w:pStyle w:val="Default"/>
        <w:numPr>
          <w:ilvl w:val="0"/>
          <w:numId w:val="2"/>
        </w:numPr>
        <w:ind w:left="1080"/>
        <w:rPr>
          <w:rFonts w:ascii="Arial" w:hAnsi="Arial" w:cs="Arial"/>
          <w:sz w:val="28"/>
          <w:szCs w:val="28"/>
        </w:rPr>
      </w:pPr>
      <w:r>
        <w:rPr>
          <w:rFonts w:ascii="Arial" w:hAnsi="Arial" w:cs="Arial"/>
          <w:sz w:val="28"/>
          <w:szCs w:val="28"/>
        </w:rPr>
        <w:t>Conflict of Interest Certification and Organizational Conflict of Interest Policy</w:t>
      </w:r>
    </w:p>
    <w:p w14:paraId="22260C8E" w14:textId="50D1E989" w:rsidR="00F02192" w:rsidRDefault="00F02192" w:rsidP="00520629">
      <w:pPr>
        <w:pStyle w:val="Default"/>
        <w:numPr>
          <w:ilvl w:val="0"/>
          <w:numId w:val="2"/>
        </w:numPr>
        <w:ind w:left="1080"/>
        <w:rPr>
          <w:rFonts w:ascii="Arial" w:hAnsi="Arial" w:cs="Arial"/>
          <w:sz w:val="28"/>
          <w:szCs w:val="28"/>
        </w:rPr>
      </w:pPr>
      <w:r>
        <w:rPr>
          <w:rFonts w:ascii="Arial" w:hAnsi="Arial" w:cs="Arial"/>
          <w:sz w:val="28"/>
          <w:szCs w:val="28"/>
        </w:rPr>
        <w:t>Conflict of Interest – Annual Verification</w:t>
      </w:r>
    </w:p>
    <w:p w14:paraId="13EF09E9" w14:textId="77777777" w:rsidR="004F70E3" w:rsidRDefault="004F70E3" w:rsidP="00520629">
      <w:pPr>
        <w:pStyle w:val="Default"/>
        <w:numPr>
          <w:ilvl w:val="0"/>
          <w:numId w:val="2"/>
        </w:numPr>
        <w:ind w:left="1080"/>
        <w:rPr>
          <w:rFonts w:ascii="Arial" w:hAnsi="Arial" w:cs="Arial"/>
          <w:sz w:val="28"/>
          <w:szCs w:val="28"/>
        </w:rPr>
      </w:pPr>
      <w:r>
        <w:rPr>
          <w:rFonts w:ascii="Arial" w:hAnsi="Arial" w:cs="Arial"/>
          <w:sz w:val="28"/>
          <w:szCs w:val="28"/>
        </w:rPr>
        <w:t>No Overdue tax Form (non-governmental agencies)</w:t>
      </w:r>
    </w:p>
    <w:p w14:paraId="545BFBEC" w14:textId="77777777" w:rsidR="004F70E3" w:rsidRDefault="004F70E3" w:rsidP="00520629">
      <w:pPr>
        <w:pStyle w:val="Default"/>
        <w:numPr>
          <w:ilvl w:val="0"/>
          <w:numId w:val="2"/>
        </w:numPr>
        <w:ind w:left="1080"/>
        <w:rPr>
          <w:rFonts w:ascii="Arial" w:hAnsi="Arial" w:cs="Arial"/>
          <w:sz w:val="28"/>
          <w:szCs w:val="28"/>
        </w:rPr>
      </w:pPr>
      <w:r>
        <w:rPr>
          <w:rFonts w:ascii="Arial" w:hAnsi="Arial" w:cs="Arial"/>
          <w:sz w:val="28"/>
          <w:szCs w:val="28"/>
        </w:rPr>
        <w:t>IRS Tax Exemption Letter and Verification (</w:t>
      </w:r>
      <w:proofErr w:type="gramStart"/>
      <w:r>
        <w:rPr>
          <w:rFonts w:ascii="Arial" w:hAnsi="Arial" w:cs="Arial"/>
          <w:sz w:val="28"/>
          <w:szCs w:val="28"/>
        </w:rPr>
        <w:t>Non Profit</w:t>
      </w:r>
      <w:proofErr w:type="gramEnd"/>
      <w:r>
        <w:rPr>
          <w:rFonts w:ascii="Arial" w:hAnsi="Arial" w:cs="Arial"/>
          <w:sz w:val="28"/>
          <w:szCs w:val="28"/>
        </w:rPr>
        <w:t xml:space="preserve"> Contractors)</w:t>
      </w:r>
    </w:p>
    <w:p w14:paraId="4634BF88" w14:textId="77777777" w:rsidR="00EB696E" w:rsidRDefault="00EB696E" w:rsidP="00A41D54">
      <w:pPr>
        <w:pStyle w:val="Title"/>
        <w:widowControl w:val="0"/>
        <w:rPr>
          <w:sz w:val="26"/>
          <w:szCs w:val="26"/>
        </w:rPr>
      </w:pPr>
    </w:p>
    <w:p w14:paraId="1776D6A6" w14:textId="77777777" w:rsidR="00A41D54" w:rsidRDefault="00A41D54" w:rsidP="00146984">
      <w:pPr>
        <w:widowControl w:val="0"/>
        <w:jc w:val="center"/>
        <w:rPr>
          <w:b/>
          <w:spacing w:val="-4"/>
          <w:sz w:val="26"/>
          <w:szCs w:val="26"/>
        </w:rPr>
      </w:pPr>
    </w:p>
    <w:p w14:paraId="60B28A5C" w14:textId="77777777" w:rsidR="003E738C" w:rsidRDefault="003E738C" w:rsidP="00D435B0">
      <w:pPr>
        <w:rPr>
          <w:b/>
          <w:sz w:val="28"/>
          <w:szCs w:val="28"/>
        </w:rPr>
      </w:pPr>
    </w:p>
    <w:p w14:paraId="73034F9C" w14:textId="77777777" w:rsidR="003E738C" w:rsidRDefault="003E738C" w:rsidP="00D435B0">
      <w:pPr>
        <w:rPr>
          <w:b/>
          <w:sz w:val="28"/>
          <w:szCs w:val="28"/>
        </w:rPr>
      </w:pPr>
    </w:p>
    <w:p w14:paraId="4BAB5B0E" w14:textId="77777777" w:rsidR="00D61729" w:rsidRPr="00D61729" w:rsidRDefault="00D61729" w:rsidP="00D61729">
      <w:pPr>
        <w:rPr>
          <w:sz w:val="22"/>
          <w:szCs w:val="22"/>
        </w:rPr>
      </w:pPr>
    </w:p>
    <w:p w14:paraId="07D10ED1" w14:textId="0E11252F" w:rsidR="00D61729" w:rsidRDefault="00D61729" w:rsidP="00D61729">
      <w:pPr>
        <w:rPr>
          <w:sz w:val="22"/>
          <w:szCs w:val="22"/>
        </w:rPr>
      </w:pPr>
    </w:p>
    <w:p w14:paraId="42CC3CE3" w14:textId="0368E5FA" w:rsidR="00D61729" w:rsidRDefault="00D61729" w:rsidP="00D61729">
      <w:pPr>
        <w:rPr>
          <w:sz w:val="22"/>
          <w:szCs w:val="22"/>
        </w:rPr>
      </w:pPr>
    </w:p>
    <w:p w14:paraId="6A4B6AA7" w14:textId="7F375631" w:rsidR="00D61729" w:rsidRDefault="00D61729" w:rsidP="00D61729">
      <w:pPr>
        <w:rPr>
          <w:sz w:val="22"/>
          <w:szCs w:val="22"/>
        </w:rPr>
      </w:pPr>
    </w:p>
    <w:p w14:paraId="08F2A046" w14:textId="736CF1E6" w:rsidR="00D61729" w:rsidRDefault="00D61729" w:rsidP="00D61729">
      <w:pPr>
        <w:rPr>
          <w:sz w:val="22"/>
          <w:szCs w:val="22"/>
        </w:rPr>
      </w:pPr>
    </w:p>
    <w:p w14:paraId="35890C8D" w14:textId="546A2CD2" w:rsidR="00D61729" w:rsidRDefault="00D61729" w:rsidP="00D61729">
      <w:pPr>
        <w:rPr>
          <w:sz w:val="22"/>
          <w:szCs w:val="22"/>
        </w:rPr>
      </w:pPr>
    </w:p>
    <w:p w14:paraId="084664AF" w14:textId="17D3A9E7" w:rsidR="00D61729" w:rsidRDefault="00D61729" w:rsidP="00D61729">
      <w:pPr>
        <w:rPr>
          <w:sz w:val="22"/>
          <w:szCs w:val="22"/>
        </w:rPr>
      </w:pPr>
    </w:p>
    <w:p w14:paraId="2E29C921" w14:textId="4E3314C0" w:rsidR="00D61729" w:rsidRDefault="00D61729" w:rsidP="00D61729">
      <w:pPr>
        <w:rPr>
          <w:sz w:val="22"/>
          <w:szCs w:val="22"/>
        </w:rPr>
      </w:pPr>
    </w:p>
    <w:p w14:paraId="18AFF2F4" w14:textId="5DD7F059" w:rsidR="00D61729" w:rsidRDefault="00D61729" w:rsidP="00D61729">
      <w:pPr>
        <w:rPr>
          <w:sz w:val="22"/>
          <w:szCs w:val="22"/>
        </w:rPr>
      </w:pPr>
    </w:p>
    <w:p w14:paraId="402C77A0" w14:textId="56D4D005" w:rsidR="00D61729" w:rsidRDefault="00D61729" w:rsidP="00D61729">
      <w:pPr>
        <w:rPr>
          <w:sz w:val="22"/>
          <w:szCs w:val="22"/>
        </w:rPr>
      </w:pPr>
    </w:p>
    <w:p w14:paraId="3D3D3E90" w14:textId="4C25B870" w:rsidR="00D61729" w:rsidRDefault="00D61729" w:rsidP="00D61729">
      <w:pPr>
        <w:rPr>
          <w:sz w:val="22"/>
          <w:szCs w:val="22"/>
        </w:rPr>
      </w:pPr>
    </w:p>
    <w:p w14:paraId="5E218E62" w14:textId="4A511DD0" w:rsidR="00D61729" w:rsidRDefault="00D61729" w:rsidP="00D61729">
      <w:pPr>
        <w:rPr>
          <w:sz w:val="22"/>
          <w:szCs w:val="22"/>
        </w:rPr>
      </w:pPr>
    </w:p>
    <w:p w14:paraId="24F18723" w14:textId="77D3146F" w:rsidR="00D61729" w:rsidRDefault="00D61729" w:rsidP="00D61729">
      <w:pPr>
        <w:rPr>
          <w:sz w:val="22"/>
          <w:szCs w:val="22"/>
        </w:rPr>
      </w:pPr>
    </w:p>
    <w:p w14:paraId="77C3D152" w14:textId="177CC4F4" w:rsidR="00D61729" w:rsidRDefault="00D61729" w:rsidP="00D61729">
      <w:pPr>
        <w:rPr>
          <w:sz w:val="22"/>
          <w:szCs w:val="22"/>
        </w:rPr>
      </w:pPr>
    </w:p>
    <w:p w14:paraId="289C8AA0" w14:textId="187EE8A1" w:rsidR="00D61729" w:rsidRDefault="00D61729" w:rsidP="00D61729">
      <w:pPr>
        <w:rPr>
          <w:sz w:val="22"/>
          <w:szCs w:val="22"/>
        </w:rPr>
      </w:pPr>
    </w:p>
    <w:p w14:paraId="57AF2D6C" w14:textId="766E6644" w:rsidR="00D61729" w:rsidRDefault="00D61729" w:rsidP="00D61729">
      <w:pPr>
        <w:rPr>
          <w:sz w:val="22"/>
          <w:szCs w:val="22"/>
        </w:rPr>
      </w:pPr>
    </w:p>
    <w:p w14:paraId="04563D56" w14:textId="7B7BBED1" w:rsidR="00D61729" w:rsidRDefault="00D61729" w:rsidP="00D61729">
      <w:pPr>
        <w:rPr>
          <w:sz w:val="22"/>
          <w:szCs w:val="22"/>
        </w:rPr>
      </w:pPr>
    </w:p>
    <w:p w14:paraId="55544911" w14:textId="1D83F5CF" w:rsidR="00D61729" w:rsidRDefault="00D61729" w:rsidP="00D61729">
      <w:pPr>
        <w:rPr>
          <w:sz w:val="22"/>
          <w:szCs w:val="22"/>
        </w:rPr>
      </w:pPr>
    </w:p>
    <w:p w14:paraId="6A79B780" w14:textId="5A819745" w:rsidR="00D61729" w:rsidRDefault="00D61729" w:rsidP="00D61729">
      <w:pPr>
        <w:rPr>
          <w:sz w:val="22"/>
          <w:szCs w:val="22"/>
        </w:rPr>
      </w:pPr>
    </w:p>
    <w:p w14:paraId="38950FE1" w14:textId="369F8C32" w:rsidR="00D61729" w:rsidRDefault="00D61729" w:rsidP="00D61729">
      <w:pPr>
        <w:rPr>
          <w:sz w:val="22"/>
          <w:szCs w:val="22"/>
        </w:rPr>
      </w:pPr>
    </w:p>
    <w:p w14:paraId="21D22FCF" w14:textId="1780E348" w:rsidR="00D61729" w:rsidRDefault="00D61729" w:rsidP="00D61729">
      <w:pPr>
        <w:rPr>
          <w:sz w:val="22"/>
          <w:szCs w:val="22"/>
        </w:rPr>
      </w:pPr>
    </w:p>
    <w:p w14:paraId="469BF4C8" w14:textId="680A7C43" w:rsidR="00D61729" w:rsidRDefault="00D61729" w:rsidP="00D61729">
      <w:pPr>
        <w:rPr>
          <w:sz w:val="22"/>
          <w:szCs w:val="22"/>
        </w:rPr>
      </w:pPr>
    </w:p>
    <w:p w14:paraId="754E0DD9" w14:textId="4E76332B" w:rsidR="00D61729" w:rsidRDefault="00D61729" w:rsidP="00D61729">
      <w:pPr>
        <w:rPr>
          <w:sz w:val="22"/>
          <w:szCs w:val="22"/>
        </w:rPr>
      </w:pPr>
    </w:p>
    <w:p w14:paraId="2795E3D8" w14:textId="48BE8E0B" w:rsidR="00D61729" w:rsidRDefault="00D61729" w:rsidP="00D61729">
      <w:pPr>
        <w:rPr>
          <w:sz w:val="22"/>
          <w:szCs w:val="22"/>
        </w:rPr>
      </w:pPr>
    </w:p>
    <w:p w14:paraId="515C1084" w14:textId="68BCC5C3" w:rsidR="00D61729" w:rsidRDefault="00D61729" w:rsidP="00D61729">
      <w:pPr>
        <w:rPr>
          <w:sz w:val="22"/>
          <w:szCs w:val="22"/>
        </w:rPr>
      </w:pPr>
    </w:p>
    <w:p w14:paraId="4156CC63" w14:textId="77777777" w:rsidR="00D61729" w:rsidRPr="00D61729" w:rsidRDefault="00D61729" w:rsidP="00D61729">
      <w:pPr>
        <w:rPr>
          <w:sz w:val="22"/>
          <w:szCs w:val="22"/>
        </w:rPr>
      </w:pPr>
    </w:p>
    <w:p w14:paraId="4F6DC8A0" w14:textId="6A762EF0" w:rsidR="00D9462F" w:rsidRDefault="00D9462F" w:rsidP="00D9462F">
      <w:pPr>
        <w:rPr>
          <w:sz w:val="22"/>
          <w:szCs w:val="22"/>
        </w:rPr>
      </w:pPr>
    </w:p>
    <w:p w14:paraId="2D1B639D" w14:textId="701BD851" w:rsidR="00D9462F" w:rsidRDefault="00D9462F" w:rsidP="00D9462F">
      <w:pPr>
        <w:rPr>
          <w:sz w:val="22"/>
          <w:szCs w:val="22"/>
        </w:rPr>
      </w:pPr>
    </w:p>
    <w:p w14:paraId="7746982E" w14:textId="591B59B2" w:rsidR="00D9462F" w:rsidRDefault="00D9462F" w:rsidP="00D9462F">
      <w:pPr>
        <w:rPr>
          <w:sz w:val="22"/>
          <w:szCs w:val="22"/>
        </w:rPr>
      </w:pPr>
    </w:p>
    <w:p w14:paraId="094CD79C" w14:textId="46EEAAB8" w:rsidR="00D9462F" w:rsidRDefault="00D9462F" w:rsidP="00D9462F">
      <w:pPr>
        <w:rPr>
          <w:sz w:val="22"/>
          <w:szCs w:val="22"/>
        </w:rPr>
      </w:pPr>
    </w:p>
    <w:p w14:paraId="4D182D1C" w14:textId="5EB476E0" w:rsidR="00D9462F" w:rsidRDefault="00D9462F" w:rsidP="00D9462F">
      <w:pPr>
        <w:rPr>
          <w:sz w:val="22"/>
          <w:szCs w:val="22"/>
        </w:rPr>
      </w:pPr>
    </w:p>
    <w:p w14:paraId="4C414B63" w14:textId="3BDFC1FE" w:rsidR="00D9462F" w:rsidRDefault="00D9462F" w:rsidP="00D9462F">
      <w:pPr>
        <w:rPr>
          <w:sz w:val="22"/>
          <w:szCs w:val="22"/>
        </w:rPr>
      </w:pPr>
    </w:p>
    <w:p w14:paraId="1222102F" w14:textId="3FD3858F" w:rsidR="00D9462F" w:rsidRDefault="00D9462F" w:rsidP="00D9462F">
      <w:pPr>
        <w:rPr>
          <w:sz w:val="22"/>
          <w:szCs w:val="22"/>
        </w:rPr>
      </w:pPr>
    </w:p>
    <w:p w14:paraId="30B7986A" w14:textId="0AC475C3" w:rsidR="00D9462F" w:rsidRDefault="00D9462F" w:rsidP="00D9462F">
      <w:pPr>
        <w:rPr>
          <w:sz w:val="22"/>
          <w:szCs w:val="22"/>
        </w:rPr>
      </w:pPr>
    </w:p>
    <w:p w14:paraId="2DE6825F" w14:textId="3955BEE4" w:rsidR="00D9462F" w:rsidRDefault="00D9462F" w:rsidP="00D9462F">
      <w:pPr>
        <w:rPr>
          <w:sz w:val="22"/>
          <w:szCs w:val="22"/>
        </w:rPr>
      </w:pPr>
    </w:p>
    <w:p w14:paraId="2988FF0E" w14:textId="10257697" w:rsidR="00D9462F" w:rsidRDefault="00D9462F" w:rsidP="00D9462F">
      <w:pPr>
        <w:rPr>
          <w:sz w:val="22"/>
          <w:szCs w:val="22"/>
        </w:rPr>
      </w:pPr>
    </w:p>
    <w:p w14:paraId="58DC8137" w14:textId="303A28AD" w:rsidR="00D435B0" w:rsidRDefault="00D435B0" w:rsidP="00D435B0">
      <w:pPr>
        <w:rPr>
          <w:b/>
          <w:sz w:val="28"/>
          <w:szCs w:val="28"/>
        </w:rPr>
      </w:pPr>
      <w:r>
        <w:rPr>
          <w:b/>
          <w:sz w:val="28"/>
          <w:szCs w:val="28"/>
        </w:rPr>
        <w:lastRenderedPageBreak/>
        <w:t>REQUEST FOR APPLICATION (RFA)</w:t>
      </w:r>
    </w:p>
    <w:p w14:paraId="172C53FA" w14:textId="77777777" w:rsidR="005A3F5E" w:rsidRDefault="00D435B0" w:rsidP="00D435B0">
      <w:pPr>
        <w:rPr>
          <w:b/>
          <w:sz w:val="28"/>
          <w:szCs w:val="28"/>
        </w:rPr>
      </w:pPr>
      <w:r>
        <w:rPr>
          <w:b/>
          <w:sz w:val="28"/>
          <w:szCs w:val="28"/>
        </w:rPr>
        <w:t xml:space="preserve">NORTH </w:t>
      </w:r>
      <w:r w:rsidR="005A3F5E">
        <w:rPr>
          <w:b/>
          <w:sz w:val="28"/>
          <w:szCs w:val="28"/>
        </w:rPr>
        <w:t xml:space="preserve">CAROLINA REFUGEE SUPPORT SERVICES: </w:t>
      </w:r>
    </w:p>
    <w:p w14:paraId="1E5604AB" w14:textId="534AD281" w:rsidR="00D435B0" w:rsidRDefault="005A3F5E" w:rsidP="00D435B0">
      <w:pPr>
        <w:rPr>
          <w:b/>
          <w:sz w:val="28"/>
          <w:szCs w:val="28"/>
        </w:rPr>
      </w:pPr>
      <w:r>
        <w:rPr>
          <w:b/>
          <w:sz w:val="28"/>
          <w:szCs w:val="28"/>
        </w:rPr>
        <w:t>Refugee School Impact Program</w:t>
      </w:r>
    </w:p>
    <w:p w14:paraId="64FDE2A5" w14:textId="77777777" w:rsidR="00D435B0" w:rsidRDefault="00D435B0" w:rsidP="00D435B0">
      <w:pPr>
        <w:rPr>
          <w:b/>
          <w:sz w:val="28"/>
          <w:szCs w:val="28"/>
        </w:rPr>
      </w:pPr>
    </w:p>
    <w:p w14:paraId="66E48B88" w14:textId="5380686C" w:rsidR="00D435B0" w:rsidRDefault="00D435B0" w:rsidP="00D435B0">
      <w:pPr>
        <w:rPr>
          <w:b/>
          <w:sz w:val="28"/>
          <w:szCs w:val="28"/>
          <w:u w:val="single"/>
        </w:rPr>
      </w:pPr>
      <w:r>
        <w:rPr>
          <w:b/>
          <w:sz w:val="28"/>
          <w:szCs w:val="28"/>
          <w:u w:val="single"/>
        </w:rPr>
        <w:t>CHECKLIST</w:t>
      </w:r>
    </w:p>
    <w:p w14:paraId="68C9C2EF" w14:textId="77777777" w:rsidR="00D435B0" w:rsidRDefault="00D435B0" w:rsidP="00D435B0">
      <w:pPr>
        <w:rPr>
          <w:b/>
          <w:sz w:val="28"/>
          <w:szCs w:val="28"/>
          <w:u w:val="single"/>
        </w:rPr>
      </w:pPr>
    </w:p>
    <w:p w14:paraId="1F48458F" w14:textId="77777777" w:rsidR="00D435B0" w:rsidRDefault="00D435B0" w:rsidP="00D435B0">
      <w:r>
        <w:t>1. Cover Page signed in blue ink, scan and Email</w:t>
      </w:r>
      <w:r>
        <w:tab/>
      </w:r>
      <w:r>
        <w:tab/>
      </w:r>
      <w:r>
        <w:tab/>
      </w:r>
      <w:r>
        <w:tab/>
      </w:r>
      <w:r>
        <w:tab/>
      </w:r>
      <w:r>
        <w:tab/>
        <w:t>__________</w:t>
      </w:r>
    </w:p>
    <w:p w14:paraId="32A146A8" w14:textId="77777777" w:rsidR="00D435B0" w:rsidRDefault="00D435B0" w:rsidP="00D435B0">
      <w:pPr>
        <w:rPr>
          <w:sz w:val="22"/>
          <w:szCs w:val="22"/>
        </w:rPr>
      </w:pPr>
    </w:p>
    <w:p w14:paraId="70206E59" w14:textId="77777777" w:rsidR="00D435B0" w:rsidRDefault="00D435B0" w:rsidP="00D435B0">
      <w:r>
        <w:t>2. Proposal Summary (1 page limit) - Email Word Document</w:t>
      </w:r>
      <w:r>
        <w:tab/>
      </w:r>
      <w:r>
        <w:tab/>
      </w:r>
      <w:r>
        <w:tab/>
      </w:r>
      <w:r>
        <w:tab/>
        <w:t>__________</w:t>
      </w:r>
    </w:p>
    <w:p w14:paraId="27364BF0" w14:textId="77777777" w:rsidR="00D435B0" w:rsidRDefault="00D435B0" w:rsidP="00D435B0"/>
    <w:p w14:paraId="690BF68C" w14:textId="77777777" w:rsidR="00D435B0" w:rsidRDefault="00D435B0" w:rsidP="00D435B0">
      <w:r>
        <w:t xml:space="preserve">3. Scope of Work Document - Email </w:t>
      </w:r>
      <w:r>
        <w:rPr>
          <w:u w:val="single"/>
        </w:rPr>
        <w:t>Entire</w:t>
      </w:r>
      <w:r>
        <w:t xml:space="preserve"> Word Document</w:t>
      </w:r>
      <w:r>
        <w:tab/>
      </w:r>
      <w:r>
        <w:tab/>
      </w:r>
      <w:r>
        <w:tab/>
      </w:r>
      <w:r>
        <w:tab/>
        <w:t>__________</w:t>
      </w:r>
    </w:p>
    <w:p w14:paraId="0AFE5A30" w14:textId="77777777" w:rsidR="00D435B0" w:rsidRDefault="00D435B0" w:rsidP="00D435B0"/>
    <w:p w14:paraId="116FE350" w14:textId="62EEEA30" w:rsidR="00B50417" w:rsidRDefault="00D435B0" w:rsidP="00D435B0">
      <w:r>
        <w:t xml:space="preserve">4. </w:t>
      </w:r>
      <w:r w:rsidR="00AB4CF0">
        <w:t>Contractor Package-Email Entire Workbook</w:t>
      </w:r>
      <w:r w:rsidR="00B50417">
        <w:t xml:space="preserve">                                                                      _________</w:t>
      </w:r>
    </w:p>
    <w:p w14:paraId="1C622BF5" w14:textId="0C701D47" w:rsidR="00D435B0" w:rsidRDefault="00D435B0" w:rsidP="00D435B0">
      <w:r>
        <w:tab/>
      </w:r>
      <w:r>
        <w:tab/>
      </w:r>
      <w:r>
        <w:tab/>
      </w:r>
      <w:r>
        <w:tab/>
      </w:r>
      <w:r>
        <w:tab/>
      </w:r>
      <w:r>
        <w:tab/>
      </w:r>
    </w:p>
    <w:p w14:paraId="39BD239A" w14:textId="27E4148C" w:rsidR="001064F0" w:rsidRDefault="00AB4CF0" w:rsidP="00D435B0">
      <w:r>
        <w:t>5.</w:t>
      </w:r>
      <w:r w:rsidR="001064F0">
        <w:t xml:space="preserve"> Contractor Qualifications and Capacity</w:t>
      </w:r>
      <w:r w:rsidR="001064F0">
        <w:tab/>
      </w:r>
      <w:r w:rsidR="001064F0">
        <w:tab/>
      </w:r>
      <w:r w:rsidR="001064F0">
        <w:tab/>
      </w:r>
      <w:r w:rsidR="001064F0">
        <w:tab/>
      </w:r>
      <w:r w:rsidR="001064F0">
        <w:tab/>
      </w:r>
      <w:r w:rsidR="001064F0">
        <w:tab/>
      </w:r>
      <w:r w:rsidR="001064F0">
        <w:tab/>
        <w:t>__________</w:t>
      </w:r>
    </w:p>
    <w:p w14:paraId="7D3D135E" w14:textId="77777777" w:rsidR="00D435B0" w:rsidRDefault="00D435B0" w:rsidP="00D435B0"/>
    <w:p w14:paraId="2B1CF449" w14:textId="715E99CC" w:rsidR="00D435B0" w:rsidRDefault="001064F0" w:rsidP="00D435B0">
      <w:r>
        <w:t>7</w:t>
      </w:r>
      <w:r w:rsidR="00D435B0">
        <w:t>. Cost Allocation Plan - Email Word Document</w:t>
      </w:r>
      <w:r w:rsidR="00D435B0">
        <w:tab/>
      </w:r>
      <w:r w:rsidR="00D435B0">
        <w:tab/>
      </w:r>
      <w:r w:rsidR="00D435B0">
        <w:tab/>
      </w:r>
      <w:r w:rsidR="00D435B0">
        <w:tab/>
      </w:r>
      <w:r w:rsidR="00D435B0">
        <w:tab/>
      </w:r>
      <w:r w:rsidR="00D435B0">
        <w:tab/>
        <w:t>__________</w:t>
      </w:r>
    </w:p>
    <w:p w14:paraId="2A55699B" w14:textId="77777777" w:rsidR="00D435B0" w:rsidRDefault="00D435B0" w:rsidP="00D435B0"/>
    <w:p w14:paraId="29C12FEF" w14:textId="197CE256" w:rsidR="00D435B0" w:rsidRDefault="005A3F5E" w:rsidP="00D435B0">
      <w:r>
        <w:t>8</w:t>
      </w:r>
      <w:r w:rsidR="00D435B0">
        <w:t>. Additional Documents - signed in blue ink, scan and Email</w:t>
      </w:r>
    </w:p>
    <w:p w14:paraId="7358A861" w14:textId="77777777" w:rsidR="00D435B0" w:rsidRDefault="00D435B0" w:rsidP="00D435B0">
      <w:r>
        <w:tab/>
        <w:t>FFATA Form (Federal Funding Accountability and Transparency Act</w:t>
      </w:r>
      <w:r>
        <w:tab/>
      </w:r>
      <w:r>
        <w:tab/>
        <w:t>__________</w:t>
      </w:r>
    </w:p>
    <w:p w14:paraId="2B409929" w14:textId="77777777" w:rsidR="00D435B0" w:rsidRDefault="00D435B0" w:rsidP="00D435B0">
      <w:r>
        <w:tab/>
        <w:t>Central Contractor Registration Verification</w:t>
      </w:r>
      <w:r>
        <w:tab/>
      </w:r>
      <w:r>
        <w:tab/>
      </w:r>
      <w:r>
        <w:tab/>
      </w:r>
      <w:r>
        <w:tab/>
      </w:r>
      <w:r>
        <w:tab/>
      </w:r>
      <w:r>
        <w:tab/>
        <w:t>__________</w:t>
      </w:r>
      <w:r>
        <w:tab/>
      </w:r>
    </w:p>
    <w:p w14:paraId="6840808D" w14:textId="77777777" w:rsidR="00D435B0" w:rsidRDefault="00D435B0" w:rsidP="00D435B0">
      <w:r>
        <w:tab/>
        <w:t>Indirect Cost Plan</w:t>
      </w:r>
      <w:r>
        <w:tab/>
      </w:r>
      <w:r>
        <w:tab/>
      </w:r>
      <w:r>
        <w:tab/>
      </w:r>
      <w:r>
        <w:tab/>
      </w:r>
      <w:r>
        <w:tab/>
      </w:r>
      <w:r>
        <w:tab/>
      </w:r>
      <w:r>
        <w:tab/>
      </w:r>
      <w:r>
        <w:tab/>
      </w:r>
      <w:r>
        <w:tab/>
        <w:t>__________</w:t>
      </w:r>
    </w:p>
    <w:p w14:paraId="0D908614" w14:textId="77777777" w:rsidR="00D435B0" w:rsidRDefault="00D435B0" w:rsidP="00D435B0">
      <w:r>
        <w:tab/>
        <w:t>Signed Lease Agreement</w:t>
      </w:r>
      <w:r>
        <w:tab/>
      </w:r>
      <w:r>
        <w:tab/>
      </w:r>
      <w:r>
        <w:tab/>
      </w:r>
      <w:r>
        <w:tab/>
      </w:r>
      <w:r>
        <w:tab/>
      </w:r>
      <w:r>
        <w:tab/>
      </w:r>
      <w:r>
        <w:tab/>
      </w:r>
      <w:r>
        <w:tab/>
        <w:t>__________</w:t>
      </w:r>
    </w:p>
    <w:p w14:paraId="7C747378" w14:textId="77777777" w:rsidR="00D435B0" w:rsidRDefault="00D435B0" w:rsidP="00D435B0">
      <w:r>
        <w:tab/>
        <w:t>Copy of Vehicle Registration IF budgeting Vehicle Transportation Expenses</w:t>
      </w:r>
      <w:r>
        <w:tab/>
        <w:t>__________</w:t>
      </w:r>
    </w:p>
    <w:p w14:paraId="1A7ECA5E" w14:textId="77777777" w:rsidR="00D435B0" w:rsidRDefault="00D435B0" w:rsidP="00D435B0">
      <w:r>
        <w:tab/>
        <w:t>Signature Authority Letter</w:t>
      </w:r>
      <w:r>
        <w:tab/>
      </w:r>
      <w:r>
        <w:tab/>
      </w:r>
      <w:r>
        <w:tab/>
      </w:r>
      <w:r>
        <w:tab/>
      </w:r>
      <w:r>
        <w:tab/>
      </w:r>
      <w:r>
        <w:tab/>
      </w:r>
      <w:r>
        <w:tab/>
      </w:r>
      <w:r>
        <w:tab/>
        <w:t>__________</w:t>
      </w:r>
    </w:p>
    <w:p w14:paraId="0D2630B9" w14:textId="77777777" w:rsidR="00D435B0" w:rsidRDefault="00D435B0" w:rsidP="00D435B0">
      <w:r>
        <w:t xml:space="preserve">   </w:t>
      </w:r>
    </w:p>
    <w:p w14:paraId="0D27E202" w14:textId="77777777" w:rsidR="001C676F" w:rsidRDefault="001C676F">
      <w:pPr>
        <w:rPr>
          <w:rFonts w:ascii="Calibri"/>
          <w:spacing w:val="-1"/>
          <w:sz w:val="20"/>
        </w:rPr>
      </w:pPr>
    </w:p>
    <w:sectPr w:rsidR="001C676F">
      <w:headerReference w:type="default" r:id="rId28"/>
      <w:footerReference w:type="default" r:id="rId29"/>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4D318" w14:textId="77777777" w:rsidR="00F679EE" w:rsidRDefault="00F679EE">
      <w:r>
        <w:separator/>
      </w:r>
    </w:p>
  </w:endnote>
  <w:endnote w:type="continuationSeparator" w:id="0">
    <w:p w14:paraId="27E62B72" w14:textId="77777777" w:rsidR="00F679EE" w:rsidRDefault="00F6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E352" w14:textId="77777777" w:rsidR="00F679EE" w:rsidRPr="00B028FB" w:rsidRDefault="00F679EE">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7C76B5E6" w14:textId="77777777" w:rsidR="00F679EE" w:rsidRDefault="00F67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426E" w14:textId="77777777" w:rsidR="00F679EE" w:rsidRPr="008D6FC9" w:rsidRDefault="00F679EE"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3A89" w14:textId="77777777" w:rsidR="00F679EE" w:rsidRPr="00592F23" w:rsidRDefault="00F679EE">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5FED8152" w14:textId="77777777" w:rsidR="00F679EE" w:rsidRDefault="00F679EE">
    <w:pPr>
      <w:pStyle w:val="Footer"/>
      <w:tabs>
        <w:tab w:val="clear" w:pos="4320"/>
        <w:tab w:val="clear" w:pos="8640"/>
        <w:tab w:val="right" w:pos="10800"/>
      </w:tabs>
      <w:rPr>
        <w:rFonts w:ascii="Arial" w:hAnsi="Arial"/>
      </w:rPr>
    </w:pPr>
  </w:p>
  <w:p w14:paraId="358701AE" w14:textId="77777777" w:rsidR="00F679EE" w:rsidRDefault="00F679EE"/>
  <w:p w14:paraId="1758305A" w14:textId="77777777" w:rsidR="00F679EE" w:rsidRDefault="00F679EE"/>
  <w:p w14:paraId="3858ED49" w14:textId="77777777" w:rsidR="00F679EE" w:rsidRDefault="00F679EE"/>
  <w:p w14:paraId="2888515C" w14:textId="77777777" w:rsidR="00F679EE" w:rsidRDefault="00F679EE"/>
  <w:p w14:paraId="465E4C36" w14:textId="77777777" w:rsidR="00F679EE" w:rsidRDefault="00F679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0CF5" w14:textId="77777777" w:rsidR="00F679EE" w:rsidRPr="00B028FB" w:rsidRDefault="00F679EE">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56AE02E" w14:textId="77777777" w:rsidR="00F679EE" w:rsidRDefault="00F67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92B95" w14:textId="77777777" w:rsidR="00F679EE" w:rsidRDefault="00F679EE">
      <w:r>
        <w:separator/>
      </w:r>
    </w:p>
  </w:footnote>
  <w:footnote w:type="continuationSeparator" w:id="0">
    <w:p w14:paraId="10F1C7EF" w14:textId="77777777" w:rsidR="00F679EE" w:rsidRDefault="00F6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BE97" w14:textId="77777777" w:rsidR="00F679EE" w:rsidRPr="004B6A7E" w:rsidRDefault="00F679EE" w:rsidP="004B6A7E">
    <w:pPr>
      <w:pStyle w:val="Header"/>
    </w:pPr>
    <w:r w:rsidRPr="004B6A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2975" w14:textId="77777777" w:rsidR="00F679EE" w:rsidRPr="004B6A7E" w:rsidRDefault="00F679EE" w:rsidP="004B6A7E">
    <w:pPr>
      <w:pStyle w:val="Header"/>
    </w:pPr>
    <w:r w:rsidRPr="004B6A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428C"/>
    <w:multiLevelType w:val="hybridMultilevel"/>
    <w:tmpl w:val="7102EBCC"/>
    <w:lvl w:ilvl="0" w:tplc="FDAC3862">
      <w:start w:val="34"/>
      <w:numFmt w:val="bullet"/>
      <w:lvlText w:val="-"/>
      <w:lvlJc w:val="left"/>
      <w:pPr>
        <w:ind w:left="2520" w:hanging="720"/>
      </w:pPr>
      <w:rPr>
        <w:rFont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D9132C"/>
    <w:multiLevelType w:val="hybridMultilevel"/>
    <w:tmpl w:val="914C7F86"/>
    <w:lvl w:ilvl="0" w:tplc="C550461A">
      <w:numFmt w:val="bullet"/>
      <w:lvlText w:val="•"/>
      <w:lvlJc w:val="left"/>
      <w:pPr>
        <w:ind w:left="216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D0D2A"/>
    <w:multiLevelType w:val="hybridMultilevel"/>
    <w:tmpl w:val="AA0AF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B3A51"/>
    <w:multiLevelType w:val="hybridMultilevel"/>
    <w:tmpl w:val="0DA60DE0"/>
    <w:lvl w:ilvl="0" w:tplc="04090001">
      <w:start w:val="1"/>
      <w:numFmt w:val="bullet"/>
      <w:lvlText w:val=""/>
      <w:lvlJc w:val="left"/>
      <w:pPr>
        <w:ind w:left="1671" w:hanging="360"/>
      </w:pPr>
      <w:rPr>
        <w:rFonts w:ascii="Symbol" w:hAnsi="Symbol" w:hint="default"/>
      </w:rPr>
    </w:lvl>
    <w:lvl w:ilvl="1" w:tplc="04090003" w:tentative="1">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4" w15:restartNumberingAfterBreak="0">
    <w:nsid w:val="097624B4"/>
    <w:multiLevelType w:val="hybridMultilevel"/>
    <w:tmpl w:val="8F2E74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62286"/>
    <w:multiLevelType w:val="hybridMultilevel"/>
    <w:tmpl w:val="29A64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690804"/>
    <w:multiLevelType w:val="hybridMultilevel"/>
    <w:tmpl w:val="3F703124"/>
    <w:lvl w:ilvl="0" w:tplc="782E17F6">
      <w:numFmt w:val="bullet"/>
      <w:lvlText w:val="o"/>
      <w:lvlJc w:val="left"/>
      <w:pPr>
        <w:ind w:left="2032" w:hanging="360"/>
      </w:pPr>
      <w:rPr>
        <w:rFonts w:ascii="Courier New" w:eastAsia="Courier New" w:hAnsi="Courier New" w:cs="Courier New" w:hint="default"/>
        <w:w w:val="100"/>
        <w:sz w:val="24"/>
        <w:szCs w:val="24"/>
        <w:lang w:val="en-US" w:eastAsia="en-US" w:bidi="en-US"/>
      </w:rPr>
    </w:lvl>
    <w:lvl w:ilvl="1" w:tplc="77FC6962">
      <w:numFmt w:val="bullet"/>
      <w:lvlText w:val="•"/>
      <w:lvlJc w:val="left"/>
      <w:pPr>
        <w:ind w:left="2950" w:hanging="360"/>
      </w:pPr>
      <w:rPr>
        <w:rFonts w:hint="default"/>
        <w:lang w:val="en-US" w:eastAsia="en-US" w:bidi="en-US"/>
      </w:rPr>
    </w:lvl>
    <w:lvl w:ilvl="2" w:tplc="34120368">
      <w:numFmt w:val="bullet"/>
      <w:lvlText w:val="•"/>
      <w:lvlJc w:val="left"/>
      <w:pPr>
        <w:ind w:left="3860" w:hanging="360"/>
      </w:pPr>
      <w:rPr>
        <w:rFonts w:hint="default"/>
        <w:lang w:val="en-US" w:eastAsia="en-US" w:bidi="en-US"/>
      </w:rPr>
    </w:lvl>
    <w:lvl w:ilvl="3" w:tplc="FE8CC4B2">
      <w:numFmt w:val="bullet"/>
      <w:lvlText w:val="•"/>
      <w:lvlJc w:val="left"/>
      <w:pPr>
        <w:ind w:left="4770" w:hanging="360"/>
      </w:pPr>
      <w:rPr>
        <w:rFonts w:hint="default"/>
        <w:lang w:val="en-US" w:eastAsia="en-US" w:bidi="en-US"/>
      </w:rPr>
    </w:lvl>
    <w:lvl w:ilvl="4" w:tplc="62B096F0">
      <w:numFmt w:val="bullet"/>
      <w:lvlText w:val="•"/>
      <w:lvlJc w:val="left"/>
      <w:pPr>
        <w:ind w:left="5680" w:hanging="360"/>
      </w:pPr>
      <w:rPr>
        <w:rFonts w:hint="default"/>
        <w:lang w:val="en-US" w:eastAsia="en-US" w:bidi="en-US"/>
      </w:rPr>
    </w:lvl>
    <w:lvl w:ilvl="5" w:tplc="10FCD288">
      <w:numFmt w:val="bullet"/>
      <w:lvlText w:val="•"/>
      <w:lvlJc w:val="left"/>
      <w:pPr>
        <w:ind w:left="6590" w:hanging="360"/>
      </w:pPr>
      <w:rPr>
        <w:rFonts w:hint="default"/>
        <w:lang w:val="en-US" w:eastAsia="en-US" w:bidi="en-US"/>
      </w:rPr>
    </w:lvl>
    <w:lvl w:ilvl="6" w:tplc="3858FD90">
      <w:numFmt w:val="bullet"/>
      <w:lvlText w:val="•"/>
      <w:lvlJc w:val="left"/>
      <w:pPr>
        <w:ind w:left="7500" w:hanging="360"/>
      </w:pPr>
      <w:rPr>
        <w:rFonts w:hint="default"/>
        <w:lang w:val="en-US" w:eastAsia="en-US" w:bidi="en-US"/>
      </w:rPr>
    </w:lvl>
    <w:lvl w:ilvl="7" w:tplc="263AC7AA">
      <w:numFmt w:val="bullet"/>
      <w:lvlText w:val="•"/>
      <w:lvlJc w:val="left"/>
      <w:pPr>
        <w:ind w:left="8410" w:hanging="360"/>
      </w:pPr>
      <w:rPr>
        <w:rFonts w:hint="default"/>
        <w:lang w:val="en-US" w:eastAsia="en-US" w:bidi="en-US"/>
      </w:rPr>
    </w:lvl>
    <w:lvl w:ilvl="8" w:tplc="6BA040B8">
      <w:numFmt w:val="bullet"/>
      <w:lvlText w:val="•"/>
      <w:lvlJc w:val="left"/>
      <w:pPr>
        <w:ind w:left="9320" w:hanging="360"/>
      </w:pPr>
      <w:rPr>
        <w:rFonts w:hint="default"/>
        <w:lang w:val="en-US" w:eastAsia="en-US" w:bidi="en-US"/>
      </w:rPr>
    </w:lvl>
  </w:abstractNum>
  <w:abstractNum w:abstractNumId="7"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8A473D"/>
    <w:multiLevelType w:val="hybridMultilevel"/>
    <w:tmpl w:val="3DD8E9B8"/>
    <w:lvl w:ilvl="0" w:tplc="3202FC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55DA0"/>
    <w:multiLevelType w:val="hybridMultilevel"/>
    <w:tmpl w:val="277E9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BAE6A92"/>
    <w:multiLevelType w:val="hybridMultilevel"/>
    <w:tmpl w:val="AAC25CC0"/>
    <w:lvl w:ilvl="0" w:tplc="A7E0AE38">
      <w:start w:val="1"/>
      <w:numFmt w:val="decimal"/>
      <w:lvlText w:val="%1."/>
      <w:lvlJc w:val="left"/>
      <w:pPr>
        <w:tabs>
          <w:tab w:val="num" w:pos="180"/>
        </w:tabs>
        <w:ind w:left="900" w:hanging="72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DAF3D00"/>
    <w:multiLevelType w:val="hybridMultilevel"/>
    <w:tmpl w:val="96DC1ED2"/>
    <w:lvl w:ilvl="0" w:tplc="C55046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15" w15:restartNumberingAfterBreak="0">
    <w:nsid w:val="327604B7"/>
    <w:multiLevelType w:val="hybridMultilevel"/>
    <w:tmpl w:val="34AE57DA"/>
    <w:lvl w:ilvl="0" w:tplc="D6226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127A5"/>
    <w:multiLevelType w:val="hybridMultilevel"/>
    <w:tmpl w:val="FDF093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8" w15:restartNumberingAfterBreak="0">
    <w:nsid w:val="499D57C9"/>
    <w:multiLevelType w:val="hybridMultilevel"/>
    <w:tmpl w:val="F7E6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857920"/>
    <w:multiLevelType w:val="hybridMultilevel"/>
    <w:tmpl w:val="CFA230B0"/>
    <w:lvl w:ilvl="0" w:tplc="CEB223C6">
      <w:numFmt w:val="bullet"/>
      <w:lvlText w:val=""/>
      <w:lvlJc w:val="left"/>
      <w:pPr>
        <w:ind w:left="1312" w:hanging="216"/>
      </w:pPr>
      <w:rPr>
        <w:rFonts w:hint="default"/>
        <w:w w:val="100"/>
        <w:lang w:val="en-US" w:eastAsia="en-US" w:bidi="en-US"/>
      </w:rPr>
    </w:lvl>
    <w:lvl w:ilvl="1" w:tplc="04090001">
      <w:start w:val="1"/>
      <w:numFmt w:val="bullet"/>
      <w:lvlText w:val=""/>
      <w:lvlJc w:val="left"/>
      <w:pPr>
        <w:ind w:left="1384" w:hanging="217"/>
      </w:pPr>
      <w:rPr>
        <w:rFonts w:ascii="Symbol" w:hAnsi="Symbol"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20"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742A7F"/>
    <w:multiLevelType w:val="hybridMultilevel"/>
    <w:tmpl w:val="0E24F8D6"/>
    <w:lvl w:ilvl="0" w:tplc="04090001">
      <w:start w:val="1"/>
      <w:numFmt w:val="bullet"/>
      <w:lvlText w:val=""/>
      <w:lvlJc w:val="left"/>
      <w:pPr>
        <w:ind w:left="2031" w:hanging="360"/>
      </w:pPr>
      <w:rPr>
        <w:rFonts w:ascii="Symbol" w:hAnsi="Symbol" w:hint="default"/>
      </w:rPr>
    </w:lvl>
    <w:lvl w:ilvl="1" w:tplc="04090003" w:tentative="1">
      <w:start w:val="1"/>
      <w:numFmt w:val="bullet"/>
      <w:lvlText w:val="o"/>
      <w:lvlJc w:val="left"/>
      <w:pPr>
        <w:ind w:left="2751" w:hanging="360"/>
      </w:pPr>
      <w:rPr>
        <w:rFonts w:ascii="Courier New" w:hAnsi="Courier New" w:cs="Courier New" w:hint="default"/>
      </w:rPr>
    </w:lvl>
    <w:lvl w:ilvl="2" w:tplc="04090005" w:tentative="1">
      <w:start w:val="1"/>
      <w:numFmt w:val="bullet"/>
      <w:lvlText w:val=""/>
      <w:lvlJc w:val="left"/>
      <w:pPr>
        <w:ind w:left="3471" w:hanging="360"/>
      </w:pPr>
      <w:rPr>
        <w:rFonts w:ascii="Wingdings" w:hAnsi="Wingdings" w:hint="default"/>
      </w:rPr>
    </w:lvl>
    <w:lvl w:ilvl="3" w:tplc="04090001" w:tentative="1">
      <w:start w:val="1"/>
      <w:numFmt w:val="bullet"/>
      <w:lvlText w:val=""/>
      <w:lvlJc w:val="left"/>
      <w:pPr>
        <w:ind w:left="4191" w:hanging="360"/>
      </w:pPr>
      <w:rPr>
        <w:rFonts w:ascii="Symbol" w:hAnsi="Symbol" w:hint="default"/>
      </w:rPr>
    </w:lvl>
    <w:lvl w:ilvl="4" w:tplc="04090003" w:tentative="1">
      <w:start w:val="1"/>
      <w:numFmt w:val="bullet"/>
      <w:lvlText w:val="o"/>
      <w:lvlJc w:val="left"/>
      <w:pPr>
        <w:ind w:left="4911" w:hanging="360"/>
      </w:pPr>
      <w:rPr>
        <w:rFonts w:ascii="Courier New" w:hAnsi="Courier New" w:cs="Courier New" w:hint="default"/>
      </w:rPr>
    </w:lvl>
    <w:lvl w:ilvl="5" w:tplc="04090005" w:tentative="1">
      <w:start w:val="1"/>
      <w:numFmt w:val="bullet"/>
      <w:lvlText w:val=""/>
      <w:lvlJc w:val="left"/>
      <w:pPr>
        <w:ind w:left="5631" w:hanging="360"/>
      </w:pPr>
      <w:rPr>
        <w:rFonts w:ascii="Wingdings" w:hAnsi="Wingdings" w:hint="default"/>
      </w:rPr>
    </w:lvl>
    <w:lvl w:ilvl="6" w:tplc="04090001" w:tentative="1">
      <w:start w:val="1"/>
      <w:numFmt w:val="bullet"/>
      <w:lvlText w:val=""/>
      <w:lvlJc w:val="left"/>
      <w:pPr>
        <w:ind w:left="6351" w:hanging="360"/>
      </w:pPr>
      <w:rPr>
        <w:rFonts w:ascii="Symbol" w:hAnsi="Symbol" w:hint="default"/>
      </w:rPr>
    </w:lvl>
    <w:lvl w:ilvl="7" w:tplc="04090003" w:tentative="1">
      <w:start w:val="1"/>
      <w:numFmt w:val="bullet"/>
      <w:lvlText w:val="o"/>
      <w:lvlJc w:val="left"/>
      <w:pPr>
        <w:ind w:left="7071" w:hanging="360"/>
      </w:pPr>
      <w:rPr>
        <w:rFonts w:ascii="Courier New" w:hAnsi="Courier New" w:cs="Courier New" w:hint="default"/>
      </w:rPr>
    </w:lvl>
    <w:lvl w:ilvl="8" w:tplc="04090005" w:tentative="1">
      <w:start w:val="1"/>
      <w:numFmt w:val="bullet"/>
      <w:lvlText w:val=""/>
      <w:lvlJc w:val="left"/>
      <w:pPr>
        <w:ind w:left="7791" w:hanging="360"/>
      </w:pPr>
      <w:rPr>
        <w:rFonts w:ascii="Wingdings" w:hAnsi="Wingdings" w:hint="default"/>
      </w:rPr>
    </w:lvl>
  </w:abstractNum>
  <w:abstractNum w:abstractNumId="23"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AB61533"/>
    <w:multiLevelType w:val="hybridMultilevel"/>
    <w:tmpl w:val="1382E224"/>
    <w:lvl w:ilvl="0" w:tplc="04090001">
      <w:start w:val="1"/>
      <w:numFmt w:val="bullet"/>
      <w:lvlText w:val=""/>
      <w:lvlJc w:val="left"/>
      <w:pPr>
        <w:ind w:left="2031" w:hanging="360"/>
      </w:pPr>
      <w:rPr>
        <w:rFonts w:ascii="Symbol" w:hAnsi="Symbol" w:hint="default"/>
      </w:rPr>
    </w:lvl>
    <w:lvl w:ilvl="1" w:tplc="04090003" w:tentative="1">
      <w:start w:val="1"/>
      <w:numFmt w:val="bullet"/>
      <w:lvlText w:val="o"/>
      <w:lvlJc w:val="left"/>
      <w:pPr>
        <w:ind w:left="2751" w:hanging="360"/>
      </w:pPr>
      <w:rPr>
        <w:rFonts w:ascii="Courier New" w:hAnsi="Courier New" w:cs="Courier New" w:hint="default"/>
      </w:rPr>
    </w:lvl>
    <w:lvl w:ilvl="2" w:tplc="04090005" w:tentative="1">
      <w:start w:val="1"/>
      <w:numFmt w:val="bullet"/>
      <w:lvlText w:val=""/>
      <w:lvlJc w:val="left"/>
      <w:pPr>
        <w:ind w:left="3471" w:hanging="360"/>
      </w:pPr>
      <w:rPr>
        <w:rFonts w:ascii="Wingdings" w:hAnsi="Wingdings" w:hint="default"/>
      </w:rPr>
    </w:lvl>
    <w:lvl w:ilvl="3" w:tplc="04090001" w:tentative="1">
      <w:start w:val="1"/>
      <w:numFmt w:val="bullet"/>
      <w:lvlText w:val=""/>
      <w:lvlJc w:val="left"/>
      <w:pPr>
        <w:ind w:left="4191" w:hanging="360"/>
      </w:pPr>
      <w:rPr>
        <w:rFonts w:ascii="Symbol" w:hAnsi="Symbol" w:hint="default"/>
      </w:rPr>
    </w:lvl>
    <w:lvl w:ilvl="4" w:tplc="04090003" w:tentative="1">
      <w:start w:val="1"/>
      <w:numFmt w:val="bullet"/>
      <w:lvlText w:val="o"/>
      <w:lvlJc w:val="left"/>
      <w:pPr>
        <w:ind w:left="4911" w:hanging="360"/>
      </w:pPr>
      <w:rPr>
        <w:rFonts w:ascii="Courier New" w:hAnsi="Courier New" w:cs="Courier New" w:hint="default"/>
      </w:rPr>
    </w:lvl>
    <w:lvl w:ilvl="5" w:tplc="04090005" w:tentative="1">
      <w:start w:val="1"/>
      <w:numFmt w:val="bullet"/>
      <w:lvlText w:val=""/>
      <w:lvlJc w:val="left"/>
      <w:pPr>
        <w:ind w:left="5631" w:hanging="360"/>
      </w:pPr>
      <w:rPr>
        <w:rFonts w:ascii="Wingdings" w:hAnsi="Wingdings" w:hint="default"/>
      </w:rPr>
    </w:lvl>
    <w:lvl w:ilvl="6" w:tplc="04090001" w:tentative="1">
      <w:start w:val="1"/>
      <w:numFmt w:val="bullet"/>
      <w:lvlText w:val=""/>
      <w:lvlJc w:val="left"/>
      <w:pPr>
        <w:ind w:left="6351" w:hanging="360"/>
      </w:pPr>
      <w:rPr>
        <w:rFonts w:ascii="Symbol" w:hAnsi="Symbol" w:hint="default"/>
      </w:rPr>
    </w:lvl>
    <w:lvl w:ilvl="7" w:tplc="04090003" w:tentative="1">
      <w:start w:val="1"/>
      <w:numFmt w:val="bullet"/>
      <w:lvlText w:val="o"/>
      <w:lvlJc w:val="left"/>
      <w:pPr>
        <w:ind w:left="7071" w:hanging="360"/>
      </w:pPr>
      <w:rPr>
        <w:rFonts w:ascii="Courier New" w:hAnsi="Courier New" w:cs="Courier New" w:hint="default"/>
      </w:rPr>
    </w:lvl>
    <w:lvl w:ilvl="8" w:tplc="04090005" w:tentative="1">
      <w:start w:val="1"/>
      <w:numFmt w:val="bullet"/>
      <w:lvlText w:val=""/>
      <w:lvlJc w:val="left"/>
      <w:pPr>
        <w:ind w:left="7791" w:hanging="360"/>
      </w:pPr>
      <w:rPr>
        <w:rFonts w:ascii="Wingdings" w:hAnsi="Wingdings" w:hint="default"/>
      </w:rPr>
    </w:lvl>
  </w:abstractNum>
  <w:abstractNum w:abstractNumId="25"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4B280C"/>
    <w:multiLevelType w:val="hybridMultilevel"/>
    <w:tmpl w:val="228E214A"/>
    <w:lvl w:ilvl="0" w:tplc="582ACB3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F41DD3"/>
    <w:multiLevelType w:val="hybridMultilevel"/>
    <w:tmpl w:val="FF1A3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abstractNumId w:val="11"/>
  </w:num>
  <w:num w:numId="2">
    <w:abstractNumId w:val="10"/>
  </w:num>
  <w:num w:numId="3">
    <w:abstractNumId w:val="2"/>
  </w:num>
  <w:num w:numId="4">
    <w:abstractNumId w:val="25"/>
  </w:num>
  <w:num w:numId="5">
    <w:abstractNumId w:val="9"/>
  </w:num>
  <w:num w:numId="6">
    <w:abstractNumId w:val="15"/>
  </w:num>
  <w:num w:numId="7">
    <w:abstractNumId w:val="27"/>
  </w:num>
  <w:num w:numId="8">
    <w:abstractNumId w:val="12"/>
  </w:num>
  <w:num w:numId="9">
    <w:abstractNumId w:val="26"/>
  </w:num>
  <w:num w:numId="10">
    <w:abstractNumId w:val="8"/>
  </w:num>
  <w:num w:numId="11">
    <w:abstractNumId w:val="29"/>
  </w:num>
  <w:num w:numId="12">
    <w:abstractNumId w:val="21"/>
  </w:num>
  <w:num w:numId="13">
    <w:abstractNumId w:val="20"/>
  </w:num>
  <w:num w:numId="14">
    <w:abstractNumId w:val="28"/>
  </w:num>
  <w:num w:numId="15">
    <w:abstractNumId w:val="16"/>
  </w:num>
  <w:num w:numId="16">
    <w:abstractNumId w:val="1"/>
  </w:num>
  <w:num w:numId="17">
    <w:abstractNumId w:val="6"/>
  </w:num>
  <w:num w:numId="18">
    <w:abstractNumId w:val="14"/>
  </w:num>
  <w:num w:numId="19">
    <w:abstractNumId w:val="19"/>
  </w:num>
  <w:num w:numId="20">
    <w:abstractNumId w:val="18"/>
  </w:num>
  <w:num w:numId="21">
    <w:abstractNumId w:val="0"/>
  </w:num>
  <w:num w:numId="22">
    <w:abstractNumId w:val="4"/>
  </w:num>
  <w:num w:numId="23">
    <w:abstractNumId w:val="13"/>
  </w:num>
  <w:num w:numId="24">
    <w:abstractNumId w:val="17"/>
  </w:num>
  <w:num w:numId="25">
    <w:abstractNumId w:val="24"/>
  </w:num>
  <w:num w:numId="26">
    <w:abstractNumId w:val="22"/>
  </w:num>
  <w:num w:numId="27">
    <w:abstractNumId w:val="3"/>
  </w:num>
  <w:num w:numId="28">
    <w:abstractNumId w:val="7"/>
  </w:num>
  <w:num w:numId="29">
    <w:abstractNumId w:val="23"/>
  </w:num>
  <w:num w:numId="3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2561B"/>
    <w:rsid w:val="0002687D"/>
    <w:rsid w:val="0003533C"/>
    <w:rsid w:val="00035468"/>
    <w:rsid w:val="00037C28"/>
    <w:rsid w:val="00042C54"/>
    <w:rsid w:val="00043868"/>
    <w:rsid w:val="000531DB"/>
    <w:rsid w:val="000541B0"/>
    <w:rsid w:val="00055E16"/>
    <w:rsid w:val="00060363"/>
    <w:rsid w:val="000605D0"/>
    <w:rsid w:val="00060806"/>
    <w:rsid w:val="000610D4"/>
    <w:rsid w:val="00062695"/>
    <w:rsid w:val="00062BEE"/>
    <w:rsid w:val="00063085"/>
    <w:rsid w:val="0006708F"/>
    <w:rsid w:val="00070C3F"/>
    <w:rsid w:val="000749D4"/>
    <w:rsid w:val="000778E6"/>
    <w:rsid w:val="00083160"/>
    <w:rsid w:val="000833F9"/>
    <w:rsid w:val="0008398D"/>
    <w:rsid w:val="00086C60"/>
    <w:rsid w:val="00090532"/>
    <w:rsid w:val="0009066E"/>
    <w:rsid w:val="00092CC3"/>
    <w:rsid w:val="00095C13"/>
    <w:rsid w:val="000A0C1A"/>
    <w:rsid w:val="000A22BF"/>
    <w:rsid w:val="000A29F0"/>
    <w:rsid w:val="000A41E1"/>
    <w:rsid w:val="000A6FBE"/>
    <w:rsid w:val="000A75B6"/>
    <w:rsid w:val="000B24B4"/>
    <w:rsid w:val="000B2583"/>
    <w:rsid w:val="000B4097"/>
    <w:rsid w:val="000B5CEB"/>
    <w:rsid w:val="000C0B33"/>
    <w:rsid w:val="000C3F88"/>
    <w:rsid w:val="000C48CC"/>
    <w:rsid w:val="000C69A0"/>
    <w:rsid w:val="000C78B7"/>
    <w:rsid w:val="000D6C67"/>
    <w:rsid w:val="000E09C2"/>
    <w:rsid w:val="000F3ECD"/>
    <w:rsid w:val="000F71EA"/>
    <w:rsid w:val="000F75D0"/>
    <w:rsid w:val="0010341C"/>
    <w:rsid w:val="00104C40"/>
    <w:rsid w:val="001064F0"/>
    <w:rsid w:val="001152C0"/>
    <w:rsid w:val="0011535A"/>
    <w:rsid w:val="00124A82"/>
    <w:rsid w:val="00125154"/>
    <w:rsid w:val="00125ACD"/>
    <w:rsid w:val="00125E77"/>
    <w:rsid w:val="0013487B"/>
    <w:rsid w:val="001354C8"/>
    <w:rsid w:val="001362B6"/>
    <w:rsid w:val="001412F3"/>
    <w:rsid w:val="001426F5"/>
    <w:rsid w:val="00143558"/>
    <w:rsid w:val="00144BB5"/>
    <w:rsid w:val="00146984"/>
    <w:rsid w:val="00152227"/>
    <w:rsid w:val="00154341"/>
    <w:rsid w:val="0015615F"/>
    <w:rsid w:val="00156618"/>
    <w:rsid w:val="00161B14"/>
    <w:rsid w:val="00164099"/>
    <w:rsid w:val="001707E2"/>
    <w:rsid w:val="00182012"/>
    <w:rsid w:val="00184977"/>
    <w:rsid w:val="00186CB7"/>
    <w:rsid w:val="001902EF"/>
    <w:rsid w:val="0019147B"/>
    <w:rsid w:val="001916F8"/>
    <w:rsid w:val="001A3C9A"/>
    <w:rsid w:val="001A4E5C"/>
    <w:rsid w:val="001A580B"/>
    <w:rsid w:val="001B34C1"/>
    <w:rsid w:val="001B4248"/>
    <w:rsid w:val="001B424B"/>
    <w:rsid w:val="001B537A"/>
    <w:rsid w:val="001B56DF"/>
    <w:rsid w:val="001B63B2"/>
    <w:rsid w:val="001B7DF9"/>
    <w:rsid w:val="001C0E93"/>
    <w:rsid w:val="001C49AD"/>
    <w:rsid w:val="001C624F"/>
    <w:rsid w:val="001C676F"/>
    <w:rsid w:val="001D100A"/>
    <w:rsid w:val="001D29E5"/>
    <w:rsid w:val="001D3FB0"/>
    <w:rsid w:val="001D626E"/>
    <w:rsid w:val="001D7A24"/>
    <w:rsid w:val="001E233D"/>
    <w:rsid w:val="001E6F7E"/>
    <w:rsid w:val="001F050C"/>
    <w:rsid w:val="001F0E13"/>
    <w:rsid w:val="001F2751"/>
    <w:rsid w:val="001F2DEF"/>
    <w:rsid w:val="0020228D"/>
    <w:rsid w:val="00203022"/>
    <w:rsid w:val="002039D9"/>
    <w:rsid w:val="0021004F"/>
    <w:rsid w:val="00210CD3"/>
    <w:rsid w:val="002119EB"/>
    <w:rsid w:val="002151B3"/>
    <w:rsid w:val="00215DA0"/>
    <w:rsid w:val="002168B6"/>
    <w:rsid w:val="00216B20"/>
    <w:rsid w:val="00220F83"/>
    <w:rsid w:val="0022219F"/>
    <w:rsid w:val="00225B9F"/>
    <w:rsid w:val="00231FC5"/>
    <w:rsid w:val="00243010"/>
    <w:rsid w:val="0026369E"/>
    <w:rsid w:val="00271458"/>
    <w:rsid w:val="00272592"/>
    <w:rsid w:val="00274A2F"/>
    <w:rsid w:val="0028409F"/>
    <w:rsid w:val="0028545F"/>
    <w:rsid w:val="0028683D"/>
    <w:rsid w:val="002A0B7D"/>
    <w:rsid w:val="002A136B"/>
    <w:rsid w:val="002A4A15"/>
    <w:rsid w:val="002A550F"/>
    <w:rsid w:val="002A6DCF"/>
    <w:rsid w:val="002A77A1"/>
    <w:rsid w:val="002B52BD"/>
    <w:rsid w:val="002C407A"/>
    <w:rsid w:val="002E06F8"/>
    <w:rsid w:val="002E4746"/>
    <w:rsid w:val="002F5370"/>
    <w:rsid w:val="002F6A27"/>
    <w:rsid w:val="00303DC3"/>
    <w:rsid w:val="00304C24"/>
    <w:rsid w:val="00310B7D"/>
    <w:rsid w:val="0031162F"/>
    <w:rsid w:val="003121AA"/>
    <w:rsid w:val="003122CA"/>
    <w:rsid w:val="00316551"/>
    <w:rsid w:val="00321EDD"/>
    <w:rsid w:val="00327C04"/>
    <w:rsid w:val="00332517"/>
    <w:rsid w:val="003333C1"/>
    <w:rsid w:val="0033412B"/>
    <w:rsid w:val="00336004"/>
    <w:rsid w:val="00336DCD"/>
    <w:rsid w:val="00342AB0"/>
    <w:rsid w:val="003451E6"/>
    <w:rsid w:val="0034600E"/>
    <w:rsid w:val="00346162"/>
    <w:rsid w:val="00352FB8"/>
    <w:rsid w:val="00361207"/>
    <w:rsid w:val="00361BAB"/>
    <w:rsid w:val="00364191"/>
    <w:rsid w:val="00367630"/>
    <w:rsid w:val="00370FAC"/>
    <w:rsid w:val="003711A8"/>
    <w:rsid w:val="00380C81"/>
    <w:rsid w:val="00381025"/>
    <w:rsid w:val="00386515"/>
    <w:rsid w:val="00390A77"/>
    <w:rsid w:val="003926B6"/>
    <w:rsid w:val="003929BE"/>
    <w:rsid w:val="00397C89"/>
    <w:rsid w:val="003A4CAE"/>
    <w:rsid w:val="003A5A38"/>
    <w:rsid w:val="003B3325"/>
    <w:rsid w:val="003B3EBD"/>
    <w:rsid w:val="003B4949"/>
    <w:rsid w:val="003B5364"/>
    <w:rsid w:val="003B6976"/>
    <w:rsid w:val="003B69D3"/>
    <w:rsid w:val="003C00F2"/>
    <w:rsid w:val="003C1888"/>
    <w:rsid w:val="003C19EE"/>
    <w:rsid w:val="003D689A"/>
    <w:rsid w:val="003D76E9"/>
    <w:rsid w:val="003E0B35"/>
    <w:rsid w:val="003E5A04"/>
    <w:rsid w:val="003E738C"/>
    <w:rsid w:val="003F160A"/>
    <w:rsid w:val="003F3820"/>
    <w:rsid w:val="003F4265"/>
    <w:rsid w:val="004009E8"/>
    <w:rsid w:val="004064D3"/>
    <w:rsid w:val="00411960"/>
    <w:rsid w:val="00412DC3"/>
    <w:rsid w:val="00416A56"/>
    <w:rsid w:val="00421BFA"/>
    <w:rsid w:val="00421C95"/>
    <w:rsid w:val="00427880"/>
    <w:rsid w:val="00430DEC"/>
    <w:rsid w:val="0043345C"/>
    <w:rsid w:val="004338D5"/>
    <w:rsid w:val="0044171B"/>
    <w:rsid w:val="00441F1F"/>
    <w:rsid w:val="004423C8"/>
    <w:rsid w:val="00444D21"/>
    <w:rsid w:val="0045059E"/>
    <w:rsid w:val="00451C77"/>
    <w:rsid w:val="00454515"/>
    <w:rsid w:val="00454DDE"/>
    <w:rsid w:val="004551C6"/>
    <w:rsid w:val="0045780F"/>
    <w:rsid w:val="00467D4A"/>
    <w:rsid w:val="00470067"/>
    <w:rsid w:val="004816D6"/>
    <w:rsid w:val="00487846"/>
    <w:rsid w:val="00495C97"/>
    <w:rsid w:val="0049604F"/>
    <w:rsid w:val="00496D21"/>
    <w:rsid w:val="004A49CB"/>
    <w:rsid w:val="004A595C"/>
    <w:rsid w:val="004B3281"/>
    <w:rsid w:val="004B6A7E"/>
    <w:rsid w:val="004B7D05"/>
    <w:rsid w:val="004C394F"/>
    <w:rsid w:val="004C4704"/>
    <w:rsid w:val="004D06E1"/>
    <w:rsid w:val="004D69B8"/>
    <w:rsid w:val="004D7703"/>
    <w:rsid w:val="004E3695"/>
    <w:rsid w:val="004E39C5"/>
    <w:rsid w:val="004E5CD9"/>
    <w:rsid w:val="004F3817"/>
    <w:rsid w:val="004F70E3"/>
    <w:rsid w:val="004F7EC1"/>
    <w:rsid w:val="00500BC0"/>
    <w:rsid w:val="0051661A"/>
    <w:rsid w:val="00520629"/>
    <w:rsid w:val="00523212"/>
    <w:rsid w:val="00523A42"/>
    <w:rsid w:val="00524F51"/>
    <w:rsid w:val="0053180E"/>
    <w:rsid w:val="00532A4F"/>
    <w:rsid w:val="0053382A"/>
    <w:rsid w:val="0055326F"/>
    <w:rsid w:val="00556751"/>
    <w:rsid w:val="0056309A"/>
    <w:rsid w:val="005645B3"/>
    <w:rsid w:val="005730BF"/>
    <w:rsid w:val="00576954"/>
    <w:rsid w:val="0058682E"/>
    <w:rsid w:val="00592F23"/>
    <w:rsid w:val="00597C36"/>
    <w:rsid w:val="005A18B6"/>
    <w:rsid w:val="005A257A"/>
    <w:rsid w:val="005A2DD6"/>
    <w:rsid w:val="005A3F5E"/>
    <w:rsid w:val="005B294E"/>
    <w:rsid w:val="005B2E57"/>
    <w:rsid w:val="005C03FE"/>
    <w:rsid w:val="005C205A"/>
    <w:rsid w:val="005C3350"/>
    <w:rsid w:val="005C54AD"/>
    <w:rsid w:val="005D6210"/>
    <w:rsid w:val="005E700A"/>
    <w:rsid w:val="005E78CF"/>
    <w:rsid w:val="005F2BC7"/>
    <w:rsid w:val="005F5363"/>
    <w:rsid w:val="005F65A7"/>
    <w:rsid w:val="00601627"/>
    <w:rsid w:val="0060347B"/>
    <w:rsid w:val="00604E95"/>
    <w:rsid w:val="0060778A"/>
    <w:rsid w:val="00611A9F"/>
    <w:rsid w:val="0061516A"/>
    <w:rsid w:val="006169D9"/>
    <w:rsid w:val="00617005"/>
    <w:rsid w:val="00617D98"/>
    <w:rsid w:val="00624264"/>
    <w:rsid w:val="006246EF"/>
    <w:rsid w:val="00631286"/>
    <w:rsid w:val="006313DE"/>
    <w:rsid w:val="00633538"/>
    <w:rsid w:val="0064572F"/>
    <w:rsid w:val="00652A2D"/>
    <w:rsid w:val="00654189"/>
    <w:rsid w:val="0065442F"/>
    <w:rsid w:val="00661687"/>
    <w:rsid w:val="006620F0"/>
    <w:rsid w:val="006626CC"/>
    <w:rsid w:val="0066742C"/>
    <w:rsid w:val="0067155D"/>
    <w:rsid w:val="006718BC"/>
    <w:rsid w:val="00683EE3"/>
    <w:rsid w:val="00683F83"/>
    <w:rsid w:val="00686D76"/>
    <w:rsid w:val="0069120C"/>
    <w:rsid w:val="00691DF5"/>
    <w:rsid w:val="00693A23"/>
    <w:rsid w:val="006A15C2"/>
    <w:rsid w:val="006A1E48"/>
    <w:rsid w:val="006A526C"/>
    <w:rsid w:val="006C2619"/>
    <w:rsid w:val="006C6F7F"/>
    <w:rsid w:val="006D1EE5"/>
    <w:rsid w:val="006D3077"/>
    <w:rsid w:val="006D5B3C"/>
    <w:rsid w:val="006D5EBE"/>
    <w:rsid w:val="006D7157"/>
    <w:rsid w:val="006E3090"/>
    <w:rsid w:val="006E52DE"/>
    <w:rsid w:val="006E75F0"/>
    <w:rsid w:val="006F1A2F"/>
    <w:rsid w:val="006F1D30"/>
    <w:rsid w:val="006F6E65"/>
    <w:rsid w:val="007018D3"/>
    <w:rsid w:val="007046D6"/>
    <w:rsid w:val="007059BD"/>
    <w:rsid w:val="00707254"/>
    <w:rsid w:val="007104EF"/>
    <w:rsid w:val="00714E1E"/>
    <w:rsid w:val="007231EA"/>
    <w:rsid w:val="00725A54"/>
    <w:rsid w:val="00733510"/>
    <w:rsid w:val="0073514B"/>
    <w:rsid w:val="0073602C"/>
    <w:rsid w:val="0073711C"/>
    <w:rsid w:val="0074051C"/>
    <w:rsid w:val="0074096F"/>
    <w:rsid w:val="0074105F"/>
    <w:rsid w:val="00743C75"/>
    <w:rsid w:val="00744D7B"/>
    <w:rsid w:val="00745946"/>
    <w:rsid w:val="007503FB"/>
    <w:rsid w:val="007528E5"/>
    <w:rsid w:val="007529D7"/>
    <w:rsid w:val="00757B94"/>
    <w:rsid w:val="007614D4"/>
    <w:rsid w:val="00762CAC"/>
    <w:rsid w:val="0076379B"/>
    <w:rsid w:val="00767F64"/>
    <w:rsid w:val="00770794"/>
    <w:rsid w:val="007766B9"/>
    <w:rsid w:val="00785B7E"/>
    <w:rsid w:val="00791E02"/>
    <w:rsid w:val="00796C2A"/>
    <w:rsid w:val="007A0143"/>
    <w:rsid w:val="007A0976"/>
    <w:rsid w:val="007A1E9E"/>
    <w:rsid w:val="007A68E2"/>
    <w:rsid w:val="007A7E5C"/>
    <w:rsid w:val="007B2E90"/>
    <w:rsid w:val="007B3C85"/>
    <w:rsid w:val="007B5C4E"/>
    <w:rsid w:val="007B6629"/>
    <w:rsid w:val="007D049B"/>
    <w:rsid w:val="007E026B"/>
    <w:rsid w:val="007E2E32"/>
    <w:rsid w:val="007F6649"/>
    <w:rsid w:val="00810503"/>
    <w:rsid w:val="00810B12"/>
    <w:rsid w:val="00811F31"/>
    <w:rsid w:val="00813739"/>
    <w:rsid w:val="00814226"/>
    <w:rsid w:val="00814A37"/>
    <w:rsid w:val="00816CBF"/>
    <w:rsid w:val="008213A4"/>
    <w:rsid w:val="00822C33"/>
    <w:rsid w:val="00824701"/>
    <w:rsid w:val="008253C7"/>
    <w:rsid w:val="00827C38"/>
    <w:rsid w:val="008309A6"/>
    <w:rsid w:val="0083213A"/>
    <w:rsid w:val="00834A93"/>
    <w:rsid w:val="00837890"/>
    <w:rsid w:val="00840F0E"/>
    <w:rsid w:val="00841BE8"/>
    <w:rsid w:val="00845EEB"/>
    <w:rsid w:val="00853857"/>
    <w:rsid w:val="00857763"/>
    <w:rsid w:val="00861870"/>
    <w:rsid w:val="00863EF9"/>
    <w:rsid w:val="008644D0"/>
    <w:rsid w:val="0086728A"/>
    <w:rsid w:val="00870B13"/>
    <w:rsid w:val="008746A8"/>
    <w:rsid w:val="00875296"/>
    <w:rsid w:val="00876A03"/>
    <w:rsid w:val="008A043C"/>
    <w:rsid w:val="008A61EA"/>
    <w:rsid w:val="008B3C2C"/>
    <w:rsid w:val="008B5EDB"/>
    <w:rsid w:val="008C61E3"/>
    <w:rsid w:val="008D1910"/>
    <w:rsid w:val="008D23F1"/>
    <w:rsid w:val="008D2C7F"/>
    <w:rsid w:val="008D6FC9"/>
    <w:rsid w:val="008F192F"/>
    <w:rsid w:val="008F2510"/>
    <w:rsid w:val="008F4DEC"/>
    <w:rsid w:val="008F5962"/>
    <w:rsid w:val="008F682B"/>
    <w:rsid w:val="00904A30"/>
    <w:rsid w:val="00916464"/>
    <w:rsid w:val="009164C5"/>
    <w:rsid w:val="0092208D"/>
    <w:rsid w:val="009255DA"/>
    <w:rsid w:val="0092635D"/>
    <w:rsid w:val="00945C2C"/>
    <w:rsid w:val="0094631B"/>
    <w:rsid w:val="009544A9"/>
    <w:rsid w:val="00957416"/>
    <w:rsid w:val="00960AEB"/>
    <w:rsid w:val="009635C5"/>
    <w:rsid w:val="00963B14"/>
    <w:rsid w:val="00965BEC"/>
    <w:rsid w:val="00967F7D"/>
    <w:rsid w:val="00970A87"/>
    <w:rsid w:val="0097510D"/>
    <w:rsid w:val="00982C93"/>
    <w:rsid w:val="00983488"/>
    <w:rsid w:val="00987170"/>
    <w:rsid w:val="00987770"/>
    <w:rsid w:val="009961F1"/>
    <w:rsid w:val="00996CFF"/>
    <w:rsid w:val="00997F5B"/>
    <w:rsid w:val="009A01E7"/>
    <w:rsid w:val="009A06A6"/>
    <w:rsid w:val="009A0F11"/>
    <w:rsid w:val="009A6045"/>
    <w:rsid w:val="009B1032"/>
    <w:rsid w:val="009B3807"/>
    <w:rsid w:val="009B659D"/>
    <w:rsid w:val="009B722E"/>
    <w:rsid w:val="009C074D"/>
    <w:rsid w:val="009C4849"/>
    <w:rsid w:val="009C4D68"/>
    <w:rsid w:val="009D0939"/>
    <w:rsid w:val="009D4187"/>
    <w:rsid w:val="009D53FA"/>
    <w:rsid w:val="009E548D"/>
    <w:rsid w:val="009F71E8"/>
    <w:rsid w:val="00A01CEA"/>
    <w:rsid w:val="00A06E9B"/>
    <w:rsid w:val="00A150E1"/>
    <w:rsid w:val="00A2337D"/>
    <w:rsid w:val="00A24608"/>
    <w:rsid w:val="00A26CF5"/>
    <w:rsid w:val="00A304C6"/>
    <w:rsid w:val="00A306A0"/>
    <w:rsid w:val="00A32D23"/>
    <w:rsid w:val="00A365F2"/>
    <w:rsid w:val="00A40641"/>
    <w:rsid w:val="00A413E4"/>
    <w:rsid w:val="00A41D54"/>
    <w:rsid w:val="00A42664"/>
    <w:rsid w:val="00A446BA"/>
    <w:rsid w:val="00A51E29"/>
    <w:rsid w:val="00A52B1E"/>
    <w:rsid w:val="00A6067C"/>
    <w:rsid w:val="00A6226D"/>
    <w:rsid w:val="00A63779"/>
    <w:rsid w:val="00A64662"/>
    <w:rsid w:val="00A67457"/>
    <w:rsid w:val="00A71032"/>
    <w:rsid w:val="00A724E8"/>
    <w:rsid w:val="00A7510F"/>
    <w:rsid w:val="00A81023"/>
    <w:rsid w:val="00A845FB"/>
    <w:rsid w:val="00A90467"/>
    <w:rsid w:val="00A90708"/>
    <w:rsid w:val="00A92BFE"/>
    <w:rsid w:val="00A95613"/>
    <w:rsid w:val="00A966D1"/>
    <w:rsid w:val="00A96F47"/>
    <w:rsid w:val="00A97277"/>
    <w:rsid w:val="00AA2EE1"/>
    <w:rsid w:val="00AA3136"/>
    <w:rsid w:val="00AA3802"/>
    <w:rsid w:val="00AA78F2"/>
    <w:rsid w:val="00AB16AB"/>
    <w:rsid w:val="00AB4CF0"/>
    <w:rsid w:val="00AB5E4B"/>
    <w:rsid w:val="00AB677C"/>
    <w:rsid w:val="00AC1C06"/>
    <w:rsid w:val="00AC4EC9"/>
    <w:rsid w:val="00AD7A94"/>
    <w:rsid w:val="00AE6803"/>
    <w:rsid w:val="00AF4F2E"/>
    <w:rsid w:val="00B028FB"/>
    <w:rsid w:val="00B04762"/>
    <w:rsid w:val="00B07BE0"/>
    <w:rsid w:val="00B15E1E"/>
    <w:rsid w:val="00B22422"/>
    <w:rsid w:val="00B23B12"/>
    <w:rsid w:val="00B26C76"/>
    <w:rsid w:val="00B27D4C"/>
    <w:rsid w:val="00B349E6"/>
    <w:rsid w:val="00B360CA"/>
    <w:rsid w:val="00B410A8"/>
    <w:rsid w:val="00B42269"/>
    <w:rsid w:val="00B4523F"/>
    <w:rsid w:val="00B45B0A"/>
    <w:rsid w:val="00B467E2"/>
    <w:rsid w:val="00B50146"/>
    <w:rsid w:val="00B50417"/>
    <w:rsid w:val="00B5348D"/>
    <w:rsid w:val="00B550ED"/>
    <w:rsid w:val="00B55E7A"/>
    <w:rsid w:val="00B56F1B"/>
    <w:rsid w:val="00B5746F"/>
    <w:rsid w:val="00B604B9"/>
    <w:rsid w:val="00B60D96"/>
    <w:rsid w:val="00B654D2"/>
    <w:rsid w:val="00B655B8"/>
    <w:rsid w:val="00B67640"/>
    <w:rsid w:val="00B70883"/>
    <w:rsid w:val="00B763FE"/>
    <w:rsid w:val="00B82C80"/>
    <w:rsid w:val="00B8432A"/>
    <w:rsid w:val="00B86863"/>
    <w:rsid w:val="00B92A8B"/>
    <w:rsid w:val="00B93A21"/>
    <w:rsid w:val="00B94EDE"/>
    <w:rsid w:val="00B94FA2"/>
    <w:rsid w:val="00B96E52"/>
    <w:rsid w:val="00B97C10"/>
    <w:rsid w:val="00BA5075"/>
    <w:rsid w:val="00BB017E"/>
    <w:rsid w:val="00BB48F2"/>
    <w:rsid w:val="00BB4C86"/>
    <w:rsid w:val="00BB66B8"/>
    <w:rsid w:val="00BB719F"/>
    <w:rsid w:val="00BC0E1A"/>
    <w:rsid w:val="00BD3305"/>
    <w:rsid w:val="00BD734B"/>
    <w:rsid w:val="00BE0093"/>
    <w:rsid w:val="00BE1262"/>
    <w:rsid w:val="00BF1556"/>
    <w:rsid w:val="00BF1F9F"/>
    <w:rsid w:val="00BF2BD8"/>
    <w:rsid w:val="00BF4DB1"/>
    <w:rsid w:val="00BF6006"/>
    <w:rsid w:val="00BF63E1"/>
    <w:rsid w:val="00BF7B14"/>
    <w:rsid w:val="00C02C98"/>
    <w:rsid w:val="00C0345B"/>
    <w:rsid w:val="00C117FC"/>
    <w:rsid w:val="00C175B7"/>
    <w:rsid w:val="00C23024"/>
    <w:rsid w:val="00C249F1"/>
    <w:rsid w:val="00C26137"/>
    <w:rsid w:val="00C32589"/>
    <w:rsid w:val="00C33617"/>
    <w:rsid w:val="00C35A85"/>
    <w:rsid w:val="00C36A0B"/>
    <w:rsid w:val="00C43947"/>
    <w:rsid w:val="00C54C68"/>
    <w:rsid w:val="00C556BC"/>
    <w:rsid w:val="00C62A5F"/>
    <w:rsid w:val="00C63A3F"/>
    <w:rsid w:val="00C76D9A"/>
    <w:rsid w:val="00C81899"/>
    <w:rsid w:val="00C83F50"/>
    <w:rsid w:val="00C91E38"/>
    <w:rsid w:val="00C94BB0"/>
    <w:rsid w:val="00C96FBC"/>
    <w:rsid w:val="00CA03EB"/>
    <w:rsid w:val="00CA13FE"/>
    <w:rsid w:val="00CB2A6D"/>
    <w:rsid w:val="00CB300F"/>
    <w:rsid w:val="00CB6984"/>
    <w:rsid w:val="00CB7669"/>
    <w:rsid w:val="00CC453B"/>
    <w:rsid w:val="00CC74C1"/>
    <w:rsid w:val="00CD0F45"/>
    <w:rsid w:val="00CD4701"/>
    <w:rsid w:val="00CD5613"/>
    <w:rsid w:val="00CE33D5"/>
    <w:rsid w:val="00CE75E4"/>
    <w:rsid w:val="00CF53C9"/>
    <w:rsid w:val="00CF5CE8"/>
    <w:rsid w:val="00CF7092"/>
    <w:rsid w:val="00D0052C"/>
    <w:rsid w:val="00D005FA"/>
    <w:rsid w:val="00D008E7"/>
    <w:rsid w:val="00D01882"/>
    <w:rsid w:val="00D04600"/>
    <w:rsid w:val="00D066A0"/>
    <w:rsid w:val="00D103A3"/>
    <w:rsid w:val="00D10C17"/>
    <w:rsid w:val="00D242EF"/>
    <w:rsid w:val="00D251A7"/>
    <w:rsid w:val="00D33BE1"/>
    <w:rsid w:val="00D34FEC"/>
    <w:rsid w:val="00D435B0"/>
    <w:rsid w:val="00D454C7"/>
    <w:rsid w:val="00D50D53"/>
    <w:rsid w:val="00D5112B"/>
    <w:rsid w:val="00D5189E"/>
    <w:rsid w:val="00D5208E"/>
    <w:rsid w:val="00D54DBB"/>
    <w:rsid w:val="00D61729"/>
    <w:rsid w:val="00D62159"/>
    <w:rsid w:val="00D62694"/>
    <w:rsid w:val="00D62AC2"/>
    <w:rsid w:val="00D63B3F"/>
    <w:rsid w:val="00D665BD"/>
    <w:rsid w:val="00D734C6"/>
    <w:rsid w:val="00D74EC9"/>
    <w:rsid w:val="00D75484"/>
    <w:rsid w:val="00D76F50"/>
    <w:rsid w:val="00D77A7E"/>
    <w:rsid w:val="00D83D61"/>
    <w:rsid w:val="00D85F85"/>
    <w:rsid w:val="00D91C46"/>
    <w:rsid w:val="00D92D2D"/>
    <w:rsid w:val="00D9324A"/>
    <w:rsid w:val="00D944AB"/>
    <w:rsid w:val="00D9462F"/>
    <w:rsid w:val="00DA2D80"/>
    <w:rsid w:val="00DA538B"/>
    <w:rsid w:val="00DA59B2"/>
    <w:rsid w:val="00DB14F2"/>
    <w:rsid w:val="00DB598D"/>
    <w:rsid w:val="00DB6284"/>
    <w:rsid w:val="00DB6C6A"/>
    <w:rsid w:val="00DC45D1"/>
    <w:rsid w:val="00DC5219"/>
    <w:rsid w:val="00DC54B0"/>
    <w:rsid w:val="00DD2A39"/>
    <w:rsid w:val="00DD7D66"/>
    <w:rsid w:val="00DE49FD"/>
    <w:rsid w:val="00DF02E9"/>
    <w:rsid w:val="00DF207D"/>
    <w:rsid w:val="00DF3592"/>
    <w:rsid w:val="00E00906"/>
    <w:rsid w:val="00E05DEA"/>
    <w:rsid w:val="00E10582"/>
    <w:rsid w:val="00E1132E"/>
    <w:rsid w:val="00E11FB7"/>
    <w:rsid w:val="00E23B30"/>
    <w:rsid w:val="00E31C76"/>
    <w:rsid w:val="00E34767"/>
    <w:rsid w:val="00E37263"/>
    <w:rsid w:val="00E37419"/>
    <w:rsid w:val="00E44945"/>
    <w:rsid w:val="00E45E4A"/>
    <w:rsid w:val="00E4752A"/>
    <w:rsid w:val="00E51F3F"/>
    <w:rsid w:val="00E55218"/>
    <w:rsid w:val="00E63CE9"/>
    <w:rsid w:val="00E65915"/>
    <w:rsid w:val="00E67782"/>
    <w:rsid w:val="00E67885"/>
    <w:rsid w:val="00E726E9"/>
    <w:rsid w:val="00E73BA2"/>
    <w:rsid w:val="00E74CDC"/>
    <w:rsid w:val="00E80E50"/>
    <w:rsid w:val="00E876C9"/>
    <w:rsid w:val="00EA01DA"/>
    <w:rsid w:val="00EA16BD"/>
    <w:rsid w:val="00EA6119"/>
    <w:rsid w:val="00EA7139"/>
    <w:rsid w:val="00EB076D"/>
    <w:rsid w:val="00EB4AF0"/>
    <w:rsid w:val="00EB5AB0"/>
    <w:rsid w:val="00EB696E"/>
    <w:rsid w:val="00EC60C0"/>
    <w:rsid w:val="00EC6F97"/>
    <w:rsid w:val="00ED0698"/>
    <w:rsid w:val="00ED4685"/>
    <w:rsid w:val="00ED6A33"/>
    <w:rsid w:val="00ED79D8"/>
    <w:rsid w:val="00EE40A5"/>
    <w:rsid w:val="00EE4A86"/>
    <w:rsid w:val="00EF2864"/>
    <w:rsid w:val="00EF3BA3"/>
    <w:rsid w:val="00EF4B7E"/>
    <w:rsid w:val="00EF7342"/>
    <w:rsid w:val="00F02192"/>
    <w:rsid w:val="00F06792"/>
    <w:rsid w:val="00F07E3A"/>
    <w:rsid w:val="00F1088A"/>
    <w:rsid w:val="00F12A31"/>
    <w:rsid w:val="00F15B36"/>
    <w:rsid w:val="00F2256E"/>
    <w:rsid w:val="00F22B22"/>
    <w:rsid w:val="00F24918"/>
    <w:rsid w:val="00F24A60"/>
    <w:rsid w:val="00F258A2"/>
    <w:rsid w:val="00F307EF"/>
    <w:rsid w:val="00F31739"/>
    <w:rsid w:val="00F3316B"/>
    <w:rsid w:val="00F36B9B"/>
    <w:rsid w:val="00F56ACF"/>
    <w:rsid w:val="00F60763"/>
    <w:rsid w:val="00F679EE"/>
    <w:rsid w:val="00F724EC"/>
    <w:rsid w:val="00F73627"/>
    <w:rsid w:val="00F739AF"/>
    <w:rsid w:val="00F73F7F"/>
    <w:rsid w:val="00F770E1"/>
    <w:rsid w:val="00F84820"/>
    <w:rsid w:val="00F9726F"/>
    <w:rsid w:val="00FA0E08"/>
    <w:rsid w:val="00FA412C"/>
    <w:rsid w:val="00FA54C8"/>
    <w:rsid w:val="00FA5C0F"/>
    <w:rsid w:val="00FB341C"/>
    <w:rsid w:val="00FB3F00"/>
    <w:rsid w:val="00FB7F2F"/>
    <w:rsid w:val="00FC08AE"/>
    <w:rsid w:val="00FC24FF"/>
    <w:rsid w:val="00FC6F8D"/>
    <w:rsid w:val="00FD05FC"/>
    <w:rsid w:val="00FD155A"/>
    <w:rsid w:val="00FD19C0"/>
    <w:rsid w:val="00FD5023"/>
    <w:rsid w:val="00FD6BA2"/>
    <w:rsid w:val="00FD74AC"/>
    <w:rsid w:val="00FF3AA7"/>
    <w:rsid w:val="00FF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B223DCD"/>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2DE"/>
    <w:rPr>
      <w:sz w:val="24"/>
      <w:szCs w:val="24"/>
    </w:rPr>
  </w:style>
  <w:style w:type="paragraph" w:styleId="Heading1">
    <w:name w:val="heading 1"/>
    <w:basedOn w:val="Normal"/>
    <w:next w:val="Normal"/>
    <w:link w:val="Heading1Char"/>
    <w:uiPriority w:val="9"/>
    <w:qFormat/>
    <w:rsid w:val="00845EEB"/>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4700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45EEB"/>
    <w:rPr>
      <w:rFonts w:ascii="Calibri Light" w:hAnsi="Calibri Light" w:cs="Times New Roman"/>
      <w:color w:val="2E74B5"/>
      <w:sz w:val="32"/>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qFormat/>
    <w:rsid w:val="008644D0"/>
    <w:pPr>
      <w:ind w:left="720"/>
    </w:pPr>
  </w:style>
  <w:style w:type="character" w:styleId="FollowedHyperlink">
    <w:name w:val="FollowedHyperlink"/>
    <w:basedOn w:val="DefaultParagraphFont"/>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4"/>
      </w:numPr>
    </w:pPr>
  </w:style>
  <w:style w:type="character" w:styleId="Strong">
    <w:name w:val="Strong"/>
    <w:qFormat/>
    <w:rsid w:val="00CD5613"/>
    <w:rPr>
      <w:b/>
      <w:bCs/>
    </w:rPr>
  </w:style>
  <w:style w:type="paragraph" w:styleId="Title">
    <w:name w:val="Title"/>
    <w:basedOn w:val="Normal"/>
    <w:link w:val="TitleChar"/>
    <w:qFormat/>
    <w:rsid w:val="007018D3"/>
    <w:pPr>
      <w:jc w:val="center"/>
    </w:pPr>
    <w:rPr>
      <w:b/>
      <w:sz w:val="28"/>
      <w:szCs w:val="20"/>
    </w:rPr>
  </w:style>
  <w:style w:type="character" w:customStyle="1" w:styleId="TitleChar">
    <w:name w:val="Title Char"/>
    <w:basedOn w:val="DefaultParagraphFont"/>
    <w:link w:val="Title"/>
    <w:rsid w:val="007018D3"/>
    <w:rPr>
      <w:b/>
      <w:sz w:val="28"/>
    </w:rPr>
  </w:style>
  <w:style w:type="character" w:customStyle="1" w:styleId="Heading2Char">
    <w:name w:val="Heading 2 Char"/>
    <w:basedOn w:val="DefaultParagraphFont"/>
    <w:link w:val="Heading2"/>
    <w:uiPriority w:val="9"/>
    <w:semiHidden/>
    <w:rsid w:val="00470067"/>
    <w:rPr>
      <w:rFonts w:asciiTheme="majorHAnsi" w:eastAsiaTheme="majorEastAsia" w:hAnsiTheme="majorHAnsi" w:cstheme="majorBidi"/>
      <w:color w:val="2E74B5" w:themeColor="accent1" w:themeShade="BF"/>
      <w:sz w:val="26"/>
      <w:szCs w:val="26"/>
    </w:rPr>
  </w:style>
  <w:style w:type="character" w:customStyle="1" w:styleId="internal-link">
    <w:name w:val="internal-link"/>
    <w:basedOn w:val="DefaultParagraphFont"/>
    <w:rsid w:val="00470067"/>
  </w:style>
  <w:style w:type="character" w:styleId="UnresolvedMention">
    <w:name w:val="Unresolved Mention"/>
    <w:basedOn w:val="DefaultParagraphFont"/>
    <w:uiPriority w:val="99"/>
    <w:semiHidden/>
    <w:unhideWhenUsed/>
    <w:rsid w:val="00037C28"/>
    <w:rPr>
      <w:color w:val="605E5C"/>
      <w:shd w:val="clear" w:color="auto" w:fill="E1DFDD"/>
    </w:rPr>
  </w:style>
  <w:style w:type="paragraph" w:styleId="NoSpacing">
    <w:name w:val="No Spacing"/>
    <w:uiPriority w:val="1"/>
    <w:qFormat/>
    <w:rsid w:val="00F2256E"/>
    <w:rPr>
      <w:rFonts w:ascii="Calibri" w:eastAsia="Calibri" w:hAnsi="Calibri"/>
      <w:sz w:val="22"/>
      <w:szCs w:val="22"/>
    </w:rPr>
  </w:style>
  <w:style w:type="paragraph" w:customStyle="1" w:styleId="bodylarger">
    <w:name w:val="bodylarger"/>
    <w:basedOn w:val="Normal"/>
    <w:rsid w:val="000B4097"/>
    <w:pPr>
      <w:spacing w:before="30" w:after="100" w:afterAutospacing="1" w:line="360" w:lineRule="atLeast"/>
      <w:textAlignment w:val="top"/>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62069687">
      <w:bodyDiv w:val="1"/>
      <w:marLeft w:val="0"/>
      <w:marRight w:val="0"/>
      <w:marTop w:val="0"/>
      <w:marBottom w:val="0"/>
      <w:divBdr>
        <w:top w:val="none" w:sz="0" w:space="0" w:color="auto"/>
        <w:left w:val="none" w:sz="0" w:space="0" w:color="auto"/>
        <w:bottom w:val="none" w:sz="0" w:space="0" w:color="auto"/>
        <w:right w:val="none" w:sz="0" w:space="0" w:color="auto"/>
      </w:divBdr>
    </w:div>
    <w:div w:id="102891599">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327749559">
      <w:bodyDiv w:val="1"/>
      <w:marLeft w:val="0"/>
      <w:marRight w:val="0"/>
      <w:marTop w:val="0"/>
      <w:marBottom w:val="0"/>
      <w:divBdr>
        <w:top w:val="none" w:sz="0" w:space="0" w:color="auto"/>
        <w:left w:val="none" w:sz="0" w:space="0" w:color="auto"/>
        <w:bottom w:val="none" w:sz="0" w:space="0" w:color="auto"/>
        <w:right w:val="none" w:sz="0" w:space="0" w:color="auto"/>
      </w:divBdr>
    </w:div>
    <w:div w:id="622150177">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511723939">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tney.mccurdy@dhhs.nc.gov" TargetMode="External"/><Relationship Id="rId13" Type="http://schemas.openxmlformats.org/officeDocument/2006/relationships/hyperlink" Target="https://policies.ncdhhs.gov/divisional/social-services/refugee-assistance/policy-manuals" TargetMode="External"/><Relationship Id="rId18" Type="http://schemas.openxmlformats.org/officeDocument/2006/relationships/hyperlink" Target="http://www.sosnc.com/" TargetMode="External"/><Relationship Id="rId26" Type="http://schemas.openxmlformats.org/officeDocument/2006/relationships/hyperlink" Target="mailto:courtney.mccurdy@dhhs.nc.gov" TargetMode="External"/><Relationship Id="rId3" Type="http://schemas.openxmlformats.org/officeDocument/2006/relationships/styles" Target="styles.xml"/><Relationship Id="rId21" Type="http://schemas.openxmlformats.org/officeDocument/2006/relationships/hyperlink" Target="http://www.grants.gov/web/grants/applicants/organization-registration/step-1-obtain-duns-number.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files.nc.gov/ncdhhs/documents/files/dss/monitoring/NC-Local-County-Social-Service-Agencies-Monitoring-Plan-2019.pdf" TargetMode="External"/><Relationship Id="rId25" Type="http://schemas.openxmlformats.org/officeDocument/2006/relationships/hyperlink" Target="mailto:Scott.Phillips@dhhs.nc.gov" TargetMode="External"/><Relationship Id="rId2" Type="http://schemas.openxmlformats.org/officeDocument/2006/relationships/numbering" Target="numbering.xml"/><Relationship Id="rId16" Type="http://schemas.openxmlformats.org/officeDocument/2006/relationships/hyperlink" Target="https://policies.ncdhhs.gov/divisional/social-services/refugee-assistance/policy-manuals/refugee-assistance-background/refugee-assistance-background" TargetMode="External"/><Relationship Id="rId20" Type="http://schemas.openxmlformats.org/officeDocument/2006/relationships/hyperlink" Target="https://www.fsrs.gov/"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srs.gov/" TargetMode="External"/><Relationship Id="rId5" Type="http://schemas.openxmlformats.org/officeDocument/2006/relationships/webSettings" Target="webSettings.xml"/><Relationship Id="rId15" Type="http://schemas.openxmlformats.org/officeDocument/2006/relationships/hyperlink" Target="https://www.fsrs.gov/" TargetMode="External"/><Relationship Id="rId23" Type="http://schemas.openxmlformats.org/officeDocument/2006/relationships/hyperlink" Target="https://www.fsrs.gov/documents/OMB_Guidance_on_FFATA_Subaward_and_Executive_Compensation_Reporting_08272010.pdf" TargetMode="External"/><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fedgov.dnb.com/webfor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ott.phillips@dhhs.nc.gov" TargetMode="External"/><Relationship Id="rId14" Type="http://schemas.openxmlformats.org/officeDocument/2006/relationships/hyperlink" Target="https://fedgov.dnb.com/webform" TargetMode="External"/><Relationship Id="rId22" Type="http://schemas.openxmlformats.org/officeDocument/2006/relationships/hyperlink" Target="https://www.sam.gov/portal/SAM/"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E3B9C-6FA7-4D63-9717-2B7F2BF0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6504</Words>
  <Characters>41126</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47535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McCurdy, Courtney G</cp:lastModifiedBy>
  <cp:revision>3</cp:revision>
  <cp:lastPrinted>2020-01-23T13:13:00Z</cp:lastPrinted>
  <dcterms:created xsi:type="dcterms:W3CDTF">2021-08-05T22:42:00Z</dcterms:created>
  <dcterms:modified xsi:type="dcterms:W3CDTF">2021-08-09T13:46:00Z</dcterms:modified>
</cp:coreProperties>
</file>