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09506" w14:textId="77777777" w:rsidR="005563AD" w:rsidRPr="002E5434" w:rsidRDefault="005563AD">
      <w:pPr>
        <w:widowControl/>
        <w:spacing w:before="240" w:after="240"/>
        <w:rPr>
          <w:rFonts w:eastAsia="Times New Roman"/>
          <w:b/>
          <w:sz w:val="22"/>
          <w:lang w:val="es-419"/>
        </w:rPr>
      </w:pPr>
      <w:r w:rsidRPr="002E5434">
        <w:rPr>
          <w:rFonts w:eastAsia="Times New Roman"/>
          <w:b/>
          <w:sz w:val="22"/>
          <w:lang w:val="es-419"/>
        </w:rPr>
        <w:t>AGUA SEGURA</w:t>
      </w:r>
    </w:p>
    <w:p w14:paraId="3E11C8E4" w14:textId="55FED6D1" w:rsidR="005563AD" w:rsidRPr="002E5434" w:rsidRDefault="005563AD">
      <w:pPr>
        <w:pStyle w:val="ListParagraph"/>
        <w:widowControl/>
        <w:numPr>
          <w:ilvl w:val="0"/>
          <w:numId w:val="3"/>
        </w:numPr>
        <w:spacing w:before="240" w:after="240"/>
        <w:ind w:hanging="360"/>
        <w:rPr>
          <w:rFonts w:eastAsia="Times New Roman"/>
          <w:sz w:val="22"/>
          <w:lang w:val="es-419"/>
        </w:rPr>
      </w:pPr>
      <w:r w:rsidRPr="002E5434">
        <w:rPr>
          <w:rFonts w:eastAsia="Times New Roman"/>
          <w:b/>
          <w:sz w:val="22"/>
          <w:lang w:val="es-419"/>
        </w:rPr>
        <w:t>¡</w:t>
      </w:r>
      <w:r w:rsidR="002E5434" w:rsidRPr="002E5434">
        <w:rPr>
          <w:rFonts w:eastAsia="Times New Roman"/>
          <w:b/>
          <w:sz w:val="22"/>
          <w:lang w:val="es-419"/>
        </w:rPr>
        <w:t>Mantente</w:t>
      </w:r>
      <w:r w:rsidRPr="002E5434">
        <w:rPr>
          <w:rFonts w:eastAsia="Times New Roman"/>
          <w:b/>
          <w:sz w:val="22"/>
          <w:lang w:val="es-419"/>
        </w:rPr>
        <w:t xml:space="preserve"> hidratado de forma segura!</w:t>
      </w:r>
      <w:r w:rsidRPr="002E5434">
        <w:rPr>
          <w:rFonts w:eastAsia="Times New Roman"/>
          <w:sz w:val="22"/>
          <w:lang w:val="es-419"/>
        </w:rPr>
        <w:t xml:space="preserve"> Las inundaciones pueden contaminar nuestras fuentes de agua. Evita usar agua contaminada para beber o cocinar. ¡Asegúrate siempre de que tu agua sea segura! #SafeWater #FloodRecovery #HurricaneHelene #WeareNCPublicHealth</w:t>
      </w:r>
    </w:p>
    <w:p w14:paraId="4B54B821" w14:textId="1A94E98A" w:rsidR="005563AD" w:rsidRPr="002E5434" w:rsidRDefault="005563AD">
      <w:pPr>
        <w:pStyle w:val="ListParagraph"/>
        <w:widowControl/>
        <w:numPr>
          <w:ilvl w:val="0"/>
          <w:numId w:val="3"/>
        </w:numPr>
        <w:spacing w:before="240" w:after="240"/>
        <w:ind w:hanging="360"/>
        <w:rPr>
          <w:rFonts w:eastAsia="Times New Roman"/>
          <w:sz w:val="22"/>
          <w:lang w:val="es-419"/>
        </w:rPr>
      </w:pPr>
      <w:r w:rsidRPr="002E5434">
        <w:rPr>
          <w:rFonts w:eastAsia="Times New Roman"/>
          <w:b/>
          <w:sz w:val="22"/>
          <w:lang w:val="es-419"/>
        </w:rPr>
        <w:t>¡</w:t>
      </w:r>
      <w:r w:rsidR="002E5434" w:rsidRPr="002E5434">
        <w:rPr>
          <w:rFonts w:eastAsia="Times New Roman"/>
          <w:b/>
          <w:sz w:val="22"/>
          <w:lang w:val="es-419"/>
        </w:rPr>
        <w:t>Hiérvela</w:t>
      </w:r>
      <w:r w:rsidRPr="002E5434">
        <w:rPr>
          <w:rFonts w:eastAsia="Times New Roman"/>
          <w:b/>
          <w:sz w:val="22"/>
          <w:lang w:val="es-419"/>
        </w:rPr>
        <w:t xml:space="preserve"> antes de beberla!</w:t>
      </w:r>
      <w:r w:rsidRPr="002E5434">
        <w:rPr>
          <w:rFonts w:eastAsia="Times New Roman"/>
          <w:sz w:val="22"/>
          <w:lang w:val="es-419"/>
        </w:rPr>
        <w:t xml:space="preserve"> Si no tienes agua embotellada, hierve el agua durante al menos un minuto para matar los gérmenes. </w:t>
      </w:r>
      <w:r w:rsidR="00181AB4" w:rsidRPr="002E5434">
        <w:rPr>
          <w:rFonts w:eastAsia="Times New Roman"/>
          <w:sz w:val="22"/>
          <w:lang w:val="es-419"/>
        </w:rPr>
        <w:t>¡Tu salud importa!</w:t>
      </w:r>
      <w:r w:rsidRPr="002E5434">
        <w:rPr>
          <w:rFonts w:eastAsia="Times New Roman"/>
          <w:sz w:val="22"/>
          <w:lang w:val="es-419"/>
        </w:rPr>
        <w:t xml:space="preserve"> #SafeWater #HuracánHelene #WeareNC</w:t>
      </w:r>
      <w:r w:rsidR="007F271F">
        <w:rPr>
          <w:rFonts w:eastAsia="Times New Roman"/>
          <w:sz w:val="22"/>
          <w:lang w:val="es-419"/>
        </w:rPr>
        <w:t>PublicHealth</w:t>
      </w:r>
    </w:p>
    <w:p w14:paraId="0C28BA02" w14:textId="20D12952" w:rsidR="005563AD" w:rsidRPr="002E5434" w:rsidRDefault="00181AB4">
      <w:pPr>
        <w:pStyle w:val="ListParagraph"/>
        <w:widowControl/>
        <w:numPr>
          <w:ilvl w:val="0"/>
          <w:numId w:val="3"/>
        </w:numPr>
        <w:spacing w:before="240" w:after="240"/>
        <w:ind w:hanging="360"/>
        <w:rPr>
          <w:rFonts w:eastAsia="Times New Roman"/>
          <w:sz w:val="22"/>
          <w:lang w:val="es-419"/>
        </w:rPr>
      </w:pPr>
      <w:r w:rsidRPr="00CF1274">
        <w:rPr>
          <w:rFonts w:eastAsia="Times New Roman"/>
          <w:b/>
          <w:bCs/>
          <w:sz w:val="22"/>
          <w:lang w:val="es-419"/>
        </w:rPr>
        <w:t>¡Aprende lo que debes evitar!</w:t>
      </w:r>
      <w:r w:rsidR="005563AD" w:rsidRPr="002E5434">
        <w:rPr>
          <w:rFonts w:eastAsia="Times New Roman"/>
          <w:sz w:val="22"/>
          <w:lang w:val="es-419"/>
        </w:rPr>
        <w:t xml:space="preserve"> Nunca uses agua de sistemas de calefacción o pozos contaminados para beber o para la higiene, ya que pueden representar riesgos graves para la salud. Usa agua segura de uno de los lugares que ofrecen agua embotellada en tu área. ¡Cuídate! #SafeWater #HuracánHelene #WeareNC</w:t>
      </w:r>
      <w:r w:rsidR="007F271F">
        <w:rPr>
          <w:rFonts w:eastAsia="Times New Roman"/>
          <w:sz w:val="22"/>
          <w:lang w:val="es-419"/>
        </w:rPr>
        <w:t>PublicHealth</w:t>
      </w:r>
    </w:p>
    <w:p w14:paraId="1174A769" w14:textId="132AEE1B" w:rsidR="005563AD" w:rsidRPr="002E5434" w:rsidRDefault="005563AD">
      <w:pPr>
        <w:pStyle w:val="ListParagraph"/>
        <w:widowControl/>
        <w:numPr>
          <w:ilvl w:val="0"/>
          <w:numId w:val="3"/>
        </w:numPr>
        <w:spacing w:before="240" w:after="240"/>
        <w:ind w:hanging="360"/>
        <w:rPr>
          <w:rFonts w:eastAsia="Times New Roman"/>
          <w:sz w:val="22"/>
          <w:lang w:val="es-419"/>
        </w:rPr>
      </w:pPr>
      <w:r w:rsidRPr="002E5434">
        <w:rPr>
          <w:rFonts w:eastAsia="Times New Roman"/>
          <w:b/>
          <w:sz w:val="22"/>
          <w:lang w:val="es-419"/>
        </w:rPr>
        <w:t>¡Fíltrala primero!</w:t>
      </w:r>
      <w:r w:rsidRPr="002E5434">
        <w:rPr>
          <w:rFonts w:eastAsia="Times New Roman"/>
          <w:sz w:val="22"/>
          <w:lang w:val="es-419"/>
        </w:rPr>
        <w:t xml:space="preserve"> Si el agua está turbia, filtra a través de un paño antes de hervirla para asegurarte de que sea segura para beber. Protege a tu familia #SafeWater #HuracánHelene #WeareNC</w:t>
      </w:r>
      <w:r w:rsidR="007F271F">
        <w:rPr>
          <w:rFonts w:eastAsia="Times New Roman"/>
          <w:sz w:val="22"/>
          <w:lang w:val="es-419"/>
        </w:rPr>
        <w:t>PublicHealth</w:t>
      </w:r>
    </w:p>
    <w:p w14:paraId="434721F7" w14:textId="70FD47F0" w:rsidR="005563AD" w:rsidRPr="002E5434" w:rsidRDefault="005563AD">
      <w:pPr>
        <w:pStyle w:val="ListParagraph"/>
        <w:widowControl/>
        <w:numPr>
          <w:ilvl w:val="0"/>
          <w:numId w:val="3"/>
        </w:numPr>
        <w:spacing w:before="240" w:after="240"/>
        <w:ind w:hanging="360"/>
        <w:rPr>
          <w:rFonts w:eastAsia="Times New Roman"/>
          <w:sz w:val="22"/>
          <w:lang w:val="es-419"/>
        </w:rPr>
      </w:pPr>
      <w:r w:rsidRPr="002E5434">
        <w:rPr>
          <w:rFonts w:eastAsia="Times New Roman"/>
          <w:b/>
          <w:sz w:val="22"/>
          <w:lang w:val="es-419"/>
        </w:rPr>
        <w:t>¡Planifica con anticipación!</w:t>
      </w:r>
      <w:r w:rsidRPr="002E5434">
        <w:rPr>
          <w:rFonts w:eastAsia="Times New Roman"/>
          <w:sz w:val="22"/>
          <w:lang w:val="es-419"/>
        </w:rPr>
        <w:t xml:space="preserve"> Identifica las fuentes de agua segura después de las inundaciones y siempre ten un plan de respaldo para el agua potable limpia. #SafeWater #HuracánHelene #WeareNC</w:t>
      </w:r>
      <w:r w:rsidR="007F271F">
        <w:rPr>
          <w:rFonts w:eastAsia="Times New Roman"/>
          <w:sz w:val="22"/>
          <w:lang w:val="es-419"/>
        </w:rPr>
        <w:t>PublicHealth</w:t>
      </w:r>
    </w:p>
    <w:p w14:paraId="1AEECAC3" w14:textId="77777777" w:rsidR="005563AD" w:rsidRPr="002E5434" w:rsidRDefault="005563AD">
      <w:pPr>
        <w:pStyle w:val="ListParagraph"/>
        <w:widowControl/>
        <w:spacing w:before="240" w:after="240"/>
        <w:rPr>
          <w:rFonts w:eastAsia="Times New Roman"/>
          <w:sz w:val="22"/>
          <w:lang w:val="es-419"/>
        </w:rPr>
      </w:pPr>
    </w:p>
    <w:p w14:paraId="4E255BF6" w14:textId="77777777" w:rsidR="00DC3CE6" w:rsidRDefault="005563AD" w:rsidP="009E3457">
      <w:pPr>
        <w:widowControl/>
        <w:spacing w:before="240" w:after="0"/>
        <w:rPr>
          <w:rFonts w:eastAsia="Times New Roman"/>
          <w:sz w:val="22"/>
          <w:lang w:val="es-419"/>
        </w:rPr>
      </w:pPr>
      <w:r w:rsidRPr="002E5434">
        <w:rPr>
          <w:rFonts w:eastAsia="Times New Roman"/>
          <w:sz w:val="22"/>
          <w:lang w:val="es-419"/>
        </w:rPr>
        <w:t xml:space="preserve">Para obtener una guía más detallada, consulta todos los consejos aquí: </w:t>
      </w:r>
    </w:p>
    <w:p w14:paraId="1CE5ECD8" w14:textId="3A55CFF9" w:rsidR="00DC3CE6" w:rsidRPr="00DC3CE6" w:rsidRDefault="00DC3CE6" w:rsidP="009E3457">
      <w:pPr>
        <w:widowControl/>
        <w:spacing w:after="240"/>
        <w:rPr>
          <w:rFonts w:eastAsia="Times New Roman"/>
          <w:sz w:val="22"/>
          <w:u w:val="single"/>
          <w:lang w:val="es-419"/>
        </w:rPr>
      </w:pPr>
      <w:hyperlink r:id="rId5" w:history="1">
        <w:r w:rsidRPr="00DC3CE6">
          <w:rPr>
            <w:rStyle w:val="Hyperlink"/>
            <w:rFonts w:eastAsia="Times New Roman"/>
            <w:sz w:val="22"/>
            <w:lang w:val="es-419"/>
          </w:rPr>
          <w:t xml:space="preserve">Agua segura - </w:t>
        </w:r>
        <w:r>
          <w:rPr>
            <w:rStyle w:val="Hyperlink"/>
            <w:rFonts w:eastAsia="Times New Roman"/>
            <w:sz w:val="22"/>
            <w:lang w:val="es-419"/>
          </w:rPr>
          <w:t>español</w:t>
        </w:r>
        <w:r w:rsidRPr="00DC3CE6">
          <w:rPr>
            <w:rStyle w:val="Hyperlink"/>
            <w:rFonts w:eastAsia="Times New Roman"/>
            <w:sz w:val="22"/>
            <w:lang w:val="es-419"/>
          </w:rPr>
          <w:t xml:space="preserve"> (ncdhhs.gov)</w:t>
        </w:r>
      </w:hyperlink>
    </w:p>
    <w:sectPr w:rsidR="00DC3CE6" w:rsidRPr="00DC3CE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 w15:restartNumberingAfterBreak="0">
    <w:nsid w:val="00000002"/>
    <w:multiLevelType w:val="multilevel"/>
    <w:tmpl w:val="FFFFFFFF"/>
    <w:lvl w:ilvl="0">
      <w:start w:val="2"/>
      <w:numFmt w:val="decimal"/>
      <w:lvlText w:val="%1."/>
      <w:lvlJc w:val="left"/>
      <w:rPr>
        <w:rFonts w:ascii="Calibri" w:hAnsi="Calibri" w:cs="Calibri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</w:lvl>
    <w:lvl w:ilvl="1">
      <w:start w:val="1"/>
      <w:numFmt w:val="decimal"/>
      <w:lvlText w:val="%1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" w15:restartNumberingAfterBreak="0">
    <w:nsid w:val="00000004"/>
    <w:multiLevelType w:val="multilevel"/>
    <w:tmpl w:val="FFFFFFFF"/>
    <w:lvl w:ilvl="0">
      <w:start w:val="5"/>
      <w:numFmt w:val="decimal"/>
      <w:lvlText w:val="%1."/>
      <w:lvlJc w:val="left"/>
      <w:rPr>
        <w:rFonts w:ascii="Calibri" w:hAnsi="Calibri" w:cs="Calibri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" w15:restartNumberingAfterBreak="0">
    <w:nsid w:val="00000005"/>
    <w:multiLevelType w:val="multilevel"/>
    <w:tmpl w:val="FFFFFFFF"/>
    <w:lvl w:ilvl="0">
      <w:start w:val="4"/>
      <w:numFmt w:val="decimal"/>
      <w:lvlText w:val="%1."/>
      <w:lvlJc w:val="left"/>
      <w:rPr>
        <w:rFonts w:ascii="Calibri" w:hAnsi="Calibri" w:cs="Calibri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" w15:restartNumberingAfterBreak="0">
    <w:nsid w:val="00000006"/>
    <w:multiLevelType w:val="multilevel"/>
    <w:tmpl w:val="FFFFFFFF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" w15:restartNumberingAfterBreak="0">
    <w:nsid w:val="00000007"/>
    <w:multiLevelType w:val="multilevel"/>
    <w:tmpl w:val="FFFFFFFF"/>
    <w:lvl w:ilvl="0">
      <w:start w:val="3"/>
      <w:numFmt w:val="decimal"/>
      <w:lvlText w:val="%1."/>
      <w:lvlJc w:val="left"/>
      <w:rPr>
        <w:rFonts w:ascii="Calibri" w:hAnsi="Calibri" w:cs="Calibri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7" w15:restartNumberingAfterBreak="0">
    <w:nsid w:val="00000008"/>
    <w:multiLevelType w:val="multilevel"/>
    <w:tmpl w:val="FFFFFFFF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" w15:restartNumberingAfterBreak="0">
    <w:nsid w:val="00000009"/>
    <w:multiLevelType w:val="multilevel"/>
    <w:tmpl w:val="FFFFFFFF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 w16cid:durableId="2035769225">
    <w:abstractNumId w:val="8"/>
  </w:num>
  <w:num w:numId="2" w16cid:durableId="1570312410">
    <w:abstractNumId w:val="0"/>
  </w:num>
  <w:num w:numId="3" w16cid:durableId="554321766">
    <w:abstractNumId w:val="2"/>
  </w:num>
  <w:num w:numId="4" w16cid:durableId="1621037329">
    <w:abstractNumId w:val="7"/>
  </w:num>
  <w:num w:numId="5" w16cid:durableId="1680352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useFELayout/>
    <w:useNormalStyleForList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563AD"/>
    <w:rsid w:val="000267C6"/>
    <w:rsid w:val="00111A13"/>
    <w:rsid w:val="00181AB4"/>
    <w:rsid w:val="001B4B5D"/>
    <w:rsid w:val="00255C8C"/>
    <w:rsid w:val="002E5434"/>
    <w:rsid w:val="003359D3"/>
    <w:rsid w:val="00363F28"/>
    <w:rsid w:val="004965BE"/>
    <w:rsid w:val="005014C5"/>
    <w:rsid w:val="005563AD"/>
    <w:rsid w:val="005F172A"/>
    <w:rsid w:val="00623035"/>
    <w:rsid w:val="007944B5"/>
    <w:rsid w:val="007F16EA"/>
    <w:rsid w:val="007F271F"/>
    <w:rsid w:val="00890B0C"/>
    <w:rsid w:val="008C4254"/>
    <w:rsid w:val="008F68E9"/>
    <w:rsid w:val="00976EC9"/>
    <w:rsid w:val="00985DBF"/>
    <w:rsid w:val="00997182"/>
    <w:rsid w:val="009B6E34"/>
    <w:rsid w:val="009D4475"/>
    <w:rsid w:val="009E3457"/>
    <w:rsid w:val="00A15361"/>
    <w:rsid w:val="00A60375"/>
    <w:rsid w:val="00B007BE"/>
    <w:rsid w:val="00B01C0E"/>
    <w:rsid w:val="00B846EC"/>
    <w:rsid w:val="00BA5006"/>
    <w:rsid w:val="00CF1274"/>
    <w:rsid w:val="00D30779"/>
    <w:rsid w:val="00DC3CE6"/>
    <w:rsid w:val="00E234AF"/>
    <w:rsid w:val="00E2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7D1C78"/>
  <w14:defaultImageDpi w14:val="0"/>
  <w15:docId w15:val="{CB0C8260-E1B7-4C01-9EE4-E7A6B125A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419" w:eastAsia="es-419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59" w:lineRule="auto"/>
    </w:pPr>
    <w:rPr>
      <w:rFonts w:ascii="Calibri" w:hAnsi="Calibri" w:cs="Calibri"/>
      <w:kern w:val="0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next w:val="Normal"/>
    <w:uiPriority w:val="99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rPr>
      <w:color w:val="0563C1"/>
    </w:rPr>
  </w:style>
  <w:style w:type="paragraph" w:styleId="Revision">
    <w:name w:val="Revis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kern w:val="0"/>
      <w:lang w:val="es-MX"/>
    </w:rPr>
  </w:style>
  <w:style w:type="character" w:styleId="FollowedHyperlink">
    <w:name w:val="FollowedHyperlink"/>
    <w:basedOn w:val="DefaultParagraphFont"/>
    <w:uiPriority w:val="99"/>
    <w:rPr>
      <w:color w:val="954F72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next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890B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cdhhs.gov/safe-water-simplified-spanish/download?attachment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4DF9C38F85459C2FBB53EA3FC961" ma:contentTypeVersion="17" ma:contentTypeDescription="Create a new document." ma:contentTypeScope="" ma:versionID="754353f8c5480c3d825282813f320760">
  <xsd:schema xmlns:xsd="http://www.w3.org/2001/XMLSchema" xmlns:xs="http://www.w3.org/2001/XMLSchema" xmlns:p="http://schemas.microsoft.com/office/2006/metadata/properties" xmlns:ns2="bd78b2e4-9060-4309-b354-463fb93a4269" xmlns:ns3="ea8af748-1d0b-4554-b403-23c573964229" targetNamespace="http://schemas.microsoft.com/office/2006/metadata/properties" ma:root="true" ma:fieldsID="3aee36e56dcb6e0a81fe52f08d0a8e0f" ns2:_="" ns3:_="">
    <xsd:import namespace="bd78b2e4-9060-4309-b354-463fb93a4269"/>
    <xsd:import namespace="ea8af748-1d0b-4554-b403-23c5739642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8b2e4-9060-4309-b354-463fb93a42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a2157d8-ccc1-4fc8-a2a4-3f8f655345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af748-1d0b-4554-b403-23c5739642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57b129b-aecc-4f48-b65e-4752a1115b12}" ma:internalName="TaxCatchAll" ma:showField="CatchAllData" ma:web="ea8af748-1d0b-4554-b403-23c5739642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78b2e4-9060-4309-b354-463fb93a4269">
      <Terms xmlns="http://schemas.microsoft.com/office/infopath/2007/PartnerControls"/>
    </lcf76f155ced4ddcb4097134ff3c332f>
    <TaxCatchAll xmlns="ea8af748-1d0b-4554-b403-23c573964229" xsi:nil="true"/>
  </documentManagement>
</p:properties>
</file>

<file path=customXml/itemProps1.xml><?xml version="1.0" encoding="utf-8"?>
<ds:datastoreItem xmlns:ds="http://schemas.openxmlformats.org/officeDocument/2006/customXml" ds:itemID="{D0463911-CBB9-438E-BCC3-A06615493E14}"/>
</file>

<file path=customXml/itemProps2.xml><?xml version="1.0" encoding="utf-8"?>
<ds:datastoreItem xmlns:ds="http://schemas.openxmlformats.org/officeDocument/2006/customXml" ds:itemID="{C4588023-6FAB-4B32-A8CB-FE0A15C947AB}"/>
</file>

<file path=customXml/itemProps3.xml><?xml version="1.0" encoding="utf-8"?>
<ds:datastoreItem xmlns:ds="http://schemas.openxmlformats.org/officeDocument/2006/customXml" ds:itemID="{F21D2180-4236-4DC0-BBF1-3243145E54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Metcalf, Suzanne J</dc:creator>
  <cp:keywords/>
  <dc:description/>
  <cp:lastModifiedBy>Eargle, Allison</cp:lastModifiedBy>
  <cp:revision>3</cp:revision>
  <dcterms:created xsi:type="dcterms:W3CDTF">2024-10-16T13:38:00Z</dcterms:created>
  <dcterms:modified xsi:type="dcterms:W3CDTF">2024-10-22T18:37:00Z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0x01010090A84DF9C38F85459C2FBB53EA3FC961</vt:lpwstr>
  </property>
</Properties>
</file>