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57860" w14:textId="29D3FB21" w:rsidR="00121778" w:rsidRPr="003F4FF2" w:rsidRDefault="00121778" w:rsidP="003F4FF2">
      <w:pPr>
        <w:spacing w:after="0" w:line="240" w:lineRule="auto"/>
        <w:jc w:val="center"/>
        <w:rPr>
          <w:b/>
          <w:bCs/>
          <w:sz w:val="28"/>
          <w:szCs w:val="28"/>
        </w:rPr>
      </w:pPr>
      <w:r w:rsidRPr="003F4FF2">
        <w:rPr>
          <w:b/>
          <w:bCs/>
          <w:sz w:val="28"/>
          <w:szCs w:val="28"/>
        </w:rPr>
        <w:t>North Carolina Office of Rural Health</w:t>
      </w:r>
    </w:p>
    <w:p w14:paraId="6B67B611" w14:textId="4455DA9C" w:rsidR="00121778" w:rsidRPr="003F4FF2" w:rsidRDefault="00121778" w:rsidP="003F4FF2">
      <w:pPr>
        <w:spacing w:after="0" w:line="240" w:lineRule="auto"/>
        <w:jc w:val="center"/>
        <w:rPr>
          <w:b/>
          <w:bCs/>
          <w:sz w:val="28"/>
          <w:szCs w:val="28"/>
        </w:rPr>
      </w:pPr>
      <w:r w:rsidRPr="003F4FF2">
        <w:rPr>
          <w:b/>
          <w:bCs/>
          <w:sz w:val="28"/>
          <w:szCs w:val="28"/>
        </w:rPr>
        <w:t>State Designated Rural Health Center Request for Applications</w:t>
      </w:r>
    </w:p>
    <w:p w14:paraId="04C0970D" w14:textId="2CB0604D" w:rsidR="00121778" w:rsidRPr="003F4FF2" w:rsidRDefault="00121778" w:rsidP="003F4FF2">
      <w:pPr>
        <w:spacing w:after="0" w:line="240" w:lineRule="auto"/>
        <w:jc w:val="center"/>
        <w:rPr>
          <w:b/>
          <w:bCs/>
          <w:sz w:val="28"/>
          <w:szCs w:val="28"/>
        </w:rPr>
      </w:pPr>
      <w:r w:rsidRPr="003F4FF2">
        <w:rPr>
          <w:b/>
          <w:bCs/>
          <w:sz w:val="28"/>
          <w:szCs w:val="28"/>
        </w:rPr>
        <w:t>SFY 2023</w:t>
      </w:r>
    </w:p>
    <w:p w14:paraId="638B63BE" w14:textId="3D183C59" w:rsidR="00121778" w:rsidRPr="00121778" w:rsidRDefault="00121778" w:rsidP="00461B74">
      <w:pPr>
        <w:spacing w:after="0" w:line="240" w:lineRule="auto"/>
      </w:pPr>
      <w:r w:rsidRPr="00121778">
        <w:rPr>
          <w:b/>
          <w:bCs/>
        </w:rPr>
        <w:br/>
      </w:r>
      <w:r w:rsidR="0082758D" w:rsidRPr="0078189D">
        <w:rPr>
          <w:b/>
          <w:bCs/>
          <w:sz w:val="24"/>
          <w:szCs w:val="24"/>
        </w:rPr>
        <w:t>RFA TITLE</w:t>
      </w:r>
      <w:r w:rsidRPr="00121778">
        <w:rPr>
          <w:b/>
          <w:bCs/>
        </w:rPr>
        <w:t>: </w:t>
      </w:r>
      <w:r w:rsidRPr="00121778">
        <w:t>State Designated</w:t>
      </w:r>
      <w:r w:rsidRPr="00121778">
        <w:rPr>
          <w:b/>
          <w:bCs/>
        </w:rPr>
        <w:t> </w:t>
      </w:r>
      <w:r w:rsidRPr="00121778">
        <w:t>Rural Health Centers Support Grants </w:t>
      </w:r>
    </w:p>
    <w:p w14:paraId="757E680E" w14:textId="77777777" w:rsidR="00121778" w:rsidRPr="00121778" w:rsidRDefault="00121778" w:rsidP="00461B74">
      <w:pPr>
        <w:spacing w:after="0" w:line="240" w:lineRule="auto"/>
      </w:pPr>
      <w:r w:rsidRPr="00121778">
        <w:t> </w:t>
      </w:r>
    </w:p>
    <w:p w14:paraId="0D6AE0D8" w14:textId="75B6C4EA" w:rsidR="00121778" w:rsidRPr="00121778" w:rsidRDefault="0082758D" w:rsidP="00461B74">
      <w:pPr>
        <w:spacing w:after="0" w:line="240" w:lineRule="auto"/>
      </w:pPr>
      <w:r w:rsidRPr="0078189D">
        <w:rPr>
          <w:b/>
          <w:bCs/>
          <w:sz w:val="24"/>
          <w:szCs w:val="24"/>
        </w:rPr>
        <w:t>FUNDING AGENCY NAME</w:t>
      </w:r>
      <w:r w:rsidR="00121778" w:rsidRPr="00121778">
        <w:rPr>
          <w:b/>
          <w:bCs/>
        </w:rPr>
        <w:t>: </w:t>
      </w:r>
      <w:r w:rsidR="00121778" w:rsidRPr="00121778">
        <w:t>North Carolina Office of Rural Health (NC ORH) </w:t>
      </w:r>
    </w:p>
    <w:p w14:paraId="58406668" w14:textId="3356909C" w:rsidR="00121778" w:rsidRPr="00121778" w:rsidRDefault="0082758D" w:rsidP="00461B74">
      <w:pPr>
        <w:spacing w:after="0" w:line="240" w:lineRule="auto"/>
      </w:pPr>
      <w:r w:rsidRPr="0078189D">
        <w:rPr>
          <w:b/>
          <w:bCs/>
          <w:sz w:val="24"/>
          <w:szCs w:val="24"/>
        </w:rPr>
        <w:t>FUNDING AGENCY ADDRESS</w:t>
      </w:r>
      <w:r w:rsidR="00121778" w:rsidRPr="00121778">
        <w:rPr>
          <w:b/>
          <w:bCs/>
        </w:rPr>
        <w:t>: </w:t>
      </w:r>
      <w:r w:rsidR="00121778" w:rsidRPr="00121778">
        <w:t>311 Ashe Avenue, Raleigh, NC 27603 </w:t>
      </w:r>
    </w:p>
    <w:p w14:paraId="39A57681" w14:textId="77777777" w:rsidR="00121778" w:rsidRPr="00121778" w:rsidRDefault="00121778" w:rsidP="00461B74">
      <w:pPr>
        <w:spacing w:after="0" w:line="240" w:lineRule="auto"/>
      </w:pPr>
      <w:r w:rsidRPr="00121778">
        <w:t> </w:t>
      </w:r>
    </w:p>
    <w:p w14:paraId="1BBFFAB9" w14:textId="7D272C89" w:rsidR="00121778" w:rsidRPr="00121778" w:rsidRDefault="0082758D" w:rsidP="00461B74">
      <w:pPr>
        <w:spacing w:after="0" w:line="240" w:lineRule="auto"/>
      </w:pPr>
      <w:r w:rsidRPr="0078189D">
        <w:rPr>
          <w:b/>
          <w:bCs/>
          <w:sz w:val="24"/>
          <w:szCs w:val="24"/>
        </w:rPr>
        <w:t>RFA OPENS</w:t>
      </w:r>
      <w:r w:rsidR="00121778" w:rsidRPr="00121778">
        <w:rPr>
          <w:b/>
          <w:bCs/>
        </w:rPr>
        <w:t>: February 21, 2022</w:t>
      </w:r>
      <w:r w:rsidR="00121778" w:rsidRPr="00121778">
        <w:t> </w:t>
      </w:r>
    </w:p>
    <w:p w14:paraId="2F02461A" w14:textId="7584E3BC" w:rsidR="00121778" w:rsidRPr="00121778" w:rsidRDefault="0082758D" w:rsidP="00461B74">
      <w:pPr>
        <w:spacing w:after="0" w:line="240" w:lineRule="auto"/>
      </w:pPr>
      <w:r w:rsidRPr="0078189D">
        <w:rPr>
          <w:b/>
          <w:bCs/>
          <w:sz w:val="24"/>
          <w:szCs w:val="24"/>
        </w:rPr>
        <w:t>RFA DEADLINE</w:t>
      </w:r>
      <w:r w:rsidR="00121778" w:rsidRPr="00121778">
        <w:rPr>
          <w:b/>
          <w:bCs/>
        </w:rPr>
        <w:t>:</w:t>
      </w:r>
      <w:r w:rsidR="00121778" w:rsidRPr="00121778">
        <w:t> </w:t>
      </w:r>
      <w:r w:rsidR="00121778" w:rsidRPr="00121778">
        <w:rPr>
          <w:b/>
          <w:bCs/>
        </w:rPr>
        <w:t>March 21, 2022, 5:00 p.m.</w:t>
      </w:r>
      <w:r w:rsidR="00121778" w:rsidRPr="00121778">
        <w:t> </w:t>
      </w:r>
    </w:p>
    <w:p w14:paraId="05482472" w14:textId="4FBBC303" w:rsidR="00121778" w:rsidRDefault="0082758D" w:rsidP="00461B74">
      <w:pPr>
        <w:spacing w:after="0" w:line="240" w:lineRule="auto"/>
      </w:pPr>
      <w:r w:rsidRPr="0078189D">
        <w:rPr>
          <w:b/>
          <w:bCs/>
          <w:sz w:val="24"/>
          <w:szCs w:val="24"/>
        </w:rPr>
        <w:t>RFA TECHNICAL ASSISTANCE WEBINAR</w:t>
      </w:r>
      <w:r w:rsidR="00121778" w:rsidRPr="00121778">
        <w:rPr>
          <w:b/>
          <w:bCs/>
        </w:rPr>
        <w:t>: March 1, 2022, 11:30 a.m. – 12:30 p.m.</w:t>
      </w:r>
      <w:r w:rsidR="00121778" w:rsidRPr="00121778">
        <w:t> </w:t>
      </w:r>
    </w:p>
    <w:p w14:paraId="68496DCD" w14:textId="77777777" w:rsidR="00AB57A8" w:rsidRPr="00121778" w:rsidRDefault="00AB57A8" w:rsidP="00461B74">
      <w:pPr>
        <w:spacing w:after="0" w:line="240" w:lineRule="auto"/>
      </w:pPr>
    </w:p>
    <w:p w14:paraId="634E5235" w14:textId="2103385D" w:rsidR="00665F2A" w:rsidRPr="00665F2A" w:rsidRDefault="0082758D" w:rsidP="00461B74">
      <w:pPr>
        <w:spacing w:after="0" w:line="240" w:lineRule="auto"/>
      </w:pPr>
      <w:r w:rsidRPr="0078189D">
        <w:rPr>
          <w:b/>
          <w:bCs/>
          <w:sz w:val="24"/>
          <w:szCs w:val="24"/>
        </w:rPr>
        <w:t>HOW TO OBTAIN FURTHER INFORMATION</w:t>
      </w:r>
      <w:r w:rsidR="00A5020B">
        <w:t xml:space="preserve">: </w:t>
      </w:r>
      <w:r w:rsidR="00665F2A" w:rsidRPr="00665F2A">
        <w:t xml:space="preserve">Questions regarding the application </w:t>
      </w:r>
      <w:r w:rsidR="00A931AC">
        <w:t>can</w:t>
      </w:r>
      <w:r w:rsidR="00A931AC" w:rsidRPr="00665F2A">
        <w:t xml:space="preserve"> </w:t>
      </w:r>
      <w:r w:rsidR="00665F2A" w:rsidRPr="00665F2A">
        <w:t xml:space="preserve">be sent to </w:t>
      </w:r>
      <w:r w:rsidR="00A931AC" w:rsidRPr="00665F2A">
        <w:t xml:space="preserve">Beth Blaise at (919) 801-1642 or you may reach out to your regional operations specialist </w:t>
      </w:r>
      <w:r w:rsidR="00665F2A" w:rsidRPr="00665F2A">
        <w:t xml:space="preserve">member based on the appropriate Medicaid Region. </w:t>
      </w:r>
    </w:p>
    <w:p w14:paraId="4EB4B277" w14:textId="77777777" w:rsidR="00665F2A" w:rsidRPr="00665F2A" w:rsidRDefault="00665F2A" w:rsidP="00461B74">
      <w:pPr>
        <w:spacing w:after="0" w:line="240" w:lineRule="auto"/>
      </w:pPr>
      <w:r w:rsidRPr="00665F2A">
        <w:t> </w:t>
      </w:r>
    </w:p>
    <w:p w14:paraId="1F0877F1" w14:textId="12C27630" w:rsidR="00665F2A" w:rsidRPr="00665F2A" w:rsidRDefault="00665F2A" w:rsidP="0078189D">
      <w:pPr>
        <w:spacing w:after="0" w:line="240" w:lineRule="auto"/>
      </w:pPr>
      <w:r w:rsidRPr="00665F2A">
        <w:t>Kim McNeil, Rural Health Operations Specialist - Regions 4 &amp; 6   </w:t>
      </w:r>
    </w:p>
    <w:p w14:paraId="22EE0F8D" w14:textId="77777777" w:rsidR="00665F2A" w:rsidRPr="00665F2A" w:rsidRDefault="000B4CAB" w:rsidP="0078189D">
      <w:pPr>
        <w:spacing w:after="0" w:line="240" w:lineRule="auto"/>
      </w:pPr>
      <w:hyperlink r:id="rId11" w:tgtFrame="_blank" w:history="1">
        <w:r w:rsidR="00665F2A" w:rsidRPr="00665F2A">
          <w:rPr>
            <w:rStyle w:val="Hyperlink"/>
          </w:rPr>
          <w:t>Kimberly.r.mcneil@dhhs.nc.gov</w:t>
        </w:r>
      </w:hyperlink>
      <w:r w:rsidR="00665F2A" w:rsidRPr="00665F2A">
        <w:t>  </w:t>
      </w:r>
    </w:p>
    <w:p w14:paraId="21D75423" w14:textId="3F8EFB7C" w:rsidR="00665F2A" w:rsidRPr="00665F2A" w:rsidRDefault="00665F2A" w:rsidP="0078189D">
      <w:pPr>
        <w:spacing w:after="0" w:line="240" w:lineRule="auto"/>
      </w:pPr>
    </w:p>
    <w:p w14:paraId="5CC39A3B" w14:textId="4336AC7B" w:rsidR="00665F2A" w:rsidRPr="00665F2A" w:rsidRDefault="00665F2A" w:rsidP="0078189D">
      <w:pPr>
        <w:spacing w:after="0" w:line="240" w:lineRule="auto"/>
      </w:pPr>
      <w:r w:rsidRPr="00665F2A">
        <w:t>Beth Blaise, Rural Health Operations Specialist - Regions 3 &amp; 5 </w:t>
      </w:r>
    </w:p>
    <w:p w14:paraId="5700A944" w14:textId="420A28AD" w:rsidR="00665F2A" w:rsidRPr="00665F2A" w:rsidRDefault="000B4CAB" w:rsidP="0078189D">
      <w:pPr>
        <w:spacing w:after="0" w:line="240" w:lineRule="auto"/>
      </w:pPr>
      <w:hyperlink r:id="rId12" w:tgtFrame="_blank" w:history="1">
        <w:r w:rsidR="00665F2A" w:rsidRPr="00665F2A">
          <w:rPr>
            <w:rStyle w:val="Hyperlink"/>
          </w:rPr>
          <w:t>Beth.blaise@dhhs.nc.gov</w:t>
        </w:r>
      </w:hyperlink>
      <w:r w:rsidR="00665F2A" w:rsidRPr="00665F2A">
        <w:t>   </w:t>
      </w:r>
    </w:p>
    <w:p w14:paraId="4F6A7BC1" w14:textId="4BFB1849" w:rsidR="00665F2A" w:rsidRPr="00665F2A" w:rsidRDefault="00665F2A" w:rsidP="0078189D">
      <w:pPr>
        <w:spacing w:after="0" w:line="240" w:lineRule="auto"/>
      </w:pPr>
    </w:p>
    <w:p w14:paraId="431A8417" w14:textId="34A03EC6" w:rsidR="00665F2A" w:rsidRPr="00665F2A" w:rsidRDefault="00665F2A" w:rsidP="0078189D">
      <w:pPr>
        <w:spacing w:after="0" w:line="240" w:lineRule="auto"/>
      </w:pPr>
      <w:r w:rsidRPr="00665F2A">
        <w:t>Caroline Collier, Rural Health Operations Specialist - Regions 1 &amp; 2 </w:t>
      </w:r>
    </w:p>
    <w:p w14:paraId="6B4A2C30" w14:textId="4DB7E3A7" w:rsidR="00665F2A" w:rsidRDefault="000B4CAB" w:rsidP="0078189D">
      <w:pPr>
        <w:spacing w:after="0" w:line="240" w:lineRule="auto"/>
      </w:pPr>
      <w:hyperlink r:id="rId13" w:tgtFrame="_blank" w:history="1">
        <w:r w:rsidR="00665F2A" w:rsidRPr="00665F2A">
          <w:rPr>
            <w:rStyle w:val="Hyperlink"/>
          </w:rPr>
          <w:t>Caroline.Collier@dhhs.nc.gov</w:t>
        </w:r>
      </w:hyperlink>
      <w:r w:rsidR="00665F2A" w:rsidRPr="00665F2A">
        <w:t>   </w:t>
      </w:r>
    </w:p>
    <w:p w14:paraId="7BF84CFF" w14:textId="6BD4B9C9" w:rsidR="00093704" w:rsidRDefault="00093704" w:rsidP="0078189D">
      <w:pPr>
        <w:spacing w:after="0" w:line="240" w:lineRule="auto"/>
      </w:pPr>
    </w:p>
    <w:p w14:paraId="2AC902A5" w14:textId="00722C37" w:rsidR="00093704" w:rsidRPr="00093704" w:rsidRDefault="00093704" w:rsidP="0078189D">
      <w:pPr>
        <w:spacing w:after="0" w:line="240" w:lineRule="auto"/>
      </w:pPr>
      <w:r w:rsidRPr="00093704">
        <w:t>Dorothea Brock, Program Manager </w:t>
      </w:r>
    </w:p>
    <w:p w14:paraId="6CB4E1CA" w14:textId="1E68728B" w:rsidR="00093704" w:rsidRPr="00665F2A" w:rsidRDefault="000B4CAB" w:rsidP="0078189D">
      <w:pPr>
        <w:spacing w:after="0" w:line="240" w:lineRule="auto"/>
      </w:pPr>
      <w:hyperlink r:id="rId14" w:tgtFrame="_blank" w:history="1">
        <w:r w:rsidR="00093704" w:rsidRPr="00093704">
          <w:rPr>
            <w:rStyle w:val="Hyperlink"/>
          </w:rPr>
          <w:t>Dorothea.Brock@dhhs.nc.gov</w:t>
        </w:r>
      </w:hyperlink>
    </w:p>
    <w:p w14:paraId="2ECB95D8" w14:textId="0B7E0963" w:rsidR="00665F2A" w:rsidRDefault="00126B16" w:rsidP="003F4FF2">
      <w:pPr>
        <w:rPr>
          <w:b/>
          <w:bCs/>
        </w:rPr>
      </w:pPr>
      <w:r>
        <w:rPr>
          <w:noProof/>
        </w:rPr>
        <w:lastRenderedPageBreak/>
        <w:drawing>
          <wp:anchor distT="0" distB="0" distL="114300" distR="114300" simplePos="0" relativeHeight="251658240" behindDoc="1" locked="0" layoutInCell="1" allowOverlap="1" wp14:anchorId="7CFA6484" wp14:editId="3984023A">
            <wp:simplePos x="0" y="0"/>
            <wp:positionH relativeFrom="column">
              <wp:posOffset>809625</wp:posOffset>
            </wp:positionH>
            <wp:positionV relativeFrom="paragraph">
              <wp:posOffset>0</wp:posOffset>
            </wp:positionV>
            <wp:extent cx="4410075" cy="2195195"/>
            <wp:effectExtent l="0" t="0" r="9525" b="0"/>
            <wp:wrapTight wrapText="bothSides">
              <wp:wrapPolygon edited="0">
                <wp:start x="0" y="0"/>
                <wp:lineTo x="0" y="21369"/>
                <wp:lineTo x="21553" y="21369"/>
                <wp:lineTo x="21553" y="0"/>
                <wp:lineTo x="0" y="0"/>
              </wp:wrapPolygon>
            </wp:wrapTight>
            <wp:docPr id="254570725" name="Picture 25457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410075" cy="2195195"/>
                    </a:xfrm>
                    <a:prstGeom prst="rect">
                      <a:avLst/>
                    </a:prstGeom>
                  </pic:spPr>
                </pic:pic>
              </a:graphicData>
            </a:graphic>
          </wp:anchor>
        </w:drawing>
      </w:r>
      <w:r w:rsidR="00665F2A">
        <w:rPr>
          <w:color w:val="000000"/>
          <w:shd w:val="clear" w:color="auto" w:fill="FFFFFF"/>
        </w:rPr>
        <w:br/>
      </w:r>
    </w:p>
    <w:p w14:paraId="0CEA6967" w14:textId="4C4B0751" w:rsidR="00457909" w:rsidRDefault="00457909" w:rsidP="00121778">
      <w:pPr>
        <w:spacing w:after="0" w:line="240" w:lineRule="auto"/>
        <w:rPr>
          <w:b/>
          <w:bCs/>
        </w:rPr>
      </w:pPr>
    </w:p>
    <w:p w14:paraId="75649B72" w14:textId="1C97B348" w:rsidR="00457909" w:rsidRDefault="00457909" w:rsidP="00121778">
      <w:pPr>
        <w:spacing w:after="0" w:line="240" w:lineRule="auto"/>
        <w:rPr>
          <w:b/>
          <w:bCs/>
        </w:rPr>
      </w:pPr>
    </w:p>
    <w:p w14:paraId="02C58C94" w14:textId="779D00E4" w:rsidR="00457909" w:rsidRDefault="00457909" w:rsidP="00121778">
      <w:pPr>
        <w:spacing w:after="0" w:line="240" w:lineRule="auto"/>
        <w:rPr>
          <w:b/>
          <w:bCs/>
        </w:rPr>
      </w:pPr>
    </w:p>
    <w:p w14:paraId="5D38355E" w14:textId="604936FC" w:rsidR="00457909" w:rsidRDefault="00457909" w:rsidP="00121778">
      <w:pPr>
        <w:spacing w:after="0" w:line="240" w:lineRule="auto"/>
        <w:rPr>
          <w:b/>
          <w:bCs/>
        </w:rPr>
      </w:pPr>
    </w:p>
    <w:p w14:paraId="73CF5070" w14:textId="77777777" w:rsidR="00457909" w:rsidRDefault="00457909" w:rsidP="00121778">
      <w:pPr>
        <w:spacing w:after="0" w:line="240" w:lineRule="auto"/>
        <w:rPr>
          <w:b/>
          <w:bCs/>
        </w:rPr>
      </w:pPr>
    </w:p>
    <w:p w14:paraId="49AFC409" w14:textId="77777777" w:rsidR="00126B16" w:rsidRDefault="00126B16" w:rsidP="00121778">
      <w:pPr>
        <w:spacing w:after="0" w:line="240" w:lineRule="auto"/>
        <w:rPr>
          <w:b/>
          <w:bCs/>
        </w:rPr>
      </w:pPr>
    </w:p>
    <w:p w14:paraId="30E772C6" w14:textId="77777777" w:rsidR="00126B16" w:rsidRDefault="00126B16" w:rsidP="00121778">
      <w:pPr>
        <w:spacing w:after="0" w:line="240" w:lineRule="auto"/>
        <w:rPr>
          <w:b/>
          <w:bCs/>
        </w:rPr>
      </w:pPr>
    </w:p>
    <w:p w14:paraId="25113FD3" w14:textId="77777777" w:rsidR="00126B16" w:rsidRDefault="00126B16" w:rsidP="00121778">
      <w:pPr>
        <w:spacing w:after="0" w:line="240" w:lineRule="auto"/>
        <w:rPr>
          <w:b/>
          <w:bCs/>
        </w:rPr>
      </w:pPr>
    </w:p>
    <w:p w14:paraId="49012AAD" w14:textId="77777777" w:rsidR="00EA311D" w:rsidRDefault="00EA311D" w:rsidP="00121778">
      <w:pPr>
        <w:spacing w:after="0" w:line="240" w:lineRule="auto"/>
        <w:rPr>
          <w:b/>
          <w:bCs/>
        </w:rPr>
      </w:pPr>
    </w:p>
    <w:p w14:paraId="0F86BFC1" w14:textId="77777777" w:rsidR="00EA311D" w:rsidRDefault="00EA311D" w:rsidP="00121778">
      <w:pPr>
        <w:spacing w:after="0" w:line="240" w:lineRule="auto"/>
        <w:rPr>
          <w:b/>
          <w:bCs/>
        </w:rPr>
      </w:pPr>
    </w:p>
    <w:p w14:paraId="654822EE" w14:textId="6869DF52" w:rsidR="00121778" w:rsidRPr="0078189D" w:rsidRDefault="00DF0B35" w:rsidP="00121778">
      <w:pPr>
        <w:spacing w:after="0" w:line="240" w:lineRule="auto"/>
        <w:rPr>
          <w:b/>
          <w:bCs/>
          <w:sz w:val="28"/>
          <w:szCs w:val="28"/>
        </w:rPr>
      </w:pPr>
      <w:r w:rsidRPr="0078189D">
        <w:rPr>
          <w:b/>
          <w:bCs/>
          <w:sz w:val="28"/>
          <w:szCs w:val="28"/>
        </w:rPr>
        <w:t>BACKGROUND</w:t>
      </w:r>
      <w:r w:rsidR="00121778" w:rsidRPr="0078189D">
        <w:rPr>
          <w:b/>
          <w:bCs/>
          <w:sz w:val="28"/>
          <w:szCs w:val="28"/>
        </w:rPr>
        <w:t xml:space="preserve"> </w:t>
      </w:r>
    </w:p>
    <w:p w14:paraId="1B70F036" w14:textId="77777777" w:rsidR="00121778" w:rsidRPr="00121778" w:rsidRDefault="00121778" w:rsidP="00121778">
      <w:pPr>
        <w:spacing w:after="0" w:line="240" w:lineRule="auto"/>
        <w:rPr>
          <w:b/>
          <w:bCs/>
        </w:rPr>
      </w:pPr>
    </w:p>
    <w:p w14:paraId="56BC02BC" w14:textId="2286FF61" w:rsidR="00121778" w:rsidRDefault="00121778" w:rsidP="00121778">
      <w:pPr>
        <w:spacing w:after="0" w:line="240" w:lineRule="auto"/>
      </w:pPr>
      <w:r>
        <w:t>NC ORH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find accessing primary care services difficult.  Through the establishment of State Designated Rural Health Centers (SDRHC), NC ORH partners with local communities to provide funding to improve ability to serve underserved populations who would otherwise be unable to access needed primary care services due to geographic, economic, or other barriers. Thus, S</w:t>
      </w:r>
      <w:r w:rsidR="558D644F">
        <w:t>DRHC</w:t>
      </w:r>
      <w:r>
        <w:t xml:space="preserve">s have become an integral part of the health care safety net for North Carolina’s rural and underserved residents.  </w:t>
      </w:r>
    </w:p>
    <w:p w14:paraId="05C1CC34" w14:textId="77777777" w:rsidR="00121778" w:rsidRDefault="00121778" w:rsidP="00121778">
      <w:pPr>
        <w:spacing w:after="0" w:line="240" w:lineRule="auto"/>
      </w:pPr>
    </w:p>
    <w:p w14:paraId="64E8C514" w14:textId="19F2CC56" w:rsidR="00121778" w:rsidRDefault="058E9822" w:rsidP="00121778">
      <w:pPr>
        <w:spacing w:after="0" w:line="240" w:lineRule="auto"/>
      </w:pPr>
      <w:r>
        <w:t>The primary purpose of the state designation is to support new access points and stabilize current access in care sites that do not already receive support through the </w:t>
      </w:r>
      <w:r w:rsidR="594A9749">
        <w:t xml:space="preserve">Federally Qualified Health Center </w:t>
      </w:r>
      <w:r w:rsidR="2FB5E862">
        <w:t>(</w:t>
      </w:r>
      <w:r>
        <w:t>FQHC</w:t>
      </w:r>
      <w:r w:rsidR="5B05F017">
        <w:t>)</w:t>
      </w:r>
      <w:r>
        <w:t xml:space="preserve"> designation. However, funding is available to support and sustain access to care in rural areas that may face sufficient challenges without the SDRHC funding. Recognizing the need for access to healthcare as the demographics of NC, as well as access points, change (due to FQHC growth and multi-site practice locations) is necessary for incubating and supporting the growth of new access points for health care in rural NC.   </w:t>
      </w:r>
    </w:p>
    <w:p w14:paraId="50DD726C" w14:textId="77777777" w:rsidR="00121778" w:rsidRDefault="00121778" w:rsidP="00121778">
      <w:pPr>
        <w:spacing w:after="0" w:line="240" w:lineRule="auto"/>
      </w:pPr>
    </w:p>
    <w:p w14:paraId="0BBD2CA3" w14:textId="42D6248C" w:rsidR="00121778" w:rsidRDefault="00121778" w:rsidP="00121778">
      <w:pPr>
        <w:spacing w:after="0" w:line="240" w:lineRule="auto"/>
      </w:pPr>
      <w:r>
        <w:t xml:space="preserve">ORH defines an SDRHC as a health care safety net organization that is a 501(c)3 non-profit, community-owned organization with an active board that has as its primary mission to provide primary health care services to those residing in its community.  SDRHCs must be located within communities that are both rural and underserved and must currently be delivering primary health care services. </w:t>
      </w:r>
    </w:p>
    <w:p w14:paraId="73662DB2" w14:textId="77777777" w:rsidR="00121778" w:rsidRDefault="00121778" w:rsidP="00121778">
      <w:pPr>
        <w:spacing w:after="0" w:line="240" w:lineRule="auto"/>
      </w:pPr>
    </w:p>
    <w:p w14:paraId="10AF6F2C" w14:textId="3E1D1A10" w:rsidR="00121778" w:rsidRDefault="00121778" w:rsidP="00121778">
      <w:pPr>
        <w:spacing w:after="0" w:line="240" w:lineRule="auto"/>
      </w:pPr>
      <w:r>
        <w:t xml:space="preserve">The </w:t>
      </w:r>
      <w:r w:rsidR="1F5B3353">
        <w:t>SDRHC</w:t>
      </w:r>
      <w:r>
        <w:t xml:space="preserve"> Guide is available as a resource for more detailed information about </w:t>
      </w:r>
      <w:r w:rsidR="6D129EFF">
        <w:t>NC ORH</w:t>
      </w:r>
      <w:r>
        <w:t>’s work to increase access to quality care in rural and underserved communities. The Guide outlines the process for receiving State Designation as Rural Health Center and the activities the funds support</w:t>
      </w:r>
      <w:r w:rsidRPr="28377C12">
        <w:t>. Link to guide.</w:t>
      </w:r>
      <w:r w:rsidR="22706C29" w:rsidRPr="28377C12">
        <w:t xml:space="preserve"> </w:t>
      </w:r>
      <w:hyperlink r:id="rId16">
        <w:r w:rsidR="22706C29" w:rsidRPr="28377C12">
          <w:rPr>
            <w:rStyle w:val="Hyperlink"/>
          </w:rPr>
          <w:t>https://ncconnect.sharepoint.com/:w:/r/sites/orh/ORHDocuments/Operations%20Team/2020_2021%20SDRHC%20Guide_Tool_App/SFY2021_2022%20Final%20SDRHC%20Manual%20.docx?d=w25927d5ad9e7409ea6a05c0c4e698d74&amp;csf=1&amp;web=1&amp;e=YKXT8T</w:t>
        </w:r>
      </w:hyperlink>
      <w:r w:rsidR="22706C29" w:rsidRPr="28377C12">
        <w:rPr>
          <w:color w:val="FF0000"/>
        </w:rPr>
        <w:t xml:space="preserve"> </w:t>
      </w:r>
    </w:p>
    <w:p w14:paraId="098925D6" w14:textId="658CD8BD" w:rsidR="00121778" w:rsidRDefault="00121778" w:rsidP="00121778">
      <w:pPr>
        <w:spacing w:after="0" w:line="240" w:lineRule="auto"/>
      </w:pPr>
    </w:p>
    <w:p w14:paraId="146F114E" w14:textId="77777777" w:rsidR="00145FC1" w:rsidRDefault="00145FC1" w:rsidP="00121778">
      <w:pPr>
        <w:spacing w:after="0" w:line="240" w:lineRule="auto"/>
        <w:rPr>
          <w:b/>
          <w:bCs/>
          <w:sz w:val="28"/>
          <w:szCs w:val="28"/>
        </w:rPr>
      </w:pPr>
    </w:p>
    <w:p w14:paraId="7F421D03" w14:textId="77777777" w:rsidR="00145FC1" w:rsidRDefault="00145FC1" w:rsidP="00121778">
      <w:pPr>
        <w:spacing w:after="0" w:line="240" w:lineRule="auto"/>
        <w:rPr>
          <w:b/>
          <w:bCs/>
          <w:sz w:val="28"/>
          <w:szCs w:val="28"/>
        </w:rPr>
      </w:pPr>
    </w:p>
    <w:p w14:paraId="76AE2D10" w14:textId="39BBBCBF" w:rsidR="00121778" w:rsidRPr="0078189D" w:rsidRDefault="00DF0B35" w:rsidP="00121778">
      <w:pPr>
        <w:spacing w:after="0" w:line="240" w:lineRule="auto"/>
        <w:rPr>
          <w:sz w:val="28"/>
          <w:szCs w:val="28"/>
        </w:rPr>
      </w:pPr>
      <w:r w:rsidRPr="0078189D">
        <w:rPr>
          <w:b/>
          <w:bCs/>
          <w:sz w:val="28"/>
          <w:szCs w:val="28"/>
        </w:rPr>
        <w:lastRenderedPageBreak/>
        <w:t>RFA DESCRIPTION</w:t>
      </w:r>
      <w:r w:rsidRPr="0078189D">
        <w:rPr>
          <w:sz w:val="28"/>
          <w:szCs w:val="28"/>
        </w:rPr>
        <w:t> </w:t>
      </w:r>
    </w:p>
    <w:p w14:paraId="2185812B" w14:textId="77777777" w:rsidR="00121778" w:rsidRPr="00121778" w:rsidRDefault="00121778" w:rsidP="00121778">
      <w:pPr>
        <w:spacing w:after="0" w:line="240" w:lineRule="auto"/>
      </w:pPr>
    </w:p>
    <w:p w14:paraId="1303BEB8" w14:textId="1ABB9B43" w:rsidR="00121778" w:rsidRPr="00121778" w:rsidRDefault="00121778" w:rsidP="00121778">
      <w:pPr>
        <w:spacing w:after="0" w:line="240" w:lineRule="auto"/>
      </w:pPr>
      <w:r w:rsidRPr="00121778">
        <w:t xml:space="preserve">NC ORH is accepting applications for continuing and new </w:t>
      </w:r>
      <w:r w:rsidR="5AE74017">
        <w:t>SDRHC</w:t>
      </w:r>
      <w:r>
        <w:t>s.</w:t>
      </w:r>
      <w:r w:rsidRPr="00121778">
        <w:t xml:space="preserve"> The purpose of grants awarded under this program is to support S</w:t>
      </w:r>
      <w:r w:rsidR="52CBA7FC">
        <w:t>DRHC</w:t>
      </w:r>
      <w:r>
        <w:t>s. </w:t>
      </w:r>
    </w:p>
    <w:p w14:paraId="11B84EB8" w14:textId="77777777" w:rsidR="00121778" w:rsidRPr="00121778" w:rsidRDefault="00121778" w:rsidP="00121778">
      <w:pPr>
        <w:spacing w:after="0" w:line="240" w:lineRule="auto"/>
      </w:pPr>
      <w:r w:rsidRPr="00121778">
        <w:t> </w:t>
      </w:r>
    </w:p>
    <w:p w14:paraId="66B0B352" w14:textId="77777777" w:rsidR="00121778" w:rsidRPr="00121778" w:rsidRDefault="00121778" w:rsidP="00121778">
      <w:pPr>
        <w:spacing w:after="0" w:line="240" w:lineRule="auto"/>
      </w:pPr>
      <w:r w:rsidRPr="00121778">
        <w:t>These grant funds, supported through the North Carolina General Assembly, are for assuring access to primary and preventive care to meet the health needs of rural, underserved and medically indigent patients in North Carolina.  An important component of this work is to stabilize and strengthen the safety net through increased levels of collaboration and integration of services to sustain and meet the needs of those served more effectively. </w:t>
      </w:r>
    </w:p>
    <w:p w14:paraId="23DC3FC3" w14:textId="77777777" w:rsidR="00121778" w:rsidRPr="00121778" w:rsidRDefault="00121778" w:rsidP="00121778">
      <w:pPr>
        <w:spacing w:after="0" w:line="240" w:lineRule="auto"/>
      </w:pPr>
      <w:r w:rsidRPr="00121778">
        <w:t> </w:t>
      </w:r>
    </w:p>
    <w:p w14:paraId="5386CFB0" w14:textId="77777777" w:rsidR="00121778" w:rsidRPr="00121778" w:rsidRDefault="00121778" w:rsidP="00121778">
      <w:pPr>
        <w:spacing w:after="0" w:line="240" w:lineRule="auto"/>
      </w:pPr>
      <w:r w:rsidRPr="00121778">
        <w:t>The SFY 2023 RFA supports the state mission of improving health, safety and well-being of all North Carolinians while being good stewards of resources. The RFA seeks to develop sustainable models of care as well as address the conditions in which people live that directly impact health, known as “social determinants of health.” The initial focus encourages partnering with community-based organizations to ensure access to transportation, food, housing, and personal violence resources. </w:t>
      </w:r>
    </w:p>
    <w:p w14:paraId="6763C744" w14:textId="77777777" w:rsidR="00121778" w:rsidRDefault="00121778" w:rsidP="00121778">
      <w:pPr>
        <w:spacing w:after="0" w:line="240" w:lineRule="auto"/>
      </w:pPr>
    </w:p>
    <w:p w14:paraId="5AEE09F7" w14:textId="0F46F6C3" w:rsidR="0050761E" w:rsidRPr="0078189D" w:rsidRDefault="007A13E8" w:rsidP="0050761E">
      <w:pPr>
        <w:spacing w:after="0" w:line="240" w:lineRule="auto"/>
        <w:rPr>
          <w:sz w:val="24"/>
          <w:szCs w:val="24"/>
        </w:rPr>
      </w:pPr>
      <w:r w:rsidRPr="0078189D">
        <w:rPr>
          <w:b/>
          <w:bCs/>
          <w:sz w:val="24"/>
          <w:szCs w:val="24"/>
          <w:u w:val="single"/>
        </w:rPr>
        <w:t>TYPE (S) OF APPLICATIONS</w:t>
      </w:r>
      <w:r w:rsidR="0050761E" w:rsidRPr="0078189D">
        <w:rPr>
          <w:b/>
          <w:bCs/>
          <w:sz w:val="24"/>
          <w:szCs w:val="24"/>
        </w:rPr>
        <w:t>   </w:t>
      </w:r>
      <w:r w:rsidR="0050761E" w:rsidRPr="0078189D">
        <w:rPr>
          <w:sz w:val="24"/>
          <w:szCs w:val="24"/>
        </w:rPr>
        <w:t> </w:t>
      </w:r>
    </w:p>
    <w:p w14:paraId="790120FE" w14:textId="77777777" w:rsidR="0050761E" w:rsidRPr="0050761E" w:rsidRDefault="0050761E" w:rsidP="0050761E">
      <w:pPr>
        <w:spacing w:after="0" w:line="240" w:lineRule="auto"/>
      </w:pPr>
      <w:r w:rsidRPr="0050761E">
        <w:t> </w:t>
      </w:r>
    </w:p>
    <w:p w14:paraId="3B5BAF6D" w14:textId="767A9C9F" w:rsidR="0050761E" w:rsidRPr="0050761E" w:rsidRDefault="0050761E" w:rsidP="0050761E">
      <w:pPr>
        <w:spacing w:after="0" w:line="240" w:lineRule="auto"/>
      </w:pPr>
      <w:r w:rsidRPr="0050761E">
        <w:rPr>
          <w:b/>
          <w:bCs/>
        </w:rPr>
        <w:t>New Rural Health Center Applicants</w:t>
      </w:r>
      <w:r w:rsidRPr="0050761E">
        <w:t>:  An organization that is not currently funded through the NC ORH S</w:t>
      </w:r>
      <w:r w:rsidR="25085556">
        <w:t>DRHC</w:t>
      </w:r>
      <w:r w:rsidRPr="0050761E">
        <w:t xml:space="preserve"> grant and seeks to serve an underserved service area and uninsured target population with one or more permanent service delivery site(s).  </w:t>
      </w:r>
    </w:p>
    <w:p w14:paraId="4765CBE1" w14:textId="5B8EF858" w:rsidR="0050761E" w:rsidRPr="0050761E" w:rsidRDefault="0050761E" w:rsidP="0050761E">
      <w:pPr>
        <w:spacing w:after="0" w:line="240" w:lineRule="auto"/>
      </w:pPr>
      <w:r w:rsidRPr="0050761E">
        <w:t xml:space="preserve">The organization may have received funds from other NC ORH programs but not as </w:t>
      </w:r>
      <w:r>
        <w:t>a</w:t>
      </w:r>
      <w:r w:rsidR="25D51FEF">
        <w:t>n</w:t>
      </w:r>
      <w:r w:rsidRPr="0050761E">
        <w:t xml:space="preserve"> SDRHC.      </w:t>
      </w:r>
    </w:p>
    <w:p w14:paraId="274B4411" w14:textId="77777777" w:rsidR="0050761E" w:rsidRPr="0050761E" w:rsidRDefault="0050761E" w:rsidP="0050761E">
      <w:pPr>
        <w:spacing w:after="0" w:line="240" w:lineRule="auto"/>
      </w:pPr>
      <w:r w:rsidRPr="0050761E">
        <w:t> </w:t>
      </w:r>
    </w:p>
    <w:p w14:paraId="0D7F050A" w14:textId="20DFBE1F" w:rsidR="0050761E" w:rsidRPr="0050761E" w:rsidRDefault="0050761E" w:rsidP="0050761E">
      <w:pPr>
        <w:spacing w:after="0" w:line="240" w:lineRule="auto"/>
      </w:pPr>
      <w:r w:rsidRPr="0050761E">
        <w:rPr>
          <w:b/>
          <w:bCs/>
        </w:rPr>
        <w:t>Rural Health Center Continuing Applicants:</w:t>
      </w:r>
      <w:r w:rsidRPr="0050761E">
        <w:t> A current</w:t>
      </w:r>
      <w:r w:rsidR="00331EC2">
        <w:t xml:space="preserve"> </w:t>
      </w:r>
      <w:r w:rsidRPr="0050761E">
        <w:t>SDRHC that has received funds from the NC ORH and seeks to continue serving its current service area and target population.   </w:t>
      </w:r>
    </w:p>
    <w:p w14:paraId="5CF10156" w14:textId="6FA93E89" w:rsidR="0050761E" w:rsidRPr="0050761E" w:rsidRDefault="0050761E" w:rsidP="0050761E">
      <w:pPr>
        <w:spacing w:after="0" w:line="240" w:lineRule="auto"/>
      </w:pPr>
      <w:r w:rsidRPr="0050761E">
        <w:t>Continuing applicants are required to attach an attestation sheet along with their application indicating that their site is currently offering primary care services, has an established board of directors, is actively using an identified EHR system, and follows the State of North Carolina requirements. Continuing applicants seeking to serve a different service access point or service area must include justification </w:t>
      </w:r>
      <w:r w:rsidR="003C4F80">
        <w:t>in the application narrative</w:t>
      </w:r>
      <w:r w:rsidRPr="0050761E">
        <w:t>. This</w:t>
      </w:r>
      <w:r>
        <w:t xml:space="preserve"> </w:t>
      </w:r>
      <w:r w:rsidR="54BDF946">
        <w:t>request</w:t>
      </w:r>
      <w:r w:rsidRPr="0050761E">
        <w:t xml:space="preserve"> is subject to approval.  </w:t>
      </w:r>
    </w:p>
    <w:p w14:paraId="7767D615" w14:textId="62D55CF0" w:rsidR="00121778" w:rsidRDefault="00121778" w:rsidP="00121778">
      <w:pPr>
        <w:spacing w:after="0" w:line="240" w:lineRule="auto"/>
      </w:pPr>
    </w:p>
    <w:p w14:paraId="5C80AE35" w14:textId="4E60E29F" w:rsidR="0050761E" w:rsidRDefault="0050761E" w:rsidP="0050761E">
      <w:pPr>
        <w:spacing w:after="0" w:line="240" w:lineRule="auto"/>
      </w:pPr>
      <w:r w:rsidRPr="0050761E">
        <w:rPr>
          <w:b/>
          <w:bCs/>
        </w:rPr>
        <w:t>Grant Funding Descriptions</w:t>
      </w:r>
      <w:r w:rsidRPr="0050761E">
        <w:t> </w:t>
      </w:r>
    </w:p>
    <w:p w14:paraId="75E2BC22" w14:textId="77777777" w:rsidR="0050761E" w:rsidRPr="0050761E" w:rsidRDefault="0050761E" w:rsidP="0050761E">
      <w:pPr>
        <w:spacing w:after="0" w:line="240" w:lineRule="auto"/>
      </w:pPr>
    </w:p>
    <w:p w14:paraId="7B7564EE" w14:textId="7E6AF0CF" w:rsidR="0050761E" w:rsidRPr="0050761E" w:rsidRDefault="36244222" w:rsidP="0050761E">
      <w:pPr>
        <w:numPr>
          <w:ilvl w:val="0"/>
          <w:numId w:val="1"/>
        </w:numPr>
        <w:spacing w:after="0" w:line="240" w:lineRule="auto"/>
      </w:pPr>
      <w:r w:rsidRPr="73217F5B">
        <w:rPr>
          <w:b/>
          <w:bCs/>
        </w:rPr>
        <w:t>Health service delivery site: Medical Access Plan (MAP) and/or Behavioral Health (BH) –</w:t>
      </w:r>
      <w:r>
        <w:t>Proposal to provide a comprehensive package of healthcare services to rural uninsured/underinsured residents. These visits are reimbursable at a rate of $100.00 per </w:t>
      </w:r>
      <w:r w:rsidRPr="73217F5B">
        <w:rPr>
          <w:b/>
          <w:bCs/>
        </w:rPr>
        <w:t>MAP </w:t>
      </w:r>
      <w:r>
        <w:t>encounter to the health center based on medically necessary on-site face-to-face provider encounters, as follows: onsite x-rays, in-house labs, surgical procedures, services performed by practice providers, prophylaxis, and telemedicine.  </w:t>
      </w:r>
      <w:r w:rsidRPr="73217F5B">
        <w:rPr>
          <w:b/>
          <w:bCs/>
        </w:rPr>
        <w:t>BH </w:t>
      </w:r>
      <w:r>
        <w:t>funds are available for behavioral health and mental health counseling services. The visits are reimbursable at a rate of $75.00 per encounter to the health center based on on-site face-to-face behavioral health provider encounters. Eligible providers include licensed clinical social workers, advanced practice registered nurses, psychologists, and psychiatrists.    </w:t>
      </w:r>
    </w:p>
    <w:p w14:paraId="61ADFCA3" w14:textId="77777777" w:rsidR="0050761E" w:rsidRPr="0050761E" w:rsidRDefault="0050761E" w:rsidP="0050761E">
      <w:pPr>
        <w:spacing w:after="0" w:line="240" w:lineRule="auto"/>
      </w:pPr>
      <w:r w:rsidRPr="0050761E">
        <w:t>  </w:t>
      </w:r>
    </w:p>
    <w:p w14:paraId="6AC1F4EB" w14:textId="77777777" w:rsidR="0050761E" w:rsidRPr="0050761E" w:rsidRDefault="0050761E" w:rsidP="0050761E">
      <w:pPr>
        <w:spacing w:after="0" w:line="240" w:lineRule="auto"/>
      </w:pPr>
      <w:r w:rsidRPr="0050761E">
        <w:t>Funding preferences: Preference will be given to applicants based on the criteria listed </w:t>
      </w:r>
    </w:p>
    <w:p w14:paraId="2DDDD74E" w14:textId="77777777" w:rsidR="0050761E" w:rsidRPr="0050761E" w:rsidRDefault="0050761E" w:rsidP="0050761E">
      <w:pPr>
        <w:spacing w:after="0" w:line="240" w:lineRule="auto"/>
      </w:pPr>
      <w:r w:rsidRPr="0050761E">
        <w:t>below. </w:t>
      </w:r>
    </w:p>
    <w:p w14:paraId="32998F72" w14:textId="77777777" w:rsidR="0050761E" w:rsidRPr="0050761E" w:rsidRDefault="0050761E" w:rsidP="0050761E">
      <w:pPr>
        <w:numPr>
          <w:ilvl w:val="0"/>
          <w:numId w:val="2"/>
        </w:numPr>
        <w:spacing w:after="0" w:line="240" w:lineRule="auto"/>
      </w:pPr>
      <w:r w:rsidRPr="0050761E">
        <w:lastRenderedPageBreak/>
        <w:t>Demonstrates a need for increased health care services for rural and underserved residents in their community </w:t>
      </w:r>
    </w:p>
    <w:p w14:paraId="4820E686" w14:textId="77777777" w:rsidR="0050761E" w:rsidRPr="0050761E" w:rsidRDefault="0050761E" w:rsidP="0050761E">
      <w:pPr>
        <w:numPr>
          <w:ilvl w:val="0"/>
          <w:numId w:val="2"/>
        </w:numPr>
        <w:spacing w:after="0" w:line="240" w:lineRule="auto"/>
      </w:pPr>
      <w:r w:rsidRPr="0050761E">
        <w:t>Demonstrates capacity to effectively address barriers to care for rural residents and provide quality services </w:t>
      </w:r>
    </w:p>
    <w:p w14:paraId="313881EA" w14:textId="77777777" w:rsidR="0050761E" w:rsidRPr="0050761E" w:rsidRDefault="0050761E" w:rsidP="0050761E">
      <w:pPr>
        <w:numPr>
          <w:ilvl w:val="0"/>
          <w:numId w:val="2"/>
        </w:numPr>
        <w:spacing w:after="0" w:line="240" w:lineRule="auto"/>
      </w:pPr>
      <w:r w:rsidRPr="0050761E">
        <w:t>Demonstrates capacity to provide a healthcare home and link to primary, dental, and behavioral health services and to respond to additional needs </w:t>
      </w:r>
    </w:p>
    <w:p w14:paraId="5FDCC2AD" w14:textId="77777777" w:rsidR="0050761E" w:rsidRPr="0050761E" w:rsidRDefault="0050761E" w:rsidP="0050761E">
      <w:pPr>
        <w:numPr>
          <w:ilvl w:val="0"/>
          <w:numId w:val="2"/>
        </w:numPr>
        <w:spacing w:after="0" w:line="240" w:lineRule="auto"/>
      </w:pPr>
      <w:r w:rsidRPr="0050761E">
        <w:t>Proposes a plan to incorporate rural community and patient feedback into their service delivery approach or quality improvement efforts </w:t>
      </w:r>
    </w:p>
    <w:p w14:paraId="33254A6E" w14:textId="77777777" w:rsidR="0050761E" w:rsidRPr="0050761E" w:rsidRDefault="0050761E" w:rsidP="0050761E">
      <w:pPr>
        <w:numPr>
          <w:ilvl w:val="0"/>
          <w:numId w:val="2"/>
        </w:numPr>
        <w:spacing w:after="0" w:line="240" w:lineRule="auto"/>
      </w:pPr>
      <w:r w:rsidRPr="0050761E">
        <w:t>Proposes a plan to integrate SDOH screening questions and assist patients with unmet needs utilizing NCCARE360  </w:t>
      </w:r>
    </w:p>
    <w:p w14:paraId="38A520CC" w14:textId="7239D455" w:rsidR="0050761E" w:rsidRDefault="0050761E" w:rsidP="0050761E">
      <w:pPr>
        <w:numPr>
          <w:ilvl w:val="0"/>
          <w:numId w:val="3"/>
        </w:numPr>
        <w:spacing w:after="0" w:line="240" w:lineRule="auto"/>
      </w:pPr>
      <w:r w:rsidRPr="0050761E">
        <w:t>Describes the capacity to meet the NC ORH requirements and expectations outlined in the application </w:t>
      </w:r>
    </w:p>
    <w:p w14:paraId="2F93A655" w14:textId="77777777" w:rsidR="0050761E" w:rsidRPr="0050761E" w:rsidRDefault="0050761E" w:rsidP="0050761E">
      <w:pPr>
        <w:spacing w:after="0" w:line="240" w:lineRule="auto"/>
      </w:pPr>
    </w:p>
    <w:p w14:paraId="31E80CD9" w14:textId="35A43534" w:rsidR="0050761E" w:rsidRPr="0050761E" w:rsidRDefault="0050761E" w:rsidP="0050761E">
      <w:pPr>
        <w:numPr>
          <w:ilvl w:val="0"/>
          <w:numId w:val="4"/>
        </w:numPr>
        <w:tabs>
          <w:tab w:val="clear" w:pos="360"/>
          <w:tab w:val="num" w:pos="720"/>
        </w:tabs>
        <w:spacing w:after="0" w:line="240" w:lineRule="auto"/>
      </w:pPr>
      <w:r w:rsidRPr="0050761E">
        <w:rPr>
          <w:b/>
          <w:bCs/>
        </w:rPr>
        <w:t>Operating/Infrastructure Funds</w:t>
      </w:r>
      <w:r w:rsidRPr="0050761E">
        <w:t> – An organization applying for funds in this category must </w:t>
      </w:r>
      <w:r w:rsidR="00640635">
        <w:t>d</w:t>
      </w:r>
      <w:r w:rsidR="00640635" w:rsidRPr="00640635">
        <w:t xml:space="preserve">escribe how operating funds will support access to primary care for the population in the service area. </w:t>
      </w:r>
      <w:r w:rsidR="003C13E8">
        <w:t xml:space="preserve">The organization must </w:t>
      </w:r>
      <w:r w:rsidRPr="0050761E">
        <w:t>demonstrate the ability to create systems and processes that promote sustainability of the organization being funded or how the funds will supplement the primary care services provided through MAP and/or BH. </w:t>
      </w:r>
    </w:p>
    <w:p w14:paraId="2E41B966" w14:textId="77777777" w:rsidR="0050761E" w:rsidRPr="0050761E" w:rsidRDefault="0050761E" w:rsidP="0050761E">
      <w:pPr>
        <w:spacing w:after="0" w:line="240" w:lineRule="auto"/>
      </w:pPr>
      <w:r w:rsidRPr="0050761E">
        <w:t> </w:t>
      </w:r>
    </w:p>
    <w:p w14:paraId="2A724C5B" w14:textId="77777777" w:rsidR="0050761E" w:rsidRPr="0050761E" w:rsidRDefault="0050761E" w:rsidP="0050761E">
      <w:pPr>
        <w:spacing w:after="0" w:line="240" w:lineRule="auto"/>
      </w:pPr>
      <w:r w:rsidRPr="0050761E">
        <w:t>Funding preferences:  Preference will be given to applicants based on the response to the criteria below: </w:t>
      </w:r>
    </w:p>
    <w:p w14:paraId="7DE811C7" w14:textId="77777777" w:rsidR="0050761E" w:rsidRPr="0050761E" w:rsidRDefault="0050761E" w:rsidP="0050761E">
      <w:pPr>
        <w:numPr>
          <w:ilvl w:val="0"/>
          <w:numId w:val="5"/>
        </w:numPr>
        <w:spacing w:after="0" w:line="240" w:lineRule="auto"/>
      </w:pPr>
      <w:r w:rsidRPr="0050761E">
        <w:t>Propose the creation and implementation of sustainable staff and technological infrastructure that enhances access to health care and improves quality.  </w:t>
      </w:r>
    </w:p>
    <w:p w14:paraId="4AFEED83" w14:textId="77777777" w:rsidR="0050761E" w:rsidRPr="0050761E" w:rsidRDefault="0050761E" w:rsidP="0050761E">
      <w:pPr>
        <w:numPr>
          <w:ilvl w:val="0"/>
          <w:numId w:val="6"/>
        </w:numPr>
        <w:spacing w:after="0" w:line="240" w:lineRule="auto"/>
      </w:pPr>
      <w:r w:rsidRPr="0050761E">
        <w:t>Propose innovative strategies to promote healthcare equity and inclusion </w:t>
      </w:r>
    </w:p>
    <w:p w14:paraId="30EA9BEC" w14:textId="77777777" w:rsidR="0050761E" w:rsidRPr="0050761E" w:rsidRDefault="0050761E" w:rsidP="0050761E">
      <w:pPr>
        <w:numPr>
          <w:ilvl w:val="0"/>
          <w:numId w:val="6"/>
        </w:numPr>
        <w:spacing w:after="0" w:line="240" w:lineRule="auto"/>
      </w:pPr>
      <w:r w:rsidRPr="0050761E">
        <w:t>Demonstrates capacity to effectively carry out COVID-19 prevention and response efforts </w:t>
      </w:r>
    </w:p>
    <w:p w14:paraId="652BAA4E" w14:textId="072DEF7B" w:rsidR="0050761E" w:rsidRPr="0050761E" w:rsidRDefault="0050761E" w:rsidP="0050761E">
      <w:pPr>
        <w:numPr>
          <w:ilvl w:val="0"/>
          <w:numId w:val="6"/>
        </w:numPr>
        <w:spacing w:after="0" w:line="240" w:lineRule="auto"/>
      </w:pPr>
      <w:r w:rsidRPr="0050761E">
        <w:t>Proposes an efficient strategy that utilizes local resources and collaborates with other partners to respond to health care gaps in their community </w:t>
      </w:r>
    </w:p>
    <w:p w14:paraId="57316606" w14:textId="77777777" w:rsidR="0050761E" w:rsidRPr="0050761E" w:rsidRDefault="0050761E" w:rsidP="0050761E">
      <w:pPr>
        <w:numPr>
          <w:ilvl w:val="0"/>
          <w:numId w:val="7"/>
        </w:numPr>
        <w:spacing w:after="0" w:line="240" w:lineRule="auto"/>
      </w:pPr>
      <w:r w:rsidRPr="0050761E">
        <w:t>Proposes a plan to blend behavioral health services fully or partially within the primary care practice </w:t>
      </w:r>
    </w:p>
    <w:p w14:paraId="0F3D5F90" w14:textId="77777777" w:rsidR="0050761E" w:rsidRDefault="0050761E" w:rsidP="0050761E">
      <w:pPr>
        <w:spacing w:after="0" w:line="240" w:lineRule="auto"/>
      </w:pPr>
    </w:p>
    <w:p w14:paraId="4123E476" w14:textId="7645EB20" w:rsidR="0050761E" w:rsidRPr="00EA331D" w:rsidRDefault="0AB2EF7F" w:rsidP="0050761E">
      <w:pPr>
        <w:spacing w:after="0" w:line="240" w:lineRule="auto"/>
        <w:rPr>
          <w:b/>
          <w:bCs/>
          <w:sz w:val="24"/>
          <w:szCs w:val="24"/>
          <w:u w:val="single"/>
        </w:rPr>
      </w:pPr>
      <w:r w:rsidRPr="73217F5B">
        <w:rPr>
          <w:b/>
          <w:bCs/>
          <w:sz w:val="24"/>
          <w:szCs w:val="24"/>
          <w:u w:val="single"/>
        </w:rPr>
        <w:t>REQUIREMENTS AND ELIGIBILITY</w:t>
      </w:r>
    </w:p>
    <w:p w14:paraId="19005A76" w14:textId="77777777" w:rsidR="0050761E" w:rsidRDefault="0050761E" w:rsidP="0050761E">
      <w:pPr>
        <w:spacing w:after="0" w:line="240" w:lineRule="auto"/>
      </w:pPr>
    </w:p>
    <w:p w14:paraId="3D9B214E" w14:textId="6CAD89AB" w:rsidR="0050761E" w:rsidRDefault="0050761E" w:rsidP="0050761E">
      <w:pPr>
        <w:spacing w:after="0" w:line="240" w:lineRule="auto"/>
      </w:pPr>
      <w:r>
        <w:t>Applicants must demonstrate readiness to fulfill the requirements of a</w:t>
      </w:r>
      <w:r w:rsidR="3944CE73">
        <w:t>n SDRHC</w:t>
      </w:r>
      <w:r>
        <w:t xml:space="preserve">. </w:t>
      </w:r>
      <w:r w:rsidR="603FA9A9">
        <w:t>A</w:t>
      </w:r>
      <w:r>
        <w:t>pplication</w:t>
      </w:r>
      <w:r w:rsidR="418F4F20">
        <w:t>s</w:t>
      </w:r>
      <w:r>
        <w:t xml:space="preserve"> must document the need for primary health care services in the service area and propose a comprehensive plan that demonstrates alignment to the NC ORH mission and vision. The plan must ensure the availability and accessibility of primary health care services to all individuals in the service area and target population with collaborative and coordinated delivery systems. Applicants must be providing care within a site physically located in North Carolina.   </w:t>
      </w:r>
    </w:p>
    <w:p w14:paraId="03598F45" w14:textId="77777777" w:rsidR="0050761E" w:rsidRDefault="0050761E" w:rsidP="0050761E">
      <w:pPr>
        <w:spacing w:after="0" w:line="240" w:lineRule="auto"/>
      </w:pPr>
    </w:p>
    <w:p w14:paraId="2E5B47F8" w14:textId="2C98A259" w:rsidR="0050761E" w:rsidRPr="005E7201" w:rsidRDefault="0050761E" w:rsidP="0050761E">
      <w:pPr>
        <w:spacing w:after="0" w:line="240" w:lineRule="auto"/>
      </w:pPr>
      <w:r>
        <w:t xml:space="preserve">As a condition of receiving state funds, the SDRHC agrees to comply with the standards of the NC Division of Controllers Office, NC Office of </w:t>
      </w:r>
      <w:r w:rsidR="6D5860C0">
        <w:t xml:space="preserve">Budget and </w:t>
      </w:r>
      <w:r>
        <w:t xml:space="preserve">Management standards, and </w:t>
      </w:r>
      <w:r w:rsidR="58F3CDFF">
        <w:t xml:space="preserve">NC </w:t>
      </w:r>
      <w:r>
        <w:t>ORH Operations Program.</w:t>
      </w:r>
      <w:r w:rsidRPr="005E7201">
        <w:t xml:space="preserve"> Link for the detail requirements includes (1) Compliance Standards (Completion of all NC DHHS Contract Approval Forms), (2) Contractual Agreement, and (3) Program Operations.  </w:t>
      </w:r>
    </w:p>
    <w:p w14:paraId="20C4321F" w14:textId="21C39A1E" w:rsidR="003C4F80" w:rsidRDefault="003C4F80" w:rsidP="003C4F80"/>
    <w:p w14:paraId="34C90B84" w14:textId="77777777" w:rsidR="00C95B04" w:rsidRDefault="00C95B04" w:rsidP="003C4F80"/>
    <w:p w14:paraId="5EE20B94" w14:textId="77777777" w:rsidR="00C95B04" w:rsidRDefault="00C95B04" w:rsidP="003C4F80"/>
    <w:p w14:paraId="087DB9E2" w14:textId="6F64B017" w:rsidR="003C4F80" w:rsidRPr="003C4F80" w:rsidRDefault="075A0C5B" w:rsidP="003C4F80">
      <w:pPr>
        <w:rPr>
          <w:b/>
          <w:bCs/>
        </w:rPr>
      </w:pPr>
      <w:r>
        <w:lastRenderedPageBreak/>
        <w:t> </w:t>
      </w:r>
      <w:r w:rsidRPr="73217F5B">
        <w:rPr>
          <w:b/>
          <w:bCs/>
          <w:u w:val="single"/>
        </w:rPr>
        <w:t>Applicants are required to include the following attachments:</w:t>
      </w:r>
      <w:r w:rsidRPr="73217F5B">
        <w:rPr>
          <w:b/>
          <w:bCs/>
        </w:rPr>
        <w:t> </w:t>
      </w:r>
    </w:p>
    <w:p w14:paraId="5A50D663" w14:textId="7699084B" w:rsidR="003C4F80" w:rsidRPr="003C4F80" w:rsidRDefault="04E92227" w:rsidP="003C4F80">
      <w:pPr>
        <w:numPr>
          <w:ilvl w:val="0"/>
          <w:numId w:val="10"/>
        </w:numPr>
      </w:pPr>
      <w:r>
        <w:t>Submit three (</w:t>
      </w:r>
      <w:r w:rsidR="003C4F80" w:rsidRPr="003C4F80">
        <w:t>3</w:t>
      </w:r>
      <w:r w:rsidR="2176F351">
        <w:t>)</w:t>
      </w:r>
      <w:r w:rsidR="003C4F80">
        <w:t xml:space="preserve"> </w:t>
      </w:r>
      <w:r w:rsidR="20182157">
        <w:t>l</w:t>
      </w:r>
      <w:r w:rsidR="003C4F80">
        <w:t>etters</w:t>
      </w:r>
      <w:r w:rsidR="003C4F80" w:rsidRPr="003C4F80">
        <w:t xml:space="preserve"> of support from community partners or stakeholders (encouraged to link to one or more proposed activities)   </w:t>
      </w:r>
    </w:p>
    <w:p w14:paraId="6A3D7226" w14:textId="49AD79A2" w:rsidR="003C4F80" w:rsidRPr="003C4F80" w:rsidRDefault="003C4F80" w:rsidP="003C4F80">
      <w:pPr>
        <w:numPr>
          <w:ilvl w:val="0"/>
          <w:numId w:val="10"/>
        </w:numPr>
      </w:pPr>
      <w:r>
        <w:t xml:space="preserve">Submit </w:t>
      </w:r>
      <w:r w:rsidRPr="003C4F80">
        <w:t>Copy of Bylaws</w:t>
      </w:r>
      <w:r>
        <w:t xml:space="preserve"> or documentation of 501c3 status</w:t>
      </w:r>
      <w:r w:rsidRPr="003C4F80">
        <w:t>   </w:t>
      </w:r>
    </w:p>
    <w:p w14:paraId="52510202" w14:textId="77777777" w:rsidR="003C4F80" w:rsidRPr="003C4F80" w:rsidRDefault="003C4F80" w:rsidP="003C4F80">
      <w:pPr>
        <w:numPr>
          <w:ilvl w:val="0"/>
          <w:numId w:val="10"/>
        </w:numPr>
      </w:pPr>
      <w:r w:rsidRPr="003C4F80">
        <w:t>Submit a weblink to the most recent county or regional community health needs assessment (CHNA)    </w:t>
      </w:r>
    </w:p>
    <w:p w14:paraId="08C6D747" w14:textId="35B1AC22" w:rsidR="003C4F80" w:rsidRPr="003C4F80" w:rsidRDefault="2CF47C69" w:rsidP="003C4F80">
      <w:pPr>
        <w:numPr>
          <w:ilvl w:val="0"/>
          <w:numId w:val="10"/>
        </w:numPr>
      </w:pPr>
      <w:r>
        <w:t xml:space="preserve">Provide </w:t>
      </w:r>
      <w:r w:rsidR="003C4F80">
        <w:t>Organizational Chart and description of Quality Improvement Team </w:t>
      </w:r>
    </w:p>
    <w:p w14:paraId="11E4A961" w14:textId="25AC7E40" w:rsidR="31924EF2" w:rsidRDefault="31924EF2" w:rsidP="03BCC62B">
      <w:pPr>
        <w:numPr>
          <w:ilvl w:val="0"/>
          <w:numId w:val="10"/>
        </w:numPr>
        <w:rPr>
          <w:rFonts w:eastAsiaTheme="minorEastAsia"/>
        </w:rPr>
      </w:pPr>
      <w:r>
        <w:t>Completed Project Narrative</w:t>
      </w:r>
      <w:r w:rsidR="005E7201">
        <w:t xml:space="preserve"> -</w:t>
      </w:r>
      <w:r>
        <w:t xml:space="preserve"> </w:t>
      </w:r>
      <w:hyperlink r:id="rId17">
        <w:r w:rsidRPr="03BCC62B">
          <w:rPr>
            <w:rStyle w:val="Hyperlink"/>
          </w:rPr>
          <w:t>Narrative Link</w:t>
        </w:r>
      </w:hyperlink>
    </w:p>
    <w:p w14:paraId="4F3D7C62" w14:textId="20C936CA" w:rsidR="003C4F80" w:rsidRPr="003C4F80" w:rsidRDefault="075A0C5B" w:rsidP="28377C12">
      <w:pPr>
        <w:numPr>
          <w:ilvl w:val="0"/>
          <w:numId w:val="11"/>
        </w:numPr>
        <w:rPr>
          <w:rFonts w:eastAsiaTheme="minorEastAsia"/>
        </w:rPr>
      </w:pPr>
      <w:r>
        <w:t xml:space="preserve">Complete </w:t>
      </w:r>
      <w:hyperlink r:id="rId18">
        <w:r w:rsidRPr="73217F5B">
          <w:rPr>
            <w:rStyle w:val="Hyperlink"/>
            <w:b/>
            <w:bCs/>
            <w:color w:val="auto"/>
          </w:rPr>
          <w:t>Budget Template</w:t>
        </w:r>
      </w:hyperlink>
      <w:r w:rsidRPr="73217F5B">
        <w:rPr>
          <w:b/>
          <w:bCs/>
          <w:u w:val="single"/>
        </w:rPr>
        <w:t> and Narrative</w:t>
      </w:r>
      <w:r w:rsidRPr="73217F5B">
        <w:rPr>
          <w:b/>
          <w:bCs/>
        </w:rPr>
        <w:t> (Note: this will be a separate Excel attachment with multiple tabs)</w:t>
      </w:r>
      <w:r>
        <w:t> </w:t>
      </w:r>
      <w:r w:rsidR="65BBA2E6">
        <w:t xml:space="preserve"> </w:t>
      </w:r>
      <w:hyperlink r:id="rId19">
        <w:r w:rsidR="07DD819C" w:rsidRPr="73217F5B">
          <w:rPr>
            <w:rStyle w:val="Hyperlink"/>
          </w:rPr>
          <w:t>Budget Link</w:t>
        </w:r>
      </w:hyperlink>
      <w:r w:rsidR="65BBA2E6">
        <w:t xml:space="preserve"> </w:t>
      </w:r>
    </w:p>
    <w:p w14:paraId="709B9F0F" w14:textId="77777777" w:rsidR="00C95B04" w:rsidRPr="00C95B04" w:rsidRDefault="003C4F80" w:rsidP="00EE61D5">
      <w:pPr>
        <w:numPr>
          <w:ilvl w:val="0"/>
          <w:numId w:val="11"/>
        </w:numPr>
        <w:spacing w:after="0"/>
        <w:rPr>
          <w:rFonts w:eastAsiaTheme="minorEastAsia"/>
        </w:rPr>
      </w:pPr>
      <w:r>
        <w:t>Acknowledge and sig</w:t>
      </w:r>
      <w:r w:rsidR="00C95B04">
        <w:t xml:space="preserve">n </w:t>
      </w:r>
      <w:r>
        <w:t>the attestation agreement.  </w:t>
      </w:r>
    </w:p>
    <w:p w14:paraId="79E2E811" w14:textId="3C75A8DB" w:rsidR="003C4F80" w:rsidRPr="003C4F80" w:rsidRDefault="4B926A55" w:rsidP="28377C12">
      <w:pPr>
        <w:spacing w:after="0"/>
        <w:ind w:left="720"/>
        <w:rPr>
          <w:rFonts w:eastAsiaTheme="minorEastAsia"/>
        </w:rPr>
      </w:pPr>
      <w:r w:rsidRPr="73217F5B">
        <w:rPr>
          <w:color w:val="FF0000"/>
        </w:rPr>
        <w:t xml:space="preserve"> </w:t>
      </w:r>
      <w:hyperlink r:id="rId20">
        <w:r w:rsidR="30FBD030" w:rsidRPr="73217F5B">
          <w:rPr>
            <w:rStyle w:val="Hyperlink"/>
          </w:rPr>
          <w:t>Attestation Link</w:t>
        </w:r>
      </w:hyperlink>
      <w:r>
        <w:t xml:space="preserve"> </w:t>
      </w:r>
    </w:p>
    <w:p w14:paraId="634634F6" w14:textId="77777777" w:rsidR="00B014D8" w:rsidRDefault="00B014D8" w:rsidP="003C4F80">
      <w:pPr>
        <w:spacing w:after="0"/>
        <w:rPr>
          <w:b/>
          <w:bCs/>
        </w:rPr>
      </w:pPr>
    </w:p>
    <w:p w14:paraId="55C0BFE7" w14:textId="7396E678" w:rsidR="003C4F80" w:rsidRPr="003C4F80" w:rsidRDefault="00B014D8" w:rsidP="003C4F80">
      <w:pPr>
        <w:spacing w:after="0"/>
        <w:rPr>
          <w:b/>
          <w:bCs/>
        </w:rPr>
      </w:pPr>
      <w:r w:rsidRPr="003C4F80">
        <w:rPr>
          <w:b/>
          <w:bCs/>
        </w:rPr>
        <w:t xml:space="preserve">AWARD INFORMATION </w:t>
      </w:r>
    </w:p>
    <w:p w14:paraId="625A4C59" w14:textId="77777777" w:rsidR="003C4F80" w:rsidRDefault="003C4F80" w:rsidP="003C4F80">
      <w:pPr>
        <w:spacing w:after="0"/>
      </w:pPr>
    </w:p>
    <w:p w14:paraId="704FACF6" w14:textId="67E02EE3" w:rsidR="003C4F80" w:rsidRDefault="003C4F80" w:rsidP="003C4F80">
      <w:pPr>
        <w:spacing w:after="0"/>
      </w:pPr>
      <w:r>
        <w:t xml:space="preserve">Applicants may apply for multiple funding options within the same application.  For example, an applicant can apply for behavioral health funds and operating/infrastructure funds. The maximum total grant award is dependent upon response to the application, documented need, operating structure, and past performance (for continuing applicants) at each of the </w:t>
      </w:r>
      <w:r w:rsidR="0B05ABF3">
        <w:t>sites</w:t>
      </w:r>
      <w:r>
        <w:t xml:space="preserve"> and is contingent upon funding availability. Grant funds must be used at physical location</w:t>
      </w:r>
      <w:r w:rsidR="643B94BF">
        <w:t>(</w:t>
      </w:r>
      <w:r>
        <w:t>s</w:t>
      </w:r>
      <w:r w:rsidR="63F9D448">
        <w:t>)</w:t>
      </w:r>
      <w:r>
        <w:t xml:space="preserve"> where primary medical care is provided and may not be used for vehicles or to pay down loans.  Applicant awardees will be awarded for </w:t>
      </w:r>
      <w:r w:rsidR="2878D19B">
        <w:t xml:space="preserve">a </w:t>
      </w:r>
      <w:r>
        <w:t xml:space="preserve">1-year period, with the option to renew for a year 2 and must comply with participating in a site visit or desk review within 3 months of the awarded start date. Award notifications are anticipated to be sent by April 15, 2022. </w:t>
      </w:r>
    </w:p>
    <w:p w14:paraId="6EAAB688" w14:textId="77777777" w:rsidR="003C4F80" w:rsidRDefault="003C4F80" w:rsidP="003C4F80">
      <w:pPr>
        <w:spacing w:after="0"/>
      </w:pPr>
    </w:p>
    <w:p w14:paraId="72C444C0" w14:textId="515BEFD7" w:rsidR="003C4F80" w:rsidRDefault="00B014D8" w:rsidP="003C4F80">
      <w:pPr>
        <w:spacing w:after="0"/>
      </w:pPr>
      <w:r w:rsidRPr="003C4F80">
        <w:rPr>
          <w:b/>
          <w:bCs/>
        </w:rPr>
        <w:t>FUNDING CYCLE</w:t>
      </w:r>
      <w:r w:rsidR="003C4F80" w:rsidRPr="003C4F80">
        <w:rPr>
          <w:b/>
          <w:bCs/>
        </w:rPr>
        <w:t>:</w:t>
      </w:r>
      <w:r w:rsidR="003C4F80">
        <w:t xml:space="preserve"> The funding cycle is July 1, 2022, through June 30, 2023. All grantees must fully expend grant funds prior to June 30, 2023.   All invoices for completed and projected work must be submitted to NC ORH for reimbursement no later than June 7, 2023.  </w:t>
      </w:r>
    </w:p>
    <w:p w14:paraId="1C3D4D08" w14:textId="77777777" w:rsidR="003C4F80" w:rsidRDefault="003C4F80" w:rsidP="003C4F80">
      <w:pPr>
        <w:spacing w:after="0"/>
      </w:pPr>
    </w:p>
    <w:p w14:paraId="67FC35FB" w14:textId="3C8FAB66" w:rsidR="003C4F80" w:rsidRDefault="00B014D8" w:rsidP="003C4F80">
      <w:pPr>
        <w:spacing w:after="0"/>
      </w:pPr>
      <w:r w:rsidRPr="003C4F80">
        <w:rPr>
          <w:b/>
          <w:bCs/>
        </w:rPr>
        <w:t>SCORING CRITERIA</w:t>
      </w:r>
      <w:r w:rsidR="003C4F80" w:rsidRPr="003C4F80">
        <w:rPr>
          <w:b/>
          <w:bCs/>
        </w:rPr>
        <w:t>:</w:t>
      </w:r>
      <w:r w:rsidR="003C4F80">
        <w:t xml:space="preserve"> Grant awards will be based on the following criteria. Failure to fully complete all sections will impact the funding amount</w:t>
      </w:r>
      <w:r w:rsidR="34D9E2B3">
        <w:t>, up to disqualification</w:t>
      </w:r>
      <w:r w:rsidR="003C4F80">
        <w:t>. Applications will be reviewed and scored according to all the following criteria regardless of the funding categories requested.</w:t>
      </w:r>
    </w:p>
    <w:p w14:paraId="61BB867D" w14:textId="6EAF2E69" w:rsidR="00665F2A" w:rsidRDefault="00665F2A" w:rsidP="003C4F80">
      <w:pPr>
        <w:spacing w:after="0"/>
      </w:pPr>
    </w:p>
    <w:p w14:paraId="5194617D" w14:textId="446CCF41" w:rsidR="00B014D8" w:rsidRDefault="00B014D8" w:rsidP="003C4F80">
      <w:pPr>
        <w:spacing w:after="0"/>
      </w:pPr>
    </w:p>
    <w:p w14:paraId="1D57B819" w14:textId="77777777" w:rsidR="00B014D8" w:rsidRDefault="00B014D8" w:rsidP="003C4F80">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92"/>
        <w:gridCol w:w="1252"/>
      </w:tblGrid>
      <w:tr w:rsidR="00665F2A" w:rsidRPr="00665F2A" w14:paraId="3A901C73" w14:textId="77777777" w:rsidTr="00665F2A">
        <w:trPr>
          <w:trHeight w:val="30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0E8D4083" w14:textId="77777777" w:rsidR="00665F2A" w:rsidRPr="00665F2A" w:rsidRDefault="00665F2A" w:rsidP="00665F2A">
            <w:pPr>
              <w:spacing w:after="0"/>
            </w:pPr>
            <w:r w:rsidRPr="00665F2A">
              <w:t>Overview of the Organization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BF0A8FF" w14:textId="77777777" w:rsidR="00665F2A" w:rsidRPr="00665F2A" w:rsidRDefault="00665F2A" w:rsidP="00665F2A">
            <w:pPr>
              <w:spacing w:after="0"/>
              <w:jc w:val="right"/>
            </w:pPr>
            <w:r w:rsidRPr="00665F2A">
              <w:t>5 Points </w:t>
            </w:r>
          </w:p>
        </w:tc>
      </w:tr>
      <w:tr w:rsidR="00665F2A" w:rsidRPr="00665F2A" w14:paraId="00D40FFF" w14:textId="77777777" w:rsidTr="00665F2A">
        <w:trPr>
          <w:trHeight w:val="42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2CA3C2DF" w14:textId="49D146AD" w:rsidR="00665F2A" w:rsidRPr="00665F2A" w:rsidRDefault="00665F2A" w:rsidP="00665F2A">
            <w:pPr>
              <w:spacing w:after="0"/>
            </w:pPr>
            <w:r w:rsidRPr="00665F2A">
              <w:t>Community Need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055DF6DC" w14:textId="08FA1B29" w:rsidR="00665F2A" w:rsidRPr="00665F2A" w:rsidRDefault="00665F2A" w:rsidP="00665F2A">
            <w:pPr>
              <w:spacing w:after="0"/>
              <w:jc w:val="right"/>
            </w:pPr>
            <w:r w:rsidRPr="00665F2A">
              <w:t>20 Points </w:t>
            </w:r>
          </w:p>
        </w:tc>
      </w:tr>
      <w:tr w:rsidR="00665F2A" w:rsidRPr="00665F2A" w14:paraId="6D22B957" w14:textId="77777777" w:rsidTr="00665F2A">
        <w:trPr>
          <w:trHeight w:val="42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708EA256" w14:textId="77777777" w:rsidR="00665F2A" w:rsidRPr="00665F2A" w:rsidRDefault="00665F2A" w:rsidP="00665F2A">
            <w:pPr>
              <w:spacing w:after="0"/>
            </w:pPr>
            <w:r w:rsidRPr="00665F2A">
              <w:t>Improved Access to Care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5F9D9BB" w14:textId="2B67D7DF" w:rsidR="00665F2A" w:rsidRPr="00665F2A" w:rsidRDefault="00665F2A" w:rsidP="00665F2A">
            <w:pPr>
              <w:spacing w:after="0"/>
              <w:jc w:val="right"/>
            </w:pPr>
            <w:r w:rsidRPr="00665F2A">
              <w:t>20 Points  </w:t>
            </w:r>
          </w:p>
        </w:tc>
      </w:tr>
      <w:tr w:rsidR="00665F2A" w:rsidRPr="00665F2A" w14:paraId="3EBF49BF" w14:textId="77777777" w:rsidTr="00665F2A">
        <w:trPr>
          <w:trHeight w:val="42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682D39B6" w14:textId="77777777" w:rsidR="00665F2A" w:rsidRPr="00665F2A" w:rsidRDefault="00665F2A" w:rsidP="00665F2A">
            <w:pPr>
              <w:spacing w:after="0"/>
            </w:pPr>
            <w:r w:rsidRPr="00665F2A">
              <w:lastRenderedPageBreak/>
              <w:t>Community Collaboration (e.g., health departments, departments of social services, housing authority, etc.)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5796FB5" w14:textId="633961BF" w:rsidR="00665F2A" w:rsidRPr="00665F2A" w:rsidRDefault="00665F2A" w:rsidP="00665F2A">
            <w:pPr>
              <w:spacing w:after="0"/>
              <w:jc w:val="right"/>
            </w:pPr>
            <w:r w:rsidRPr="00665F2A">
              <w:t>15 Points </w:t>
            </w:r>
          </w:p>
        </w:tc>
      </w:tr>
      <w:tr w:rsidR="00665F2A" w:rsidRPr="00665F2A" w14:paraId="47B492DD" w14:textId="77777777" w:rsidTr="00665F2A">
        <w:trPr>
          <w:trHeight w:val="30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4B7CF9CE" w14:textId="10A7EA39" w:rsidR="00665F2A" w:rsidRPr="00665F2A" w:rsidRDefault="00665F2A" w:rsidP="00665F2A">
            <w:pPr>
              <w:spacing w:after="0"/>
            </w:pPr>
            <w:r w:rsidRPr="00665F2A">
              <w:t xml:space="preserve">Performance </w:t>
            </w:r>
            <w:r>
              <w:t>Measure</w:t>
            </w:r>
            <w:r w:rsidR="1ADDD9BF">
              <w:t>s</w:t>
            </w:r>
            <w:r w:rsidRPr="00665F2A">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14883060" w14:textId="77777777" w:rsidR="00665F2A" w:rsidRPr="00665F2A" w:rsidRDefault="00665F2A" w:rsidP="00665F2A">
            <w:pPr>
              <w:spacing w:after="0"/>
              <w:jc w:val="right"/>
            </w:pPr>
            <w:r w:rsidRPr="00665F2A">
              <w:t>15 Points </w:t>
            </w:r>
          </w:p>
        </w:tc>
      </w:tr>
      <w:tr w:rsidR="00665F2A" w:rsidRPr="00665F2A" w14:paraId="60A07D38" w14:textId="77777777" w:rsidTr="00665F2A">
        <w:trPr>
          <w:trHeight w:val="30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757306C4" w14:textId="77777777" w:rsidR="00665F2A" w:rsidRPr="00665F2A" w:rsidRDefault="00665F2A" w:rsidP="00665F2A">
            <w:pPr>
              <w:spacing w:after="0"/>
            </w:pPr>
            <w:r w:rsidRPr="00665F2A">
              <w:t>Sustainability Model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8D78F47" w14:textId="77777777" w:rsidR="00665F2A" w:rsidRPr="00665F2A" w:rsidRDefault="00665F2A" w:rsidP="00665F2A">
            <w:pPr>
              <w:spacing w:after="0"/>
              <w:jc w:val="right"/>
            </w:pPr>
            <w:r w:rsidRPr="00665F2A">
              <w:t>10 Points </w:t>
            </w:r>
          </w:p>
        </w:tc>
      </w:tr>
      <w:tr w:rsidR="00665F2A" w:rsidRPr="00665F2A" w14:paraId="28E8A0D5" w14:textId="77777777" w:rsidTr="00665F2A">
        <w:trPr>
          <w:trHeight w:val="30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07F0B2CD" w14:textId="77777777" w:rsidR="00665F2A" w:rsidRPr="00665F2A" w:rsidRDefault="00665F2A" w:rsidP="00665F2A">
            <w:pPr>
              <w:spacing w:after="0"/>
            </w:pPr>
            <w:r w:rsidRPr="00665F2A">
              <w:t>Budget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80813B4" w14:textId="77777777" w:rsidR="00665F2A" w:rsidRPr="00665F2A" w:rsidRDefault="00665F2A" w:rsidP="00665F2A">
            <w:pPr>
              <w:spacing w:after="0"/>
              <w:jc w:val="right"/>
            </w:pPr>
            <w:r w:rsidRPr="00665F2A">
              <w:t>15 Points </w:t>
            </w:r>
          </w:p>
        </w:tc>
      </w:tr>
      <w:tr w:rsidR="00665F2A" w:rsidRPr="00665F2A" w14:paraId="58C9C22A" w14:textId="77777777" w:rsidTr="00665F2A">
        <w:trPr>
          <w:trHeight w:val="300"/>
        </w:trPr>
        <w:tc>
          <w:tcPr>
            <w:tcW w:w="8265" w:type="dxa"/>
            <w:tcBorders>
              <w:top w:val="single" w:sz="6" w:space="0" w:color="auto"/>
              <w:left w:val="single" w:sz="6" w:space="0" w:color="auto"/>
              <w:bottom w:val="single" w:sz="6" w:space="0" w:color="auto"/>
              <w:right w:val="single" w:sz="6" w:space="0" w:color="auto"/>
            </w:tcBorders>
            <w:shd w:val="clear" w:color="auto" w:fill="auto"/>
            <w:hideMark/>
          </w:tcPr>
          <w:p w14:paraId="7F6EC6F1" w14:textId="77777777" w:rsidR="00665F2A" w:rsidRPr="00665F2A" w:rsidRDefault="00665F2A" w:rsidP="00665F2A">
            <w:pPr>
              <w:spacing w:after="0"/>
            </w:pPr>
            <w:r w:rsidRPr="00665F2A">
              <w:rPr>
                <w:b/>
                <w:bCs/>
              </w:rPr>
              <w:t>Total Points Awarded</w:t>
            </w:r>
            <w:r w:rsidRPr="00665F2A">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7D31B43" w14:textId="77777777" w:rsidR="00665F2A" w:rsidRPr="00665F2A" w:rsidRDefault="00665F2A" w:rsidP="00665F2A">
            <w:pPr>
              <w:spacing w:after="0"/>
              <w:jc w:val="right"/>
            </w:pPr>
            <w:r w:rsidRPr="00665F2A">
              <w:rPr>
                <w:b/>
                <w:bCs/>
              </w:rPr>
              <w:t>100 Points</w:t>
            </w:r>
            <w:r w:rsidRPr="00665F2A">
              <w:t> </w:t>
            </w:r>
          </w:p>
        </w:tc>
      </w:tr>
    </w:tbl>
    <w:p w14:paraId="5238CD7C" w14:textId="7C912B51" w:rsidR="00665F2A" w:rsidRDefault="00665F2A" w:rsidP="003C4F80">
      <w:pPr>
        <w:spacing w:after="0"/>
      </w:pPr>
    </w:p>
    <w:p w14:paraId="6837C5C6" w14:textId="618B75F4" w:rsidR="00D90CFC" w:rsidRDefault="00D90CFC">
      <w:r>
        <w:br w:type="page"/>
      </w:r>
    </w:p>
    <w:p w14:paraId="7C2EFBF8" w14:textId="3B7AF02D" w:rsidR="00FC5608" w:rsidRPr="00504D2C" w:rsidRDefault="00504D2C" w:rsidP="00FC5608">
      <w:pPr>
        <w:spacing w:after="0" w:line="240" w:lineRule="auto"/>
        <w:rPr>
          <w:b/>
          <w:bCs/>
          <w:sz w:val="24"/>
          <w:szCs w:val="24"/>
        </w:rPr>
      </w:pPr>
      <w:r w:rsidRPr="00504D2C">
        <w:rPr>
          <w:b/>
          <w:bCs/>
          <w:sz w:val="24"/>
          <w:szCs w:val="24"/>
        </w:rPr>
        <w:lastRenderedPageBreak/>
        <w:t xml:space="preserve">SFY 2023 STATE DESIGNATED RURAL HEALTH CENTER RFA </w:t>
      </w:r>
    </w:p>
    <w:p w14:paraId="7D84F839" w14:textId="77777777" w:rsidR="0064336B" w:rsidRDefault="0064336B" w:rsidP="00FC5608">
      <w:pPr>
        <w:spacing w:after="0" w:line="240" w:lineRule="auto"/>
      </w:pPr>
    </w:p>
    <w:p w14:paraId="4106FF3A" w14:textId="01FDB7E8" w:rsidR="00FC5608" w:rsidRPr="00504D2C" w:rsidRDefault="00FC5608" w:rsidP="00FC5608">
      <w:pPr>
        <w:spacing w:after="0" w:line="240" w:lineRule="auto"/>
        <w:rPr>
          <w:b/>
          <w:bCs/>
        </w:rPr>
      </w:pPr>
      <w:r w:rsidRPr="00504D2C">
        <w:rPr>
          <w:b/>
          <w:bCs/>
        </w:rPr>
        <w:t xml:space="preserve">How to Apply  </w:t>
      </w:r>
    </w:p>
    <w:p w14:paraId="447A2E82" w14:textId="0CF6B60F" w:rsidR="00FC5608" w:rsidRDefault="00FC5608" w:rsidP="00FC5608">
      <w:pPr>
        <w:spacing w:after="0" w:line="240" w:lineRule="auto"/>
      </w:pPr>
      <w:r>
        <w:t xml:space="preserve">Applicants must submit their application electronically through an online Qualtrics survey. There is a two-step process to receive a personalized link to the application. The link below will request information about your organization and a contact person. The contact person will then be sent a personalized link to apply to the Rural Health Centers Support Grants RFA.  Use this document as guidance for the electronic version of the application. All necessary attachments are noted within the requirements section of the document. </w:t>
      </w:r>
      <w:r w:rsidRPr="00504D2C">
        <w:rPr>
          <w:b/>
          <w:bCs/>
          <w:i/>
          <w:iCs/>
        </w:rPr>
        <w:t>Note</w:t>
      </w:r>
      <w:r>
        <w:t xml:space="preserve">: this document is not an attachment to be included in the Qualtrics survey.  </w:t>
      </w:r>
    </w:p>
    <w:p w14:paraId="71AB51EE" w14:textId="77777777" w:rsidR="0064336B" w:rsidRDefault="0064336B" w:rsidP="00FC5608">
      <w:pPr>
        <w:spacing w:after="0" w:line="240" w:lineRule="auto"/>
      </w:pPr>
    </w:p>
    <w:p w14:paraId="3E3904F5" w14:textId="7D89806F" w:rsidR="00665F2A" w:rsidRDefault="00FC5608" w:rsidP="28377C12">
      <w:pPr>
        <w:spacing w:after="0" w:line="240" w:lineRule="auto"/>
        <w:rPr>
          <w:color w:val="FF0000"/>
        </w:rPr>
      </w:pPr>
      <w:r w:rsidRPr="28377C12">
        <w:rPr>
          <w:b/>
          <w:bCs/>
          <w:i/>
          <w:iCs/>
        </w:rPr>
        <w:t>Click link to access electronic version of application</w:t>
      </w:r>
      <w:r>
        <w:t>:</w:t>
      </w:r>
      <w:r w:rsidR="0064336B">
        <w:t xml:space="preserve"> </w:t>
      </w:r>
    </w:p>
    <w:p w14:paraId="078EBA61" w14:textId="30E6DA6E" w:rsidR="0056357F" w:rsidRDefault="000B4CAB" w:rsidP="28377C12">
      <w:pPr>
        <w:rPr>
          <w:b/>
          <w:bCs/>
          <w:sz w:val="20"/>
          <w:szCs w:val="20"/>
        </w:rPr>
      </w:pPr>
      <w:hyperlink r:id="rId21">
        <w:r w:rsidR="39A36639" w:rsidRPr="28377C12">
          <w:rPr>
            <w:rStyle w:val="Hyperlink"/>
            <w:rFonts w:ascii="Helvetica" w:eastAsia="Helvetica" w:hAnsi="Helvetica" w:cs="Helvetica"/>
            <w:b/>
            <w:bCs/>
            <w:sz w:val="24"/>
            <w:szCs w:val="24"/>
          </w:rPr>
          <w:t>Application Link</w:t>
        </w:r>
      </w:hyperlink>
    </w:p>
    <w:p w14:paraId="59857D17" w14:textId="332FAC3A" w:rsidR="0056357F" w:rsidRPr="00AC593F" w:rsidRDefault="0056357F" w:rsidP="0056357F">
      <w:pPr>
        <w:rPr>
          <w:b/>
          <w:bCs/>
        </w:rPr>
      </w:pPr>
      <w:r w:rsidRPr="00AC593F">
        <w:rPr>
          <w:b/>
          <w:bCs/>
        </w:rPr>
        <w:t>Organizational Information</w:t>
      </w:r>
    </w:p>
    <w:tbl>
      <w:tblPr>
        <w:tblStyle w:val="TableGrid"/>
        <w:tblW w:w="0" w:type="auto"/>
        <w:tblLook w:val="04A0" w:firstRow="1" w:lastRow="0" w:firstColumn="1" w:lastColumn="0" w:noHBand="0" w:noVBand="1"/>
      </w:tblPr>
      <w:tblGrid>
        <w:gridCol w:w="3595"/>
        <w:gridCol w:w="2877"/>
        <w:gridCol w:w="135"/>
        <w:gridCol w:w="2743"/>
      </w:tblGrid>
      <w:tr w:rsidR="0056357F" w14:paraId="5CAF535B" w14:textId="77777777" w:rsidTr="28377C12">
        <w:tc>
          <w:tcPr>
            <w:tcW w:w="3595" w:type="dxa"/>
          </w:tcPr>
          <w:p w14:paraId="76A5AAD2" w14:textId="6033A7CA" w:rsidR="0056357F" w:rsidRDefault="0056357F" w:rsidP="0056357F">
            <w:r>
              <w:t>Contract Administrator</w:t>
            </w:r>
          </w:p>
        </w:tc>
        <w:tc>
          <w:tcPr>
            <w:tcW w:w="5755" w:type="dxa"/>
            <w:gridSpan w:val="3"/>
          </w:tcPr>
          <w:p w14:paraId="4C971FE4" w14:textId="77777777" w:rsidR="0056357F" w:rsidRDefault="0056357F" w:rsidP="0056357F"/>
        </w:tc>
      </w:tr>
      <w:tr w:rsidR="0056357F" w14:paraId="2E091993" w14:textId="77777777" w:rsidTr="28377C12">
        <w:tc>
          <w:tcPr>
            <w:tcW w:w="3595" w:type="dxa"/>
          </w:tcPr>
          <w:p w14:paraId="4D1DA89E" w14:textId="2E8F6647" w:rsidR="0056357F" w:rsidRDefault="0056357F" w:rsidP="0056357F">
            <w:r>
              <w:t>Email Address</w:t>
            </w:r>
          </w:p>
        </w:tc>
        <w:tc>
          <w:tcPr>
            <w:tcW w:w="5755" w:type="dxa"/>
            <w:gridSpan w:val="3"/>
          </w:tcPr>
          <w:p w14:paraId="05DA9815" w14:textId="77777777" w:rsidR="0056357F" w:rsidRDefault="0056357F" w:rsidP="0056357F"/>
        </w:tc>
      </w:tr>
      <w:tr w:rsidR="00843772" w14:paraId="23A8100B" w14:textId="77777777" w:rsidTr="28377C12">
        <w:tc>
          <w:tcPr>
            <w:tcW w:w="3595" w:type="dxa"/>
          </w:tcPr>
          <w:p w14:paraId="2E26DBDE" w14:textId="42CBBA7C" w:rsidR="00843772" w:rsidRDefault="00843772" w:rsidP="0056357F">
            <w:r>
              <w:t>Phone Number/Fax Number</w:t>
            </w:r>
          </w:p>
        </w:tc>
        <w:tc>
          <w:tcPr>
            <w:tcW w:w="3012" w:type="dxa"/>
            <w:gridSpan w:val="2"/>
          </w:tcPr>
          <w:p w14:paraId="66B1C313" w14:textId="77777777" w:rsidR="00843772" w:rsidRDefault="00843772" w:rsidP="0056357F"/>
        </w:tc>
        <w:tc>
          <w:tcPr>
            <w:tcW w:w="2743" w:type="dxa"/>
          </w:tcPr>
          <w:p w14:paraId="23CDA7B8" w14:textId="29B02CC1" w:rsidR="00843772" w:rsidRDefault="00843772" w:rsidP="0056357F"/>
        </w:tc>
      </w:tr>
      <w:tr w:rsidR="000B238F" w14:paraId="6E8E9B58" w14:textId="77777777" w:rsidTr="28377C12">
        <w:tc>
          <w:tcPr>
            <w:tcW w:w="3595" w:type="dxa"/>
          </w:tcPr>
          <w:p w14:paraId="36842680" w14:textId="77777777" w:rsidR="000B238F" w:rsidRDefault="000B238F" w:rsidP="002F39A5">
            <w:r>
              <w:t>Address</w:t>
            </w:r>
          </w:p>
        </w:tc>
        <w:tc>
          <w:tcPr>
            <w:tcW w:w="5755" w:type="dxa"/>
            <w:gridSpan w:val="3"/>
          </w:tcPr>
          <w:p w14:paraId="06C5D525" w14:textId="77777777" w:rsidR="000B238F" w:rsidRDefault="000B238F" w:rsidP="002F39A5"/>
        </w:tc>
      </w:tr>
      <w:tr w:rsidR="007412B0" w14:paraId="0CC824B0" w14:textId="77777777" w:rsidTr="28377C12">
        <w:tc>
          <w:tcPr>
            <w:tcW w:w="3595" w:type="dxa"/>
            <w:shd w:val="clear" w:color="auto" w:fill="AEAAAA" w:themeFill="background2" w:themeFillShade="BF"/>
          </w:tcPr>
          <w:p w14:paraId="7A7E8396" w14:textId="77777777" w:rsidR="007412B0" w:rsidRDefault="007412B0" w:rsidP="0056357F"/>
        </w:tc>
        <w:tc>
          <w:tcPr>
            <w:tcW w:w="5755" w:type="dxa"/>
            <w:gridSpan w:val="3"/>
            <w:shd w:val="clear" w:color="auto" w:fill="AEAAAA" w:themeFill="background2" w:themeFillShade="BF"/>
          </w:tcPr>
          <w:p w14:paraId="628B1597" w14:textId="77777777" w:rsidR="007412B0" w:rsidRDefault="007412B0" w:rsidP="0056357F"/>
        </w:tc>
      </w:tr>
      <w:tr w:rsidR="0056357F" w14:paraId="43CB7556" w14:textId="77777777" w:rsidTr="28377C12">
        <w:tc>
          <w:tcPr>
            <w:tcW w:w="3595" w:type="dxa"/>
          </w:tcPr>
          <w:p w14:paraId="017C3371" w14:textId="28B18664" w:rsidR="0056357F" w:rsidRDefault="009A79E8" w:rsidP="0056357F">
            <w:r w:rsidRPr="009A79E8">
              <w:t>Authorized Signatory (Board Chair or other designated board member who will review and sign the contract)</w:t>
            </w:r>
          </w:p>
        </w:tc>
        <w:tc>
          <w:tcPr>
            <w:tcW w:w="5755" w:type="dxa"/>
            <w:gridSpan w:val="3"/>
          </w:tcPr>
          <w:p w14:paraId="14CE276E" w14:textId="77777777" w:rsidR="0056357F" w:rsidRDefault="0056357F" w:rsidP="0056357F"/>
        </w:tc>
      </w:tr>
      <w:tr w:rsidR="0056357F" w14:paraId="115BE6BC" w14:textId="77777777" w:rsidTr="28377C12">
        <w:tc>
          <w:tcPr>
            <w:tcW w:w="3595" w:type="dxa"/>
          </w:tcPr>
          <w:p w14:paraId="6F61496E" w14:textId="1B569A05" w:rsidR="0056357F" w:rsidRDefault="009A79E8" w:rsidP="0056357F">
            <w:r>
              <w:t>Email Address</w:t>
            </w:r>
          </w:p>
        </w:tc>
        <w:tc>
          <w:tcPr>
            <w:tcW w:w="5755" w:type="dxa"/>
            <w:gridSpan w:val="3"/>
          </w:tcPr>
          <w:p w14:paraId="024AF9C0" w14:textId="77777777" w:rsidR="0056357F" w:rsidRDefault="0056357F" w:rsidP="0056357F"/>
        </w:tc>
      </w:tr>
      <w:tr w:rsidR="00376A89" w14:paraId="4A8756C1" w14:textId="77777777" w:rsidTr="28377C12">
        <w:tc>
          <w:tcPr>
            <w:tcW w:w="3595" w:type="dxa"/>
          </w:tcPr>
          <w:p w14:paraId="0DAF85AE" w14:textId="0BE5D0D5" w:rsidR="00376A89" w:rsidRDefault="00376A89" w:rsidP="0056357F">
            <w:r>
              <w:t>Phone Number/Fax Number</w:t>
            </w:r>
          </w:p>
        </w:tc>
        <w:tc>
          <w:tcPr>
            <w:tcW w:w="3012" w:type="dxa"/>
            <w:gridSpan w:val="2"/>
          </w:tcPr>
          <w:p w14:paraId="4E97C1DF" w14:textId="77777777" w:rsidR="00376A89" w:rsidRDefault="00376A89" w:rsidP="0056357F"/>
        </w:tc>
        <w:tc>
          <w:tcPr>
            <w:tcW w:w="2743" w:type="dxa"/>
          </w:tcPr>
          <w:p w14:paraId="21A8245A" w14:textId="5B9A6EC1" w:rsidR="00376A89" w:rsidRDefault="00376A89" w:rsidP="0056357F"/>
        </w:tc>
      </w:tr>
      <w:tr w:rsidR="0056357F" w14:paraId="6A45A2BE" w14:textId="77777777" w:rsidTr="28377C12">
        <w:tc>
          <w:tcPr>
            <w:tcW w:w="3595" w:type="dxa"/>
            <w:shd w:val="clear" w:color="auto" w:fill="AEAAAA" w:themeFill="background2" w:themeFillShade="BF"/>
          </w:tcPr>
          <w:p w14:paraId="4517FD95" w14:textId="534F01A8" w:rsidR="0056357F" w:rsidRDefault="0056357F" w:rsidP="0056357F"/>
        </w:tc>
        <w:tc>
          <w:tcPr>
            <w:tcW w:w="5755" w:type="dxa"/>
            <w:gridSpan w:val="3"/>
            <w:shd w:val="clear" w:color="auto" w:fill="AEAAAA" w:themeFill="background2" w:themeFillShade="BF"/>
          </w:tcPr>
          <w:p w14:paraId="4468244E" w14:textId="77777777" w:rsidR="0056357F" w:rsidRDefault="0056357F" w:rsidP="0056357F"/>
        </w:tc>
      </w:tr>
      <w:tr w:rsidR="0056357F" w14:paraId="116296DA" w14:textId="77777777" w:rsidTr="28377C12">
        <w:tc>
          <w:tcPr>
            <w:tcW w:w="3595" w:type="dxa"/>
          </w:tcPr>
          <w:p w14:paraId="0C814E22" w14:textId="3F0627EE" w:rsidR="0056357F" w:rsidRDefault="43351C36" w:rsidP="0056357F">
            <w:r>
              <w:t>Chief Medical Officer</w:t>
            </w:r>
            <w:r w:rsidR="04ADDA10">
              <w:t xml:space="preserve"> or Lead Provider</w:t>
            </w:r>
            <w:r w:rsidR="07296892">
              <w:t xml:space="preserve"> (Designated person to support the clinical quality measures the organization is required to report)</w:t>
            </w:r>
          </w:p>
        </w:tc>
        <w:tc>
          <w:tcPr>
            <w:tcW w:w="5755" w:type="dxa"/>
            <w:gridSpan w:val="3"/>
          </w:tcPr>
          <w:p w14:paraId="579F3289" w14:textId="77777777" w:rsidR="0056357F" w:rsidRDefault="0056357F" w:rsidP="0056357F"/>
        </w:tc>
      </w:tr>
      <w:tr w:rsidR="00C6632F" w14:paraId="25EC035D" w14:textId="77777777" w:rsidTr="28377C12">
        <w:tc>
          <w:tcPr>
            <w:tcW w:w="3595" w:type="dxa"/>
          </w:tcPr>
          <w:p w14:paraId="28A12ACD" w14:textId="30524795" w:rsidR="00C6632F" w:rsidRDefault="00A860AD" w:rsidP="0056357F">
            <w:r>
              <w:t>Email Address</w:t>
            </w:r>
          </w:p>
        </w:tc>
        <w:tc>
          <w:tcPr>
            <w:tcW w:w="5755" w:type="dxa"/>
            <w:gridSpan w:val="3"/>
          </w:tcPr>
          <w:p w14:paraId="49F3B823" w14:textId="77777777" w:rsidR="00C6632F" w:rsidRDefault="00C6632F" w:rsidP="0056357F"/>
        </w:tc>
      </w:tr>
      <w:tr w:rsidR="00B70390" w14:paraId="50429557" w14:textId="77777777" w:rsidTr="28377C12">
        <w:tc>
          <w:tcPr>
            <w:tcW w:w="3595" w:type="dxa"/>
          </w:tcPr>
          <w:p w14:paraId="62E546C0" w14:textId="06462653" w:rsidR="00B70390" w:rsidRDefault="00B70390" w:rsidP="0056357F">
            <w:r>
              <w:t>Phone Number/Fax Number</w:t>
            </w:r>
          </w:p>
        </w:tc>
        <w:tc>
          <w:tcPr>
            <w:tcW w:w="3012" w:type="dxa"/>
            <w:gridSpan w:val="2"/>
          </w:tcPr>
          <w:p w14:paraId="689EEA3E" w14:textId="77777777" w:rsidR="00B70390" w:rsidRDefault="00B70390" w:rsidP="0056357F"/>
        </w:tc>
        <w:tc>
          <w:tcPr>
            <w:tcW w:w="2743" w:type="dxa"/>
          </w:tcPr>
          <w:p w14:paraId="10D82CFD" w14:textId="4F7F7B02" w:rsidR="00B70390" w:rsidRDefault="00B70390" w:rsidP="0056357F"/>
        </w:tc>
      </w:tr>
      <w:tr w:rsidR="005D00CF" w14:paraId="19C00C2C" w14:textId="77777777" w:rsidTr="28377C12">
        <w:tc>
          <w:tcPr>
            <w:tcW w:w="3595" w:type="dxa"/>
            <w:shd w:val="clear" w:color="auto" w:fill="AEAAAA" w:themeFill="background2" w:themeFillShade="BF"/>
          </w:tcPr>
          <w:p w14:paraId="1370C017" w14:textId="77777777" w:rsidR="005D00CF" w:rsidRDefault="005D00CF" w:rsidP="00B76A5D"/>
        </w:tc>
        <w:tc>
          <w:tcPr>
            <w:tcW w:w="5755" w:type="dxa"/>
            <w:gridSpan w:val="3"/>
            <w:shd w:val="clear" w:color="auto" w:fill="AEAAAA" w:themeFill="background2" w:themeFillShade="BF"/>
          </w:tcPr>
          <w:p w14:paraId="6785F976" w14:textId="77777777" w:rsidR="005D00CF" w:rsidRDefault="005D00CF" w:rsidP="00B76A5D"/>
        </w:tc>
      </w:tr>
      <w:tr w:rsidR="00942C2F" w14:paraId="32608CB6" w14:textId="77777777" w:rsidTr="28377C12">
        <w:tc>
          <w:tcPr>
            <w:tcW w:w="3595" w:type="dxa"/>
          </w:tcPr>
          <w:p w14:paraId="4DCFA795" w14:textId="373E2A1F" w:rsidR="00942C2F" w:rsidRDefault="00D96D8D" w:rsidP="0056357F">
            <w:r>
              <w:t>Quality Improvement Coordinator</w:t>
            </w:r>
          </w:p>
        </w:tc>
        <w:tc>
          <w:tcPr>
            <w:tcW w:w="5755" w:type="dxa"/>
            <w:gridSpan w:val="3"/>
          </w:tcPr>
          <w:p w14:paraId="325CEF99" w14:textId="77777777" w:rsidR="00942C2F" w:rsidRDefault="00942C2F" w:rsidP="0056357F"/>
        </w:tc>
      </w:tr>
      <w:tr w:rsidR="00A14C76" w14:paraId="3E22A2B4" w14:textId="77777777" w:rsidTr="28377C12">
        <w:tc>
          <w:tcPr>
            <w:tcW w:w="3595" w:type="dxa"/>
          </w:tcPr>
          <w:p w14:paraId="4601B46A" w14:textId="5E5B7CF6" w:rsidR="00A14C76" w:rsidRDefault="00D96D8D" w:rsidP="0056357F">
            <w:r>
              <w:t>Email Address</w:t>
            </w:r>
          </w:p>
        </w:tc>
        <w:tc>
          <w:tcPr>
            <w:tcW w:w="5755" w:type="dxa"/>
            <w:gridSpan w:val="3"/>
          </w:tcPr>
          <w:p w14:paraId="4A73236B" w14:textId="77777777" w:rsidR="00A14C76" w:rsidRDefault="00A14C76" w:rsidP="0056357F"/>
        </w:tc>
      </w:tr>
      <w:tr w:rsidR="00D96D8D" w14:paraId="1280671D" w14:textId="77777777" w:rsidTr="28377C12">
        <w:tc>
          <w:tcPr>
            <w:tcW w:w="3595" w:type="dxa"/>
          </w:tcPr>
          <w:p w14:paraId="462B4A9A" w14:textId="6709E977" w:rsidR="00D96D8D" w:rsidRDefault="00D96D8D" w:rsidP="0056357F">
            <w:r w:rsidRPr="00D96D8D">
              <w:t>Phone Number/Fax Number</w:t>
            </w:r>
          </w:p>
        </w:tc>
        <w:tc>
          <w:tcPr>
            <w:tcW w:w="2877" w:type="dxa"/>
          </w:tcPr>
          <w:p w14:paraId="02E589C2" w14:textId="77777777" w:rsidR="00D96D8D" w:rsidRDefault="00D96D8D" w:rsidP="0056357F"/>
        </w:tc>
        <w:tc>
          <w:tcPr>
            <w:tcW w:w="2878" w:type="dxa"/>
            <w:gridSpan w:val="2"/>
          </w:tcPr>
          <w:p w14:paraId="05D9E059" w14:textId="630CF37A" w:rsidR="00D96D8D" w:rsidRDefault="00D96D8D" w:rsidP="0056357F"/>
        </w:tc>
      </w:tr>
      <w:tr w:rsidR="00BE063A" w14:paraId="5A565A05" w14:textId="77777777" w:rsidTr="28377C12">
        <w:tc>
          <w:tcPr>
            <w:tcW w:w="9350" w:type="dxa"/>
            <w:gridSpan w:val="4"/>
          </w:tcPr>
          <w:p w14:paraId="635BF86D" w14:textId="77777777" w:rsidR="00BE063A" w:rsidRDefault="00BE063A" w:rsidP="0056357F"/>
        </w:tc>
      </w:tr>
      <w:tr w:rsidR="00BE063A" w14:paraId="45766647" w14:textId="77777777" w:rsidTr="28377C12">
        <w:tc>
          <w:tcPr>
            <w:tcW w:w="9350" w:type="dxa"/>
            <w:gridSpan w:val="4"/>
          </w:tcPr>
          <w:p w14:paraId="43F5BD92" w14:textId="77777777" w:rsidR="00BE063A" w:rsidRDefault="00BE063A" w:rsidP="0056357F"/>
        </w:tc>
      </w:tr>
    </w:tbl>
    <w:p w14:paraId="113D8C57" w14:textId="0FCA358C" w:rsidR="0056357F" w:rsidRDefault="0056357F" w:rsidP="0056357F"/>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7"/>
        <w:gridCol w:w="6727"/>
      </w:tblGrid>
      <w:tr w:rsidR="008150E5" w:rsidRPr="008150E5" w14:paraId="3F557CB5" w14:textId="77777777" w:rsidTr="008150E5">
        <w:trPr>
          <w:trHeight w:val="345"/>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7680EBC1" w14:textId="77777777" w:rsidR="008150E5" w:rsidRPr="008150E5" w:rsidRDefault="008150E5" w:rsidP="008150E5">
            <w:r w:rsidRPr="008150E5">
              <w:t>Organization Name: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4AE1465F" w14:textId="77777777" w:rsidR="008150E5" w:rsidRPr="008150E5" w:rsidRDefault="008150E5" w:rsidP="008150E5">
            <w:r w:rsidRPr="008150E5">
              <w:t> </w:t>
            </w:r>
          </w:p>
        </w:tc>
      </w:tr>
      <w:tr w:rsidR="008150E5" w:rsidRPr="008150E5" w14:paraId="60052CAD" w14:textId="77777777" w:rsidTr="008150E5">
        <w:trPr>
          <w:trHeight w:val="642"/>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D9E0F8F" w14:textId="77777777" w:rsidR="008150E5" w:rsidRPr="008150E5" w:rsidRDefault="008150E5" w:rsidP="008150E5">
            <w:r w:rsidRPr="008150E5">
              <w:t>Organization EIN (Employer Identification Number):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43C7B8B1" w14:textId="2F0E77C1" w:rsidR="008150E5" w:rsidRPr="008150E5" w:rsidRDefault="008150E5" w:rsidP="008150E5"/>
        </w:tc>
      </w:tr>
      <w:tr w:rsidR="008150E5" w:rsidRPr="008150E5" w14:paraId="47338548" w14:textId="77777777" w:rsidTr="008150E5">
        <w:trPr>
          <w:trHeight w:val="42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18FC289" w14:textId="77777777" w:rsidR="008150E5" w:rsidRPr="008150E5" w:rsidRDefault="008150E5" w:rsidP="008150E5">
            <w:r w:rsidRPr="008150E5">
              <w:lastRenderedPageBreak/>
              <w:t>Organization NPI (National Provider Identifier (if applicable):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4326EBDE" w14:textId="77777777" w:rsidR="008150E5" w:rsidRPr="008150E5" w:rsidRDefault="008150E5" w:rsidP="008150E5">
            <w:r w:rsidRPr="008150E5">
              <w:t> </w:t>
            </w:r>
          </w:p>
        </w:tc>
      </w:tr>
      <w:tr w:rsidR="008150E5" w:rsidRPr="008150E5" w14:paraId="153FEC22" w14:textId="77777777" w:rsidTr="008150E5">
        <w:trPr>
          <w:trHeight w:val="3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1E8CE8A2" w14:textId="77777777" w:rsidR="008150E5" w:rsidRPr="008150E5" w:rsidRDefault="008150E5" w:rsidP="008150E5">
            <w:r w:rsidRPr="008150E5">
              <w:t>Mailing Address: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1EC561A6" w14:textId="77777777" w:rsidR="008150E5" w:rsidRPr="008150E5" w:rsidRDefault="008150E5" w:rsidP="008150E5">
            <w:r w:rsidRPr="008150E5">
              <w:t> </w:t>
            </w:r>
          </w:p>
        </w:tc>
      </w:tr>
      <w:tr w:rsidR="008150E5" w:rsidRPr="008150E5" w14:paraId="442EE984" w14:textId="77777777" w:rsidTr="008150E5">
        <w:trPr>
          <w:trHeight w:val="3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50528B20" w14:textId="77777777" w:rsidR="008150E5" w:rsidRPr="008150E5" w:rsidRDefault="008150E5" w:rsidP="008150E5">
            <w:r w:rsidRPr="008150E5">
              <w:t>Website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09B01C00" w14:textId="77777777" w:rsidR="008150E5" w:rsidRPr="008150E5" w:rsidRDefault="008150E5" w:rsidP="008150E5">
            <w:r w:rsidRPr="008150E5">
              <w:t> </w:t>
            </w:r>
          </w:p>
        </w:tc>
      </w:tr>
      <w:tr w:rsidR="008150E5" w:rsidRPr="008150E5" w14:paraId="683A15FF" w14:textId="77777777" w:rsidTr="008150E5">
        <w:trPr>
          <w:trHeight w:val="1065"/>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56C14BA9" w14:textId="77777777" w:rsidR="008150E5" w:rsidRPr="008150E5" w:rsidRDefault="008150E5" w:rsidP="008150E5">
            <w:r w:rsidRPr="008150E5">
              <w:t>Organization Type: (check all that applies) </w:t>
            </w:r>
          </w:p>
          <w:p w14:paraId="50808303" w14:textId="77777777" w:rsidR="008150E5" w:rsidRPr="008150E5" w:rsidRDefault="008150E5" w:rsidP="008150E5">
            <w:r w:rsidRPr="008150E5">
              <w:t>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6D2EE427" w14:textId="102159B8" w:rsidR="008150E5" w:rsidRPr="008150E5" w:rsidRDefault="008150E5" w:rsidP="008150E5">
            <w:r w:rsidRPr="008150E5">
              <w:rPr>
                <w:rFonts w:ascii="Segoe UI Symbol" w:hAnsi="Segoe UI Symbol" w:cs="Segoe UI Symbol"/>
              </w:rPr>
              <w:t>☐</w:t>
            </w:r>
            <w:r w:rsidRPr="008150E5">
              <w:t>FQHC                 </w:t>
            </w:r>
            <w:r w:rsidRPr="008150E5">
              <w:rPr>
                <w:rFonts w:ascii="Segoe UI Symbol" w:hAnsi="Segoe UI Symbol" w:cs="Segoe UI Symbol"/>
              </w:rPr>
              <w:t>☐</w:t>
            </w:r>
            <w:r w:rsidRPr="008150E5">
              <w:t>FQHC Look-Alike            </w:t>
            </w:r>
            <w:r w:rsidRPr="008150E5">
              <w:rPr>
                <w:rFonts w:ascii="Segoe UI Symbol" w:hAnsi="Segoe UI Symbol" w:cs="Segoe UI Symbol"/>
              </w:rPr>
              <w:t>☐</w:t>
            </w:r>
            <w:r w:rsidRPr="008150E5">
              <w:t>Free and Charitable Clinic    </w:t>
            </w:r>
          </w:p>
          <w:p w14:paraId="3AF392BF" w14:textId="3C0B46B4" w:rsidR="008150E5" w:rsidRPr="008150E5" w:rsidRDefault="008150E5" w:rsidP="008150E5">
            <w:r w:rsidRPr="008150E5">
              <w:rPr>
                <w:rFonts w:ascii="Segoe UI Symbol" w:hAnsi="Segoe UI Symbol" w:cs="Segoe UI Symbol"/>
              </w:rPr>
              <w:t>☐</w:t>
            </w:r>
            <w:r w:rsidRPr="008150E5">
              <w:t>Rural Health Clinic    </w:t>
            </w:r>
            <w:r w:rsidR="00E53B63">
              <w:t xml:space="preserve"> </w:t>
            </w:r>
            <w:r w:rsidRPr="008150E5">
              <w:rPr>
                <w:rFonts w:ascii="Segoe UI Symbol" w:hAnsi="Segoe UI Symbol" w:cs="Segoe UI Symbol"/>
              </w:rPr>
              <w:t>☐</w:t>
            </w:r>
            <w:r w:rsidRPr="008150E5">
              <w:t>Health Dept     </w:t>
            </w:r>
            <w:r w:rsidRPr="008150E5">
              <w:rPr>
                <w:rFonts w:ascii="Segoe UI Symbol" w:hAnsi="Segoe UI Symbol" w:cs="Segoe UI Symbol"/>
              </w:rPr>
              <w:t>☐</w:t>
            </w:r>
            <w:r w:rsidRPr="008150E5">
              <w:t>Faith-based Organization   </w:t>
            </w:r>
          </w:p>
          <w:p w14:paraId="2D51767D" w14:textId="44594B03" w:rsidR="008150E5" w:rsidRPr="008150E5" w:rsidRDefault="008150E5" w:rsidP="008150E5">
            <w:r w:rsidRPr="008150E5">
              <w:rPr>
                <w:rFonts w:ascii="Segoe UI Symbol" w:hAnsi="Segoe UI Symbol" w:cs="Segoe UI Symbol"/>
              </w:rPr>
              <w:t>☐</w:t>
            </w:r>
            <w:r w:rsidRPr="008150E5">
              <w:t xml:space="preserve">Small/Rural </w:t>
            </w:r>
            <w:proofErr w:type="gramStart"/>
            <w:r w:rsidRPr="008150E5">
              <w:t>Hospital  </w:t>
            </w:r>
            <w:r w:rsidRPr="008150E5">
              <w:rPr>
                <w:rFonts w:ascii="Segoe UI Symbol" w:hAnsi="Segoe UI Symbol" w:cs="Segoe UI Symbol"/>
              </w:rPr>
              <w:t>☐</w:t>
            </w:r>
            <w:proofErr w:type="gramEnd"/>
            <w:r w:rsidRPr="008150E5">
              <w:t>State-Designated Rural Health Center (current)  </w:t>
            </w:r>
          </w:p>
          <w:p w14:paraId="293B6FBB" w14:textId="77777777" w:rsidR="008150E5" w:rsidRPr="008150E5" w:rsidRDefault="008150E5" w:rsidP="008150E5">
            <w:r w:rsidRPr="008150E5">
              <w:rPr>
                <w:rFonts w:ascii="Segoe UI Symbol" w:hAnsi="Segoe UI Symbol" w:cs="Segoe UI Symbol"/>
              </w:rPr>
              <w:t>☐</w:t>
            </w:r>
            <w:r w:rsidRPr="008150E5">
              <w:t>Community Coalition          </w:t>
            </w:r>
            <w:r w:rsidRPr="008150E5">
              <w:rPr>
                <w:rFonts w:ascii="Segoe UI Symbol" w:hAnsi="Segoe UI Symbol" w:cs="Segoe UI Symbol"/>
              </w:rPr>
              <w:t>☐</w:t>
            </w:r>
            <w:r w:rsidRPr="008150E5">
              <w:t>Other ___________ </w:t>
            </w:r>
          </w:p>
        </w:tc>
      </w:tr>
      <w:tr w:rsidR="008150E5" w:rsidRPr="008150E5" w14:paraId="05B49B9C" w14:textId="77777777" w:rsidTr="008150E5">
        <w:trPr>
          <w:trHeight w:val="585"/>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176AD944" w14:textId="77777777" w:rsidR="008150E5" w:rsidRPr="008150E5" w:rsidRDefault="008150E5" w:rsidP="008150E5">
            <w:r w:rsidRPr="008150E5">
              <w:t>Primary County served (where the grant will be utilized)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791DC251" w14:textId="77777777" w:rsidR="008150E5" w:rsidRPr="008150E5" w:rsidRDefault="008150E5" w:rsidP="008150E5">
            <w:r w:rsidRPr="008150E5">
              <w:t> </w:t>
            </w:r>
          </w:p>
        </w:tc>
      </w:tr>
      <w:tr w:rsidR="008150E5" w:rsidRPr="008150E5" w14:paraId="2C80A26C" w14:textId="77777777" w:rsidTr="008150E5">
        <w:trPr>
          <w:trHeight w:val="66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7CC25EA6" w14:textId="77777777" w:rsidR="008150E5" w:rsidRPr="008150E5" w:rsidRDefault="008150E5" w:rsidP="008150E5">
            <w:r w:rsidRPr="008150E5">
              <w:t>Other Counties serviced (if applicable)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47B6023C" w14:textId="77777777" w:rsidR="008150E5" w:rsidRPr="008150E5" w:rsidRDefault="008150E5" w:rsidP="008150E5">
            <w:r w:rsidRPr="008150E5">
              <w:t> </w:t>
            </w:r>
          </w:p>
        </w:tc>
      </w:tr>
      <w:tr w:rsidR="008150E5" w:rsidRPr="008150E5" w14:paraId="47A4BB8D" w14:textId="77777777" w:rsidTr="008150E5">
        <w:trPr>
          <w:trHeight w:val="9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5DE3CEEB" w14:textId="0DFB586A" w:rsidR="008150E5" w:rsidRPr="008150E5" w:rsidRDefault="006B680F" w:rsidP="008150E5">
            <w:r>
              <w:t>P</w:t>
            </w:r>
            <w:r w:rsidR="3DE8759A">
              <w:t>lease</w:t>
            </w:r>
            <w:r w:rsidR="008150E5" w:rsidRPr="008150E5">
              <w:t xml:space="preserve"> check all that </w:t>
            </w:r>
            <w:r w:rsidR="3DE8759A">
              <w:t>appl</w:t>
            </w:r>
            <w:r w:rsidR="100A60D3">
              <w:t>y</w:t>
            </w:r>
            <w:r w:rsidR="008150E5" w:rsidRPr="008150E5">
              <w:t xml:space="preserve">, if your organization </w:t>
            </w:r>
            <w:r w:rsidR="2FD2C1BE">
              <w:t>has</w:t>
            </w:r>
            <w:r w:rsidR="008150E5" w:rsidRPr="008150E5">
              <w:t xml:space="preserve"> received </w:t>
            </w:r>
            <w:r w:rsidR="00AC593F" w:rsidRPr="008150E5">
              <w:t>funds from</w:t>
            </w:r>
            <w:r w:rsidR="008150E5" w:rsidRPr="008150E5">
              <w:t xml:space="preserve"> </w:t>
            </w:r>
            <w:r w:rsidR="76C801B5">
              <w:t>NC ORH</w:t>
            </w:r>
            <w:r w:rsidR="3DE8759A">
              <w:t> </w:t>
            </w:r>
            <w:r w:rsidR="1D3AE833">
              <w:t>in the past year</w:t>
            </w:r>
            <w:r w:rsidR="008150E5" w:rsidRPr="008150E5">
              <w:t>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0785E45E" w14:textId="77777777" w:rsidR="008150E5" w:rsidRPr="008150E5" w:rsidRDefault="008150E5" w:rsidP="008150E5">
            <w:r w:rsidRPr="008150E5">
              <w:rPr>
                <w:rFonts w:ascii="Segoe UI Symbol" w:hAnsi="Segoe UI Symbol" w:cs="Segoe UI Symbol"/>
              </w:rPr>
              <w:t>☐</w:t>
            </w:r>
            <w:r w:rsidRPr="008150E5">
              <w:t>Community Health Grant Amount: </w:t>
            </w:r>
          </w:p>
          <w:p w14:paraId="36969934" w14:textId="77777777" w:rsidR="008150E5" w:rsidRPr="008150E5" w:rsidRDefault="008150E5" w:rsidP="008150E5">
            <w:r w:rsidRPr="008150E5">
              <w:rPr>
                <w:rFonts w:ascii="Segoe UI Symbol" w:hAnsi="Segoe UI Symbol" w:cs="Segoe UI Symbol"/>
              </w:rPr>
              <w:t>☐</w:t>
            </w:r>
            <w:r w:rsidRPr="008150E5">
              <w:t>Medication Assistance Program Amount: </w:t>
            </w:r>
          </w:p>
          <w:p w14:paraId="4A803C6D" w14:textId="77777777" w:rsidR="008150E5" w:rsidRPr="008150E5" w:rsidRDefault="008150E5" w:rsidP="008150E5">
            <w:r w:rsidRPr="008150E5">
              <w:rPr>
                <w:rFonts w:ascii="Segoe UI Symbol" w:hAnsi="Segoe UI Symbol" w:cs="Segoe UI Symbol"/>
              </w:rPr>
              <w:t>☐</w:t>
            </w:r>
            <w:r w:rsidRPr="008150E5">
              <w:t>Medical Access Plan (MAP) Amount: </w:t>
            </w:r>
          </w:p>
          <w:p w14:paraId="349B07F3" w14:textId="77777777" w:rsidR="008150E5" w:rsidRPr="008150E5" w:rsidRDefault="008150E5" w:rsidP="008150E5">
            <w:r w:rsidRPr="008150E5">
              <w:rPr>
                <w:rFonts w:ascii="Segoe UI Symbol" w:hAnsi="Segoe UI Symbol" w:cs="Segoe UI Symbol"/>
              </w:rPr>
              <w:t>☐</w:t>
            </w:r>
            <w:r w:rsidRPr="008150E5">
              <w:t>North Carolina Farmworker Amount: </w:t>
            </w:r>
          </w:p>
          <w:p w14:paraId="3A8CD3C3" w14:textId="77777777" w:rsidR="008150E5" w:rsidRPr="008150E5" w:rsidRDefault="008150E5" w:rsidP="008150E5">
            <w:r w:rsidRPr="008150E5">
              <w:rPr>
                <w:rFonts w:ascii="Segoe UI Symbol" w:hAnsi="Segoe UI Symbol" w:cs="Segoe UI Symbol"/>
              </w:rPr>
              <w:t>☐</w:t>
            </w:r>
            <w:r w:rsidRPr="008150E5">
              <w:t>None  </w:t>
            </w:r>
          </w:p>
        </w:tc>
      </w:tr>
      <w:tr w:rsidR="008150E5" w:rsidRPr="008150E5" w14:paraId="66F9EFFA" w14:textId="77777777" w:rsidTr="008150E5">
        <w:trPr>
          <w:trHeight w:val="9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15BBF6A7" w14:textId="77777777" w:rsidR="008150E5" w:rsidRPr="008150E5" w:rsidRDefault="008150E5" w:rsidP="008150E5">
            <w:r w:rsidRPr="008150E5">
              <w:t>Does your organization have an Electronic Health Record?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66F223C1" w14:textId="77777777" w:rsidR="008150E5" w:rsidRPr="008150E5" w:rsidRDefault="008150E5" w:rsidP="008150E5">
            <w:r w:rsidRPr="008150E5">
              <w:rPr>
                <w:rFonts w:ascii="Segoe UI Symbol" w:hAnsi="Segoe UI Symbol" w:cs="Segoe UI Symbol"/>
              </w:rPr>
              <w:t>☐</w:t>
            </w:r>
            <w:r w:rsidRPr="008150E5">
              <w:t>Yes: Please list name and version:  </w:t>
            </w:r>
          </w:p>
          <w:p w14:paraId="7252A111" w14:textId="77777777" w:rsidR="008150E5" w:rsidRPr="008150E5" w:rsidRDefault="008150E5" w:rsidP="008150E5">
            <w:r w:rsidRPr="008150E5">
              <w:rPr>
                <w:rFonts w:ascii="Segoe UI Symbol" w:hAnsi="Segoe UI Symbol" w:cs="Segoe UI Symbol"/>
              </w:rPr>
              <w:t>☐</w:t>
            </w:r>
            <w:r w:rsidRPr="008150E5">
              <w:t>No   </w:t>
            </w:r>
          </w:p>
        </w:tc>
      </w:tr>
      <w:tr w:rsidR="008150E5" w:rsidRPr="008150E5" w14:paraId="79DECBCC" w14:textId="77777777" w:rsidTr="008150E5">
        <w:trPr>
          <w:trHeight w:val="9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1D782BC1" w14:textId="77777777" w:rsidR="008150E5" w:rsidRPr="008150E5" w:rsidRDefault="008150E5" w:rsidP="008150E5">
            <w:r w:rsidRPr="008150E5">
              <w:t>Is your organization currently connected to the NC </w:t>
            </w:r>
            <w:proofErr w:type="spellStart"/>
            <w:r w:rsidRPr="008150E5">
              <w:t>HealthConnex</w:t>
            </w:r>
            <w:proofErr w:type="spellEnd"/>
            <w:r w:rsidRPr="008150E5">
              <w:t>?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26334E1A" w14:textId="77777777" w:rsidR="008150E5" w:rsidRPr="008150E5" w:rsidRDefault="008150E5" w:rsidP="008150E5">
            <w:r w:rsidRPr="008150E5">
              <w:rPr>
                <w:rFonts w:ascii="Segoe UI Symbol" w:hAnsi="Segoe UI Symbol" w:cs="Segoe UI Symbol"/>
              </w:rPr>
              <w:t>☐</w:t>
            </w:r>
            <w:r w:rsidRPr="008150E5">
              <w:t>Yes  </w:t>
            </w:r>
          </w:p>
          <w:p w14:paraId="1947FDC2" w14:textId="77777777" w:rsidR="008150E5" w:rsidRPr="008150E5" w:rsidRDefault="008150E5" w:rsidP="008150E5">
            <w:r w:rsidRPr="008150E5">
              <w:rPr>
                <w:rFonts w:ascii="Segoe UI Symbol" w:hAnsi="Segoe UI Symbol" w:cs="Segoe UI Symbol"/>
              </w:rPr>
              <w:t>☐</w:t>
            </w:r>
            <w:r w:rsidRPr="008150E5">
              <w:t>No    </w:t>
            </w:r>
          </w:p>
        </w:tc>
      </w:tr>
      <w:tr w:rsidR="00EC7D5D" w:rsidRPr="008150E5" w14:paraId="3AF61373" w14:textId="77777777" w:rsidTr="008150E5">
        <w:trPr>
          <w:trHeight w:val="900"/>
        </w:trPr>
        <w:tc>
          <w:tcPr>
            <w:tcW w:w="2880" w:type="dxa"/>
            <w:tcBorders>
              <w:top w:val="single" w:sz="6" w:space="0" w:color="auto"/>
              <w:left w:val="single" w:sz="6" w:space="0" w:color="auto"/>
              <w:bottom w:val="single" w:sz="6" w:space="0" w:color="auto"/>
              <w:right w:val="single" w:sz="6" w:space="0" w:color="auto"/>
            </w:tcBorders>
            <w:shd w:val="clear" w:color="auto" w:fill="auto"/>
          </w:tcPr>
          <w:p w14:paraId="7E1D0257" w14:textId="1B886B42" w:rsidR="00EC7D5D" w:rsidRPr="008150E5" w:rsidRDefault="00E5256A" w:rsidP="008150E5">
            <w:r w:rsidRPr="00E5256A">
              <w:t>Clinically Integrated Network</w:t>
            </w:r>
            <w:r w:rsidR="0040321E">
              <w:t>/</w:t>
            </w:r>
            <w:r w:rsidR="00322460">
              <w:t>Clinically Integrated Organization</w:t>
            </w:r>
          </w:p>
        </w:tc>
        <w:tc>
          <w:tcPr>
            <w:tcW w:w="8145" w:type="dxa"/>
            <w:tcBorders>
              <w:top w:val="single" w:sz="6" w:space="0" w:color="auto"/>
              <w:left w:val="single" w:sz="6" w:space="0" w:color="auto"/>
              <w:bottom w:val="single" w:sz="6" w:space="0" w:color="auto"/>
              <w:right w:val="single" w:sz="6" w:space="0" w:color="auto"/>
            </w:tcBorders>
            <w:shd w:val="clear" w:color="auto" w:fill="auto"/>
          </w:tcPr>
          <w:p w14:paraId="27F0847A" w14:textId="77777777" w:rsidR="0040321E" w:rsidRPr="0040321E" w:rsidRDefault="0040321E" w:rsidP="0040321E">
            <w:pPr>
              <w:rPr>
                <w:rFonts w:ascii="Segoe UI Symbol" w:hAnsi="Segoe UI Symbol" w:cs="Segoe UI Symbol"/>
              </w:rPr>
            </w:pPr>
            <w:r w:rsidRPr="0040321E">
              <w:rPr>
                <w:rFonts w:ascii="Segoe UI Symbol" w:hAnsi="Segoe UI Symbol" w:cs="Segoe UI Symbol"/>
              </w:rPr>
              <w:t>☐Yes  </w:t>
            </w:r>
          </w:p>
          <w:p w14:paraId="39EFAE14" w14:textId="51170932" w:rsidR="00EC7D5D" w:rsidRPr="008150E5" w:rsidRDefault="0040321E" w:rsidP="0040321E">
            <w:pPr>
              <w:rPr>
                <w:rFonts w:ascii="Segoe UI Symbol" w:hAnsi="Segoe UI Symbol" w:cs="Segoe UI Symbol"/>
              </w:rPr>
            </w:pPr>
            <w:r w:rsidRPr="008150E5">
              <w:rPr>
                <w:rFonts w:ascii="Segoe UI Symbol" w:hAnsi="Segoe UI Symbol" w:cs="Segoe UI Symbol"/>
              </w:rPr>
              <w:t>☐No    </w:t>
            </w:r>
          </w:p>
        </w:tc>
      </w:tr>
      <w:tr w:rsidR="008150E5" w:rsidRPr="008150E5" w14:paraId="6A3475F7" w14:textId="77777777" w:rsidTr="008150E5">
        <w:trPr>
          <w:trHeight w:val="900"/>
        </w:trPr>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733D4685" w14:textId="77777777" w:rsidR="008150E5" w:rsidRPr="008150E5" w:rsidRDefault="008150E5" w:rsidP="008150E5">
            <w:r w:rsidRPr="008150E5">
              <w:t>Is your organization currently connected to NCCARE360?  </w:t>
            </w:r>
          </w:p>
        </w:tc>
        <w:tc>
          <w:tcPr>
            <w:tcW w:w="8145" w:type="dxa"/>
            <w:tcBorders>
              <w:top w:val="single" w:sz="6" w:space="0" w:color="auto"/>
              <w:left w:val="single" w:sz="6" w:space="0" w:color="auto"/>
              <w:bottom w:val="single" w:sz="6" w:space="0" w:color="auto"/>
              <w:right w:val="single" w:sz="6" w:space="0" w:color="auto"/>
            </w:tcBorders>
            <w:shd w:val="clear" w:color="auto" w:fill="auto"/>
            <w:hideMark/>
          </w:tcPr>
          <w:p w14:paraId="10C74E6F" w14:textId="77777777" w:rsidR="008150E5" w:rsidRPr="008150E5" w:rsidRDefault="008150E5" w:rsidP="008150E5">
            <w:r w:rsidRPr="008150E5">
              <w:rPr>
                <w:rFonts w:ascii="Segoe UI Symbol" w:hAnsi="Segoe UI Symbol" w:cs="Segoe UI Symbol"/>
              </w:rPr>
              <w:t>☐</w:t>
            </w:r>
            <w:r w:rsidRPr="008150E5">
              <w:t>Yes, if yes, </w:t>
            </w:r>
            <w:r w:rsidRPr="008150E5">
              <w:rPr>
                <w:rFonts w:ascii="Segoe UI Symbol" w:hAnsi="Segoe UI Symbol" w:cs="Segoe UI Symbol"/>
              </w:rPr>
              <w:t>☐</w:t>
            </w:r>
            <w:r w:rsidRPr="008150E5">
              <w:t>actively sending and/or </w:t>
            </w:r>
          </w:p>
          <w:p w14:paraId="4918C460" w14:textId="2CC4ED93" w:rsidR="008150E5" w:rsidRPr="008150E5" w:rsidRDefault="008150E5" w:rsidP="008150E5">
            <w:r w:rsidRPr="008150E5">
              <w:t>                     </w:t>
            </w:r>
            <w:r w:rsidR="00533C9A">
              <w:t xml:space="preserve"> </w:t>
            </w:r>
            <w:r w:rsidRPr="008150E5">
              <w:t> </w:t>
            </w:r>
            <w:r w:rsidRPr="008150E5">
              <w:rPr>
                <w:rFonts w:ascii="Segoe UI Symbol" w:hAnsi="Segoe UI Symbol" w:cs="Segoe UI Symbol"/>
              </w:rPr>
              <w:t>☐</w:t>
            </w:r>
            <w:r w:rsidRPr="008150E5">
              <w:t>actively receiving </w:t>
            </w:r>
          </w:p>
          <w:p w14:paraId="56327EB9" w14:textId="77777777" w:rsidR="008150E5" w:rsidRPr="008150E5" w:rsidRDefault="008150E5" w:rsidP="008150E5">
            <w:r w:rsidRPr="008150E5">
              <w:rPr>
                <w:rFonts w:ascii="Segoe UI Symbol" w:hAnsi="Segoe UI Symbol" w:cs="Segoe UI Symbol"/>
              </w:rPr>
              <w:t>☐</w:t>
            </w:r>
            <w:r w:rsidRPr="008150E5">
              <w:t>No: </w:t>
            </w:r>
          </w:p>
        </w:tc>
      </w:tr>
    </w:tbl>
    <w:p w14:paraId="5B74E7EA" w14:textId="498F1684" w:rsidR="00BE063A" w:rsidRDefault="00BE063A" w:rsidP="0056357F"/>
    <w:p w14:paraId="115FB394" w14:textId="75220393" w:rsidR="00427503" w:rsidRDefault="00E5056E" w:rsidP="0056357F">
      <w:r w:rsidRPr="00E5056E">
        <w:t xml:space="preserve">Please list all provider names, title (MD, DO, PA, NP, CNM, etc.), NPI number, and FTE associated with your organization/and other staff members at the site(s) where the grant will be utilized.   </w:t>
      </w: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1050"/>
        <w:gridCol w:w="3135"/>
        <w:gridCol w:w="3540"/>
      </w:tblGrid>
      <w:tr w:rsidR="00977FE9" w:rsidRPr="00977FE9" w14:paraId="465D6A7F" w14:textId="77777777" w:rsidTr="00977FE9">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10F5F896" w14:textId="77777777" w:rsidR="00977FE9" w:rsidRPr="00977FE9" w:rsidRDefault="00977FE9" w:rsidP="00977FE9">
            <w:r w:rsidRPr="00977FE9">
              <w:t>Provider Name / Staff Name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474E522E" w14:textId="77777777" w:rsidR="00977FE9" w:rsidRPr="00977FE9" w:rsidRDefault="00977FE9" w:rsidP="00977FE9">
            <w:r w:rsidRPr="00977FE9">
              <w:t>Title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22B397B0" w14:textId="77777777" w:rsidR="00977FE9" w:rsidRPr="00977FE9" w:rsidRDefault="00977FE9" w:rsidP="00977FE9">
            <w:r w:rsidRPr="00977FE9">
              <w:t>NPI number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ECF00C5" w14:textId="77777777" w:rsidR="00977FE9" w:rsidRPr="00977FE9" w:rsidRDefault="00977FE9" w:rsidP="00977FE9">
            <w:r w:rsidRPr="00977FE9">
              <w:t>FTEs (full-time equivalent) </w:t>
            </w:r>
          </w:p>
        </w:tc>
      </w:tr>
      <w:tr w:rsidR="00977FE9" w:rsidRPr="00977FE9" w14:paraId="2FAC5671" w14:textId="77777777" w:rsidTr="00977FE9">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08CB5751" w14:textId="77777777" w:rsidR="00977FE9" w:rsidRPr="00977FE9" w:rsidRDefault="00977FE9" w:rsidP="00977FE9">
            <w:r w:rsidRPr="00977FE9">
              <w:t>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7BE17558" w14:textId="77777777" w:rsidR="00977FE9" w:rsidRPr="00977FE9" w:rsidRDefault="00977FE9" w:rsidP="00977FE9">
            <w:r w:rsidRPr="00977FE9">
              <w:t> </w:t>
            </w:r>
          </w:p>
        </w:tc>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135FB6A5" w14:textId="77777777" w:rsidR="00977FE9" w:rsidRPr="00977FE9" w:rsidRDefault="00977FE9" w:rsidP="00977FE9">
            <w:r w:rsidRPr="00977FE9">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9EE8D37" w14:textId="77777777" w:rsidR="00977FE9" w:rsidRPr="00977FE9" w:rsidRDefault="00977FE9" w:rsidP="00977FE9">
            <w:r w:rsidRPr="00977FE9">
              <w:t> </w:t>
            </w:r>
          </w:p>
        </w:tc>
      </w:tr>
    </w:tbl>
    <w:p w14:paraId="34F0201B" w14:textId="77777777" w:rsidR="00977FE9" w:rsidRDefault="00977FE9" w:rsidP="0056357F"/>
    <w:p w14:paraId="56ADC5DE" w14:textId="77777777" w:rsidR="00BB7385" w:rsidRPr="00BB7385" w:rsidRDefault="00BB7385" w:rsidP="003C53C0">
      <w:pPr>
        <w:numPr>
          <w:ilvl w:val="0"/>
          <w:numId w:val="12"/>
        </w:numPr>
        <w:spacing w:after="0"/>
      </w:pPr>
      <w:r w:rsidRPr="00BB7385">
        <w:rPr>
          <w:b/>
          <w:bCs/>
        </w:rPr>
        <w:t>Overview of the Organization (5 Points)</w:t>
      </w:r>
      <w:r w:rsidRPr="00BB7385">
        <w:t> </w:t>
      </w:r>
    </w:p>
    <w:p w14:paraId="25F9AF40" w14:textId="3E21D638" w:rsidR="00BB7385" w:rsidRPr="00BB7385" w:rsidRDefault="003C53C0" w:rsidP="003C53C0">
      <w:pPr>
        <w:numPr>
          <w:ilvl w:val="0"/>
          <w:numId w:val="13"/>
        </w:numPr>
        <w:spacing w:after="0"/>
      </w:pPr>
      <w:r>
        <w:t>I</w:t>
      </w:r>
      <w:r w:rsidR="00BB7385" w:rsidRPr="00BB7385">
        <w:t>ndicate the number of service delivery site(s) and location(s) where the grant will be utilized.  </w:t>
      </w:r>
    </w:p>
    <w:p w14:paraId="76C4E48B" w14:textId="77777777" w:rsidR="00BB7385" w:rsidRPr="00BB7385" w:rsidRDefault="00BB7385" w:rsidP="003C53C0">
      <w:pPr>
        <w:spacing w:after="0"/>
      </w:pPr>
      <w:r w:rsidRPr="00BB7385">
        <w:t> </w:t>
      </w:r>
    </w:p>
    <w:p w14:paraId="7A808E78" w14:textId="78D61236" w:rsidR="00BB7385" w:rsidRPr="00BB7385" w:rsidRDefault="003C53C0" w:rsidP="003C53C0">
      <w:pPr>
        <w:numPr>
          <w:ilvl w:val="0"/>
          <w:numId w:val="14"/>
        </w:numPr>
        <w:spacing w:after="0"/>
      </w:pPr>
      <w:r>
        <w:t>L</w:t>
      </w:r>
      <w:r w:rsidR="00BB7385" w:rsidRPr="00BB7385">
        <w:t>ist your organization’s hours of operation. </w:t>
      </w:r>
    </w:p>
    <w:p w14:paraId="30E69A0A" w14:textId="77777777" w:rsidR="00BB7385" w:rsidRPr="00BB7385" w:rsidRDefault="00BB7385" w:rsidP="003C53C0">
      <w:pPr>
        <w:spacing w:after="0"/>
      </w:pPr>
      <w:r w:rsidRPr="00BB7385">
        <w:t> </w:t>
      </w:r>
    </w:p>
    <w:p w14:paraId="19B042A2" w14:textId="71C89EE6" w:rsidR="00BB7385" w:rsidRPr="00BB7385" w:rsidRDefault="003C53C0" w:rsidP="003C53C0">
      <w:pPr>
        <w:numPr>
          <w:ilvl w:val="0"/>
          <w:numId w:val="15"/>
        </w:numPr>
        <w:spacing w:after="0"/>
      </w:pPr>
      <w:r>
        <w:t>P</w:t>
      </w:r>
      <w:r w:rsidR="00BB7385" w:rsidRPr="00BB7385">
        <w:t>rovide a brief description of the following: </w:t>
      </w:r>
    </w:p>
    <w:p w14:paraId="19F901E4" w14:textId="77777777" w:rsidR="00BB7385" w:rsidRPr="00BB7385" w:rsidRDefault="00BB7385" w:rsidP="003C53C0">
      <w:pPr>
        <w:numPr>
          <w:ilvl w:val="0"/>
          <w:numId w:val="16"/>
        </w:numPr>
        <w:tabs>
          <w:tab w:val="clear" w:pos="720"/>
          <w:tab w:val="num" w:pos="1080"/>
        </w:tabs>
        <w:spacing w:after="0"/>
        <w:ind w:left="1080"/>
      </w:pPr>
      <w:r w:rsidRPr="00BB7385">
        <w:t>Your organization’s history and mission. </w:t>
      </w:r>
      <w:r w:rsidRPr="00BB7385">
        <w:tab/>
        <w:t> </w:t>
      </w:r>
    </w:p>
    <w:p w14:paraId="00CA54C9" w14:textId="77777777" w:rsidR="00BB7385" w:rsidRPr="00BB7385" w:rsidRDefault="00BB7385" w:rsidP="003C53C0">
      <w:pPr>
        <w:numPr>
          <w:ilvl w:val="0"/>
          <w:numId w:val="17"/>
        </w:numPr>
        <w:tabs>
          <w:tab w:val="clear" w:pos="720"/>
          <w:tab w:val="num" w:pos="1080"/>
        </w:tabs>
        <w:spacing w:after="0"/>
        <w:ind w:left="1080"/>
      </w:pPr>
      <w:r w:rsidRPr="00BB7385">
        <w:t>Your organization’s primary care services or experience in primary care. </w:t>
      </w:r>
    </w:p>
    <w:p w14:paraId="6D234509" w14:textId="64209581" w:rsidR="00BB7385" w:rsidRDefault="00BB7385" w:rsidP="003C53C0">
      <w:pPr>
        <w:numPr>
          <w:ilvl w:val="0"/>
          <w:numId w:val="18"/>
        </w:numPr>
        <w:tabs>
          <w:tab w:val="clear" w:pos="720"/>
          <w:tab w:val="num" w:pos="1080"/>
        </w:tabs>
        <w:spacing w:after="0"/>
        <w:ind w:left="1080"/>
      </w:pPr>
      <w:r w:rsidRPr="00BB7385">
        <w:t>Unique services provided by your organization.   </w:t>
      </w:r>
    </w:p>
    <w:p w14:paraId="51145672" w14:textId="77777777" w:rsidR="003C53C0" w:rsidRPr="00BB7385" w:rsidRDefault="003C53C0" w:rsidP="003C53C0">
      <w:pPr>
        <w:spacing w:after="0"/>
      </w:pPr>
    </w:p>
    <w:p w14:paraId="7D1C55F0" w14:textId="26A05AA3" w:rsidR="00BB7385" w:rsidRDefault="00BB7385" w:rsidP="003C53C0">
      <w:pPr>
        <w:numPr>
          <w:ilvl w:val="0"/>
          <w:numId w:val="19"/>
        </w:numPr>
        <w:spacing w:after="0"/>
      </w:pPr>
      <w:r>
        <w:t xml:space="preserve">Patient Insurance Status: </w:t>
      </w:r>
      <w:r w:rsidR="41BCB7ED">
        <w:t>Using the excel spreadsheet Tab 1</w:t>
      </w:r>
      <w:r w:rsidR="2A5CB809">
        <w:t xml:space="preserve"> – Organizational Overview. </w:t>
      </w:r>
      <w:r>
        <w:t>Enter the number of unduplicated patients, by category, who are projected to be served during the project period (July 1, 2022 - June 30, 2023) at the site(s) where the grant will be utilized. Enter a projected baseline value of patients, by category, who are to be served by your organization as of July 1, </w:t>
      </w:r>
      <w:r w:rsidR="00070306">
        <w:t>2022,</w:t>
      </w:r>
      <w:r>
        <w:t> in Column D. Enter an estimated target value for the total number of patients who will be served during the project period (July 1, 2022 - June 30, 2023) in Column E. Column F will auto calculate the projected net additional patients. The total unduplicated patients served row will auto calculate. </w:t>
      </w:r>
    </w:p>
    <w:p w14:paraId="6BF048CC" w14:textId="77777777" w:rsidR="00070306" w:rsidRPr="00BB7385" w:rsidRDefault="00070306" w:rsidP="002027C1">
      <w:pPr>
        <w:spacing w:after="0"/>
        <w:ind w:left="360"/>
      </w:pP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1965"/>
        <w:gridCol w:w="1965"/>
        <w:gridCol w:w="1995"/>
      </w:tblGrid>
      <w:tr w:rsidR="00070306" w:rsidRPr="00070306" w14:paraId="215A8F91" w14:textId="77777777" w:rsidTr="00BA1816">
        <w:trPr>
          <w:trHeight w:val="1182"/>
        </w:trPr>
        <w:tc>
          <w:tcPr>
            <w:tcW w:w="3570" w:type="dxa"/>
            <w:tcBorders>
              <w:top w:val="nil"/>
              <w:left w:val="nil"/>
              <w:bottom w:val="single" w:sz="6" w:space="0" w:color="auto"/>
              <w:right w:val="single" w:sz="6" w:space="0" w:color="auto"/>
            </w:tcBorders>
            <w:shd w:val="clear" w:color="auto" w:fill="auto"/>
            <w:hideMark/>
          </w:tcPr>
          <w:p w14:paraId="437A0E10"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C7A514E" w14:textId="77777777" w:rsidR="00070306" w:rsidRPr="00070306" w:rsidRDefault="00070306" w:rsidP="00070306">
            <w:r w:rsidRPr="00070306">
              <w:t>Projected Baseline Served </w:t>
            </w:r>
          </w:p>
          <w:p w14:paraId="51C31A56" w14:textId="05CB0CF4" w:rsidR="00070306" w:rsidRPr="00070306" w:rsidRDefault="00070306" w:rsidP="00BA1816"/>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44D6341A" w14:textId="77777777" w:rsidR="00070306" w:rsidRPr="00070306" w:rsidRDefault="00070306" w:rsidP="00070306">
            <w:r w:rsidRPr="00070306">
              <w:t>Projected Target Served </w:t>
            </w:r>
          </w:p>
          <w:p w14:paraId="6899A1A2"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68DABC09" w14:textId="77777777" w:rsidR="00070306" w:rsidRPr="00070306" w:rsidRDefault="00070306" w:rsidP="00BA1816">
            <w:pPr>
              <w:spacing w:after="0"/>
            </w:pPr>
            <w:r w:rsidRPr="00070306">
              <w:t>Projected Net Additional Patients </w:t>
            </w:r>
          </w:p>
          <w:p w14:paraId="2A6C8C99" w14:textId="77777777" w:rsidR="00070306" w:rsidRPr="00070306" w:rsidRDefault="00070306" w:rsidP="00BA1816">
            <w:pPr>
              <w:spacing w:after="0"/>
            </w:pPr>
            <w:r w:rsidRPr="00070306">
              <w:t>Served </w:t>
            </w:r>
          </w:p>
        </w:tc>
      </w:tr>
      <w:tr w:rsidR="00070306" w:rsidRPr="00070306" w14:paraId="5BD54DC8"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2A427A2E" w14:textId="77777777" w:rsidR="00070306" w:rsidRPr="00070306" w:rsidRDefault="00070306" w:rsidP="00070306">
            <w:r w:rsidRPr="00070306">
              <w:t>None/Uninsured Patients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355FBA5"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4A3C6FA"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3A153D16" w14:textId="77777777" w:rsidR="00070306" w:rsidRPr="00070306" w:rsidRDefault="00070306" w:rsidP="00070306">
            <w:r w:rsidRPr="00070306">
              <w:t> </w:t>
            </w:r>
          </w:p>
        </w:tc>
      </w:tr>
      <w:tr w:rsidR="00070306" w:rsidRPr="00070306" w14:paraId="3BE8B382"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2115D4DD" w14:textId="77777777" w:rsidR="00070306" w:rsidRPr="00070306" w:rsidRDefault="00070306" w:rsidP="00070306">
            <w:r w:rsidRPr="00070306">
              <w:t>Medicaid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D93E8A4"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E50CAED"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4C85966D" w14:textId="77777777" w:rsidR="00070306" w:rsidRPr="00070306" w:rsidRDefault="00070306" w:rsidP="00070306">
            <w:r w:rsidRPr="00070306">
              <w:t> </w:t>
            </w:r>
          </w:p>
        </w:tc>
      </w:tr>
      <w:tr w:rsidR="00070306" w:rsidRPr="00070306" w14:paraId="6D9DF11D"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693B48E2" w14:textId="77777777" w:rsidR="00070306" w:rsidRPr="00070306" w:rsidRDefault="00070306" w:rsidP="00070306">
            <w:r w:rsidRPr="00070306">
              <w:t>Children’s Health Insurance Program (CHIP)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267EAF5"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7AD7F37"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25F61C07" w14:textId="77777777" w:rsidR="00070306" w:rsidRPr="00070306" w:rsidRDefault="00070306" w:rsidP="00070306">
            <w:r w:rsidRPr="00070306">
              <w:t> </w:t>
            </w:r>
          </w:p>
        </w:tc>
      </w:tr>
      <w:tr w:rsidR="00070306" w:rsidRPr="00070306" w14:paraId="4411477E"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5F37C4B1" w14:textId="77777777" w:rsidR="00070306" w:rsidRPr="00070306" w:rsidRDefault="00070306" w:rsidP="00070306">
            <w:r w:rsidRPr="00070306">
              <w:t>Medicare (including duals)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981AE83"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F10CD39"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429E0ACE" w14:textId="77777777" w:rsidR="00070306" w:rsidRPr="00070306" w:rsidRDefault="00070306" w:rsidP="00070306">
            <w:r w:rsidRPr="00070306">
              <w:t> </w:t>
            </w:r>
          </w:p>
        </w:tc>
      </w:tr>
      <w:tr w:rsidR="00070306" w:rsidRPr="00070306" w14:paraId="48570B1E"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65F091A0" w14:textId="77777777" w:rsidR="00070306" w:rsidRPr="00070306" w:rsidRDefault="00070306" w:rsidP="00070306">
            <w:r w:rsidRPr="00070306">
              <w:t>Other Public Insurance (</w:t>
            </w:r>
            <w:proofErr w:type="gramStart"/>
            <w:r w:rsidRPr="00070306">
              <w:t>e.g.</w:t>
            </w:r>
            <w:proofErr w:type="gramEnd"/>
            <w:r w:rsidRPr="00070306">
              <w:t> Tricare)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90F93B2"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45A1F512"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71439278" w14:textId="77777777" w:rsidR="00070306" w:rsidRPr="00070306" w:rsidRDefault="00070306" w:rsidP="00070306">
            <w:r w:rsidRPr="00070306">
              <w:t> </w:t>
            </w:r>
          </w:p>
        </w:tc>
      </w:tr>
      <w:tr w:rsidR="00070306" w:rsidRPr="00070306" w14:paraId="1C745FF6"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4E524BC0" w14:textId="77777777" w:rsidR="00070306" w:rsidRPr="00070306" w:rsidRDefault="00070306" w:rsidP="00070306">
            <w:r w:rsidRPr="00070306">
              <w:t>Private Insurance (</w:t>
            </w:r>
            <w:proofErr w:type="gramStart"/>
            <w:r w:rsidRPr="00070306">
              <w:t>e.g.</w:t>
            </w:r>
            <w:proofErr w:type="gramEnd"/>
            <w:r w:rsidRPr="00070306">
              <w:t> BCBS)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4630D406"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A42CAC3"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4F6979D9" w14:textId="77777777" w:rsidR="00070306" w:rsidRPr="00070306" w:rsidRDefault="00070306" w:rsidP="00070306">
            <w:r w:rsidRPr="00070306">
              <w:t> </w:t>
            </w:r>
          </w:p>
        </w:tc>
      </w:tr>
      <w:tr w:rsidR="00070306" w:rsidRPr="00070306" w14:paraId="0EEA97E6" w14:textId="77777777" w:rsidTr="00070306">
        <w:trPr>
          <w:trHeight w:val="300"/>
        </w:trPr>
        <w:tc>
          <w:tcPr>
            <w:tcW w:w="3570" w:type="dxa"/>
            <w:tcBorders>
              <w:top w:val="single" w:sz="6" w:space="0" w:color="auto"/>
              <w:left w:val="single" w:sz="6" w:space="0" w:color="auto"/>
              <w:bottom w:val="single" w:sz="6" w:space="0" w:color="auto"/>
              <w:right w:val="single" w:sz="6" w:space="0" w:color="auto"/>
            </w:tcBorders>
            <w:shd w:val="clear" w:color="auto" w:fill="auto"/>
            <w:hideMark/>
          </w:tcPr>
          <w:p w14:paraId="379229F3" w14:textId="77777777" w:rsidR="00070306" w:rsidRPr="00070306" w:rsidRDefault="00070306" w:rsidP="00070306">
            <w:r w:rsidRPr="00070306">
              <w:lastRenderedPageBreak/>
              <w:t>Total Unduplicated Patients Served (sum of above)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D6010FC" w14:textId="77777777" w:rsidR="00070306" w:rsidRPr="00070306" w:rsidRDefault="00070306" w:rsidP="00070306">
            <w:r w:rsidRPr="00070306">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9789F36" w14:textId="77777777" w:rsidR="00070306" w:rsidRPr="00070306" w:rsidRDefault="00070306" w:rsidP="00070306">
            <w:r w:rsidRPr="00070306">
              <w:t> </w:t>
            </w:r>
          </w:p>
        </w:tc>
        <w:tc>
          <w:tcPr>
            <w:tcW w:w="1995" w:type="dxa"/>
            <w:tcBorders>
              <w:top w:val="single" w:sz="6" w:space="0" w:color="auto"/>
              <w:left w:val="single" w:sz="6" w:space="0" w:color="auto"/>
              <w:bottom w:val="single" w:sz="6" w:space="0" w:color="auto"/>
              <w:right w:val="single" w:sz="6" w:space="0" w:color="auto"/>
            </w:tcBorders>
            <w:shd w:val="clear" w:color="auto" w:fill="auto"/>
            <w:hideMark/>
          </w:tcPr>
          <w:p w14:paraId="5380CAA2" w14:textId="77777777" w:rsidR="00070306" w:rsidRPr="00070306" w:rsidRDefault="00070306" w:rsidP="00070306">
            <w:r w:rsidRPr="00070306">
              <w:t> </w:t>
            </w:r>
          </w:p>
        </w:tc>
      </w:tr>
    </w:tbl>
    <w:p w14:paraId="2988834E" w14:textId="686C515A" w:rsidR="00977FE9" w:rsidRDefault="00977FE9" w:rsidP="0056357F"/>
    <w:p w14:paraId="1E79EA0D" w14:textId="412CDF0B" w:rsidR="001C0CBD" w:rsidRDefault="001C0CBD" w:rsidP="008B21B8">
      <w:pPr>
        <w:pStyle w:val="ListParagraph"/>
        <w:numPr>
          <w:ilvl w:val="0"/>
          <w:numId w:val="19"/>
        </w:numPr>
      </w:pPr>
      <w:r>
        <w:t xml:space="preserve">Patients by Race and Ethnicity: Enter the number of unduplicated patients by Race &amp; Ethnicity that you currently serve (as of July 1, 2022). The total number of patients will be auto calculated and </w:t>
      </w:r>
      <w:r w:rsidR="75897918">
        <w:t>does not have to</w:t>
      </w:r>
      <w:r>
        <w:t xml:space="preserve"> align with the number of patients reported in the patient insurance status chart.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0"/>
        <w:gridCol w:w="1842"/>
        <w:gridCol w:w="1756"/>
        <w:gridCol w:w="2256"/>
      </w:tblGrid>
      <w:tr w:rsidR="007524F0" w:rsidRPr="007524F0" w14:paraId="00F884C2"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08FECF6" w14:textId="77777777" w:rsidR="007524F0" w:rsidRPr="007524F0" w:rsidRDefault="007524F0" w:rsidP="007524F0">
            <w:pPr>
              <w:spacing w:after="0"/>
            </w:pPr>
            <w:r w:rsidRPr="007524F0">
              <w:t>Race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C829F43" w14:textId="77777777" w:rsidR="007524F0" w:rsidRPr="007524F0" w:rsidRDefault="007524F0" w:rsidP="007524F0">
            <w:pPr>
              <w:spacing w:after="0"/>
            </w:pPr>
            <w:r w:rsidRPr="007524F0">
              <w:t>Hispanic/ Latino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A24BDF6" w14:textId="77777777" w:rsidR="007524F0" w:rsidRPr="007524F0" w:rsidRDefault="007524F0" w:rsidP="007524F0">
            <w:pPr>
              <w:spacing w:after="0"/>
            </w:pPr>
            <w:r w:rsidRPr="007524F0">
              <w:t>Non-Hispanic/ Latino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E983A12" w14:textId="0366B8B0" w:rsidR="007524F0" w:rsidRPr="007524F0" w:rsidRDefault="048DC214" w:rsidP="007524F0">
            <w:pPr>
              <w:spacing w:after="0"/>
            </w:pPr>
            <w:r>
              <w:t>Total</w:t>
            </w:r>
            <w:r w:rsidR="7F32A584">
              <w:t> </w:t>
            </w:r>
          </w:p>
        </w:tc>
      </w:tr>
      <w:tr w:rsidR="007524F0" w:rsidRPr="007524F0" w14:paraId="4E3BB813"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909AD23" w14:textId="77777777" w:rsidR="007524F0" w:rsidRPr="007524F0" w:rsidRDefault="007524F0" w:rsidP="007524F0">
            <w:pPr>
              <w:spacing w:after="0"/>
            </w:pPr>
            <w:r w:rsidRPr="007524F0">
              <w:t>American Indian / Alaska Native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63440D6D"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4C4019D"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E7EB6E8" w14:textId="77777777" w:rsidR="007524F0" w:rsidRPr="007524F0" w:rsidRDefault="007524F0" w:rsidP="007524F0">
            <w:pPr>
              <w:spacing w:after="0"/>
            </w:pPr>
            <w:r w:rsidRPr="007524F0">
              <w:t> </w:t>
            </w:r>
          </w:p>
        </w:tc>
      </w:tr>
      <w:tr w:rsidR="007524F0" w:rsidRPr="007524F0" w14:paraId="1F4FC4C2"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41189EA" w14:textId="77777777" w:rsidR="007524F0" w:rsidRPr="007524F0" w:rsidRDefault="007524F0" w:rsidP="007524F0">
            <w:pPr>
              <w:spacing w:after="0"/>
            </w:pPr>
            <w:r w:rsidRPr="007524F0">
              <w:t>Asian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FE4CE1F"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7C43541"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D3BEF15" w14:textId="77777777" w:rsidR="007524F0" w:rsidRPr="007524F0" w:rsidRDefault="007524F0" w:rsidP="007524F0">
            <w:pPr>
              <w:spacing w:after="0"/>
            </w:pPr>
            <w:r w:rsidRPr="007524F0">
              <w:t> </w:t>
            </w:r>
          </w:p>
        </w:tc>
      </w:tr>
      <w:tr w:rsidR="007524F0" w:rsidRPr="007524F0" w14:paraId="3D481A38"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23C0EEE" w14:textId="77777777" w:rsidR="007524F0" w:rsidRPr="007524F0" w:rsidRDefault="007524F0" w:rsidP="007524F0">
            <w:pPr>
              <w:spacing w:after="0"/>
            </w:pPr>
            <w:r w:rsidRPr="007524F0">
              <w:t>Black/African American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6515B319"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C84C2D7"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C337624" w14:textId="77777777" w:rsidR="007524F0" w:rsidRPr="007524F0" w:rsidRDefault="007524F0" w:rsidP="007524F0">
            <w:pPr>
              <w:spacing w:after="0"/>
            </w:pPr>
            <w:r w:rsidRPr="007524F0">
              <w:t> </w:t>
            </w:r>
          </w:p>
        </w:tc>
      </w:tr>
      <w:tr w:rsidR="007524F0" w:rsidRPr="007524F0" w14:paraId="32B3E5EF"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222B9B4" w14:textId="77777777" w:rsidR="007524F0" w:rsidRPr="007524F0" w:rsidRDefault="007524F0" w:rsidP="007524F0">
            <w:pPr>
              <w:spacing w:after="0"/>
            </w:pPr>
            <w:r w:rsidRPr="007524F0">
              <w:t>Native Hawaiian / Other Pacific Islander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93ADC52"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2231CE4"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8182E45" w14:textId="77777777" w:rsidR="007524F0" w:rsidRPr="007524F0" w:rsidRDefault="007524F0" w:rsidP="007524F0">
            <w:pPr>
              <w:spacing w:after="0"/>
            </w:pPr>
            <w:r w:rsidRPr="007524F0">
              <w:t> </w:t>
            </w:r>
          </w:p>
        </w:tc>
      </w:tr>
      <w:tr w:rsidR="007524F0" w:rsidRPr="007524F0" w14:paraId="17F9B401"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A88C5A3" w14:textId="77777777" w:rsidR="007524F0" w:rsidRPr="007524F0" w:rsidRDefault="007524F0" w:rsidP="007524F0">
            <w:pPr>
              <w:spacing w:after="0"/>
            </w:pPr>
            <w:r w:rsidRPr="007524F0">
              <w:t>White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2C12C074"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66DEB7E"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1F03A4F" w14:textId="77777777" w:rsidR="007524F0" w:rsidRPr="007524F0" w:rsidRDefault="007524F0" w:rsidP="007524F0">
            <w:pPr>
              <w:spacing w:after="0"/>
            </w:pPr>
            <w:r w:rsidRPr="007524F0">
              <w:t> </w:t>
            </w:r>
          </w:p>
        </w:tc>
      </w:tr>
      <w:tr w:rsidR="007524F0" w:rsidRPr="007524F0" w14:paraId="60BFB2E9"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17B52E4" w14:textId="77777777" w:rsidR="007524F0" w:rsidRPr="007524F0" w:rsidRDefault="007524F0" w:rsidP="007524F0">
            <w:pPr>
              <w:spacing w:after="0"/>
            </w:pPr>
            <w:r w:rsidRPr="007524F0">
              <w:t>More than one race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327EE70"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DF310F6"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0DE71C7" w14:textId="77777777" w:rsidR="007524F0" w:rsidRPr="007524F0" w:rsidRDefault="007524F0" w:rsidP="007524F0">
            <w:pPr>
              <w:spacing w:after="0"/>
            </w:pPr>
            <w:r w:rsidRPr="007524F0">
              <w:t> </w:t>
            </w:r>
          </w:p>
        </w:tc>
      </w:tr>
      <w:tr w:rsidR="007524F0" w:rsidRPr="007524F0" w14:paraId="38C3A03F" w14:textId="77777777" w:rsidTr="005E7201">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53F89C2" w14:textId="77777777" w:rsidR="007524F0" w:rsidRPr="007524F0" w:rsidRDefault="007524F0" w:rsidP="007524F0">
            <w:pPr>
              <w:spacing w:after="0"/>
            </w:pPr>
            <w:r w:rsidRPr="007524F0">
              <w:t>Unreported / Refused to report race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6194ADA4" w14:textId="77777777" w:rsidR="007524F0" w:rsidRPr="007524F0" w:rsidRDefault="007524F0" w:rsidP="007524F0">
            <w:pPr>
              <w:spacing w:after="0"/>
            </w:pPr>
            <w:r w:rsidRPr="007524F0">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FD66870" w14:textId="77777777" w:rsidR="007524F0" w:rsidRPr="007524F0" w:rsidRDefault="007524F0" w:rsidP="007524F0">
            <w:pPr>
              <w:spacing w:after="0"/>
            </w:pPr>
            <w:r w:rsidRPr="007524F0">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F714DD3" w14:textId="77777777" w:rsidR="007524F0" w:rsidRPr="007524F0" w:rsidRDefault="007524F0" w:rsidP="007524F0">
            <w:pPr>
              <w:spacing w:after="0"/>
            </w:pPr>
            <w:r w:rsidRPr="007524F0">
              <w:t> </w:t>
            </w:r>
          </w:p>
        </w:tc>
      </w:tr>
      <w:tr w:rsidR="34420579" w14:paraId="04406538" w14:textId="77777777" w:rsidTr="28377C12">
        <w:tc>
          <w:tcPr>
            <w:tcW w:w="3477" w:type="dxa"/>
            <w:tcBorders>
              <w:top w:val="single" w:sz="6" w:space="0" w:color="auto"/>
              <w:left w:val="single" w:sz="6" w:space="0" w:color="auto"/>
              <w:bottom w:val="single" w:sz="6" w:space="0" w:color="auto"/>
              <w:right w:val="single" w:sz="6" w:space="0" w:color="auto"/>
            </w:tcBorders>
            <w:shd w:val="clear" w:color="auto" w:fill="auto"/>
            <w:hideMark/>
          </w:tcPr>
          <w:p w14:paraId="3EA558FE" w14:textId="440CC78F" w:rsidR="400C987D" w:rsidRDefault="400C987D" w:rsidP="34420579">
            <w:r>
              <w:t>Total</w:t>
            </w:r>
          </w:p>
        </w:tc>
        <w:tc>
          <w:tcPr>
            <w:tcW w:w="1837" w:type="dxa"/>
            <w:tcBorders>
              <w:top w:val="single" w:sz="6" w:space="0" w:color="auto"/>
              <w:left w:val="single" w:sz="6" w:space="0" w:color="auto"/>
              <w:bottom w:val="single" w:sz="6" w:space="0" w:color="auto"/>
              <w:right w:val="single" w:sz="6" w:space="0" w:color="auto"/>
            </w:tcBorders>
            <w:shd w:val="clear" w:color="auto" w:fill="auto"/>
            <w:hideMark/>
          </w:tcPr>
          <w:p w14:paraId="76724979" w14:textId="04FE330E" w:rsidR="34420579" w:rsidRDefault="34420579" w:rsidP="34420579"/>
        </w:tc>
        <w:tc>
          <w:tcPr>
            <w:tcW w:w="1751" w:type="dxa"/>
            <w:tcBorders>
              <w:top w:val="single" w:sz="6" w:space="0" w:color="auto"/>
              <w:left w:val="single" w:sz="6" w:space="0" w:color="auto"/>
              <w:bottom w:val="single" w:sz="6" w:space="0" w:color="auto"/>
              <w:right w:val="single" w:sz="6" w:space="0" w:color="auto"/>
            </w:tcBorders>
            <w:shd w:val="clear" w:color="auto" w:fill="auto"/>
            <w:hideMark/>
          </w:tcPr>
          <w:p w14:paraId="06C0D738" w14:textId="76D0CDD4" w:rsidR="34420579" w:rsidRDefault="34420579" w:rsidP="34420579"/>
        </w:tc>
        <w:tc>
          <w:tcPr>
            <w:tcW w:w="2279" w:type="dxa"/>
            <w:tcBorders>
              <w:top w:val="single" w:sz="6" w:space="0" w:color="auto"/>
              <w:left w:val="single" w:sz="6" w:space="0" w:color="auto"/>
              <w:bottom w:val="single" w:sz="6" w:space="0" w:color="auto"/>
              <w:right w:val="single" w:sz="6" w:space="0" w:color="auto"/>
            </w:tcBorders>
            <w:shd w:val="clear" w:color="auto" w:fill="auto"/>
            <w:hideMark/>
          </w:tcPr>
          <w:p w14:paraId="4232109F" w14:textId="6BBC9E08" w:rsidR="34420579" w:rsidRDefault="34420579" w:rsidP="34420579"/>
        </w:tc>
      </w:tr>
    </w:tbl>
    <w:p w14:paraId="3EED5B09" w14:textId="3FB07B0F" w:rsidR="007524F0" w:rsidRDefault="007524F0" w:rsidP="007524F0"/>
    <w:p w14:paraId="200BDF73" w14:textId="77777777" w:rsidR="00AC4858" w:rsidRPr="00AC4858" w:rsidRDefault="00AC4858" w:rsidP="00AC4858">
      <w:pPr>
        <w:numPr>
          <w:ilvl w:val="0"/>
          <w:numId w:val="21"/>
        </w:numPr>
      </w:pPr>
      <w:r w:rsidRPr="00AC4858">
        <w:t>In the Patients by Race and Ethnicity Table, is the number of unduplicated patients served reflective of the community? If the current patient population is not reflective of the community, describe plans to increase services to underserved populations.  </w:t>
      </w:r>
    </w:p>
    <w:p w14:paraId="351A9123" w14:textId="48483140" w:rsidR="00AC4858" w:rsidRPr="00AC4858" w:rsidRDefault="00AC4858" w:rsidP="00656F5D">
      <w:pPr>
        <w:pStyle w:val="ListParagraph"/>
        <w:numPr>
          <w:ilvl w:val="0"/>
          <w:numId w:val="21"/>
        </w:numPr>
        <w:spacing w:after="0"/>
      </w:pPr>
      <w:r w:rsidRPr="00AC4858">
        <w:t>Does your practice collect data on individual patient’s social risk factors or social determinants of health?    </w:t>
      </w:r>
    </w:p>
    <w:p w14:paraId="573ECE06" w14:textId="77777777" w:rsidR="00AC4858" w:rsidRPr="00AC4858" w:rsidRDefault="00AC4858" w:rsidP="00331EC2">
      <w:pPr>
        <w:spacing w:after="0"/>
        <w:ind w:left="720"/>
      </w:pPr>
      <w:r w:rsidRPr="00AC4858">
        <w:rPr>
          <w:rFonts w:ascii="Segoe UI Symbol" w:hAnsi="Segoe UI Symbol" w:cs="Segoe UI Symbol"/>
        </w:rPr>
        <w:t>☐</w:t>
      </w:r>
      <w:r w:rsidRPr="00AC4858">
        <w:t>Yes  </w:t>
      </w:r>
    </w:p>
    <w:p w14:paraId="1F7292A6" w14:textId="77777777" w:rsidR="00AC4858" w:rsidRPr="00AC4858" w:rsidRDefault="00AC4858" w:rsidP="00331EC2">
      <w:pPr>
        <w:spacing w:after="0"/>
        <w:ind w:left="1080"/>
      </w:pPr>
      <w:r w:rsidRPr="00AC4858">
        <w:t>If yes, List the screening tool: ___________________________________ </w:t>
      </w:r>
    </w:p>
    <w:p w14:paraId="0970B550" w14:textId="77777777" w:rsidR="00AC4858" w:rsidRPr="00AC4858" w:rsidRDefault="00AC4858" w:rsidP="00331EC2">
      <w:pPr>
        <w:spacing w:after="0"/>
        <w:ind w:left="720"/>
      </w:pPr>
      <w:r w:rsidRPr="00AC4858">
        <w:rPr>
          <w:rFonts w:ascii="Segoe UI Symbol" w:hAnsi="Segoe UI Symbol" w:cs="Segoe UI Symbol"/>
        </w:rPr>
        <w:t>☐</w:t>
      </w:r>
      <w:r w:rsidRPr="00AC4858">
        <w:t>No, but in planning stages to collect this information  </w:t>
      </w:r>
    </w:p>
    <w:p w14:paraId="43E86AB8" w14:textId="77777777" w:rsidR="00AC4858" w:rsidRPr="00AC4858" w:rsidRDefault="00AC4858" w:rsidP="00331EC2">
      <w:pPr>
        <w:spacing w:after="0"/>
        <w:ind w:left="720"/>
      </w:pPr>
      <w:r w:rsidRPr="00AC4858">
        <w:rPr>
          <w:rFonts w:ascii="Segoe UI Symbol" w:hAnsi="Segoe UI Symbol" w:cs="Segoe UI Symbol"/>
        </w:rPr>
        <w:t>☐</w:t>
      </w:r>
      <w:r w:rsidRPr="00AC4858">
        <w:t>No, not planning to collect this information  </w:t>
      </w:r>
    </w:p>
    <w:p w14:paraId="706DCAFC" w14:textId="0C919E31" w:rsidR="007524F0" w:rsidRDefault="007524F0" w:rsidP="007524F0"/>
    <w:p w14:paraId="092474E0" w14:textId="192881BA" w:rsidR="008D05BE" w:rsidRPr="008D05BE" w:rsidRDefault="008D05BE" w:rsidP="008D05BE">
      <w:pPr>
        <w:numPr>
          <w:ilvl w:val="0"/>
          <w:numId w:val="23"/>
        </w:numPr>
      </w:pPr>
      <w:r w:rsidRPr="008D05BE">
        <w:rPr>
          <w:b/>
          <w:bCs/>
        </w:rPr>
        <w:t>Community Need (20 Points)  </w:t>
      </w:r>
      <w:r w:rsidRPr="008D05BE">
        <w:t> </w:t>
      </w:r>
    </w:p>
    <w:p w14:paraId="56A4797C" w14:textId="77777777" w:rsidR="008D05BE" w:rsidRPr="008D05BE" w:rsidRDefault="008D05BE" w:rsidP="008D05BE">
      <w:pPr>
        <w:numPr>
          <w:ilvl w:val="0"/>
          <w:numId w:val="24"/>
        </w:numPr>
      </w:pPr>
      <w:r w:rsidRPr="008D05BE">
        <w:t>Please provide a description of the proposed service area, including population demographics, other safety net services in the area, challenges, poverty levels, percent uninsured, and other pertinent data. Please reference your county/region community health needs assessment to provide information in this section. </w:t>
      </w:r>
    </w:p>
    <w:p w14:paraId="792924F2" w14:textId="77777777" w:rsidR="008D05BE" w:rsidRPr="008D05BE" w:rsidRDefault="008D05BE" w:rsidP="008D05BE">
      <w:pPr>
        <w:ind w:left="360"/>
      </w:pPr>
      <w:r w:rsidRPr="008D05BE">
        <w:rPr>
          <w:i/>
          <w:iCs/>
        </w:rPr>
        <w:t>Available resources include</w:t>
      </w:r>
      <w:hyperlink r:id="rId22" w:tgtFrame="_blank" w:history="1">
        <w:r w:rsidRPr="008D05BE">
          <w:rPr>
            <w:rStyle w:val="Hyperlink"/>
            <w:i/>
            <w:iCs/>
          </w:rPr>
          <w:t> https://www.healthenc.org/</w:t>
        </w:r>
      </w:hyperlink>
      <w:r w:rsidRPr="008D05BE">
        <w:rPr>
          <w:i/>
          <w:iCs/>
        </w:rPr>
        <w:t>  (Eastern NC) and </w:t>
      </w:r>
      <w:hyperlink r:id="rId23" w:tgtFrame="_blank" w:history="1">
        <w:r w:rsidRPr="008D05BE">
          <w:rPr>
            <w:rStyle w:val="Hyperlink"/>
            <w:i/>
            <w:iCs/>
          </w:rPr>
          <w:t>https://www.wnchn.org/</w:t>
        </w:r>
      </w:hyperlink>
      <w:r w:rsidRPr="008D05BE">
        <w:rPr>
          <w:i/>
          <w:iCs/>
        </w:rPr>
        <w:t xml:space="preserve">  (Western NC). Check your local health department’s website to find your county’s community health needs assessment. If you still need assistance locating your </w:t>
      </w:r>
      <w:r w:rsidRPr="008D05BE">
        <w:rPr>
          <w:i/>
          <w:iCs/>
        </w:rPr>
        <w:lastRenderedPageBreak/>
        <w:t>region or county's community health needs assessment, please reach out to the Office of Rural Health.  </w:t>
      </w:r>
      <w:hyperlink r:id="rId24" w:tgtFrame="_blank" w:history="1">
        <w:r w:rsidRPr="008D05BE">
          <w:rPr>
            <w:rStyle w:val="Hyperlink"/>
            <w:i/>
            <w:iCs/>
          </w:rPr>
          <w:t>Health Atlas Map</w:t>
        </w:r>
      </w:hyperlink>
      <w:r w:rsidRPr="008D05BE">
        <w:rPr>
          <w:i/>
          <w:iCs/>
        </w:rPr>
        <w:t> </w:t>
      </w:r>
      <w:r w:rsidRPr="008D05BE">
        <w:t> </w:t>
      </w:r>
    </w:p>
    <w:p w14:paraId="25B18E19" w14:textId="346912E0" w:rsidR="008D05BE" w:rsidRPr="008D05BE" w:rsidRDefault="008D05BE" w:rsidP="000E481F">
      <w:pPr>
        <w:pStyle w:val="ListParagraph"/>
        <w:numPr>
          <w:ilvl w:val="0"/>
          <w:numId w:val="24"/>
        </w:numPr>
      </w:pPr>
      <w:r w:rsidRPr="008D05BE">
        <w:t>Please provide a description of how the organization’s services will be communicated in the community or to stakeholders. </w:t>
      </w:r>
      <w:r w:rsidRPr="00F10D09">
        <w:rPr>
          <w:i/>
          <w:iCs/>
        </w:rPr>
        <w:t>(Ex: using website, newsletter, community forums, social media, press release, etc.) </w:t>
      </w:r>
      <w:r w:rsidRPr="008D05BE">
        <w:t> </w:t>
      </w:r>
    </w:p>
    <w:p w14:paraId="59845FAF" w14:textId="789C3B81" w:rsidR="00854D24" w:rsidRPr="00854D24" w:rsidRDefault="00854D24" w:rsidP="00854D24">
      <w:pPr>
        <w:numPr>
          <w:ilvl w:val="0"/>
          <w:numId w:val="27"/>
        </w:numPr>
      </w:pPr>
      <w:r w:rsidRPr="00854D24">
        <w:rPr>
          <w:b/>
          <w:bCs/>
        </w:rPr>
        <w:t>Improve Access to Care (20 </w:t>
      </w:r>
      <w:r w:rsidR="006E36B5" w:rsidRPr="00854D24">
        <w:rPr>
          <w:b/>
          <w:bCs/>
        </w:rPr>
        <w:t xml:space="preserve">Points)  </w:t>
      </w:r>
    </w:p>
    <w:p w14:paraId="4657966A" w14:textId="69081BC2" w:rsidR="00854D24" w:rsidRPr="00854D24" w:rsidRDefault="00854D24" w:rsidP="00854D24">
      <w:pPr>
        <w:numPr>
          <w:ilvl w:val="0"/>
          <w:numId w:val="28"/>
        </w:numPr>
        <w:spacing w:after="0"/>
      </w:pPr>
      <w:r w:rsidRPr="00854D24">
        <w:t xml:space="preserve">Describe in detail how your organization is positioned to effectively use the Medical Access </w:t>
      </w:r>
      <w:r w:rsidR="00AC091B" w:rsidRPr="00854D24">
        <w:t>Plan</w:t>
      </w:r>
      <w:r w:rsidR="00AC091B">
        <w:t>,</w:t>
      </w:r>
      <w:r w:rsidR="00AC091B" w:rsidRPr="00854D24">
        <w:t xml:space="preserve"> Behavioral</w:t>
      </w:r>
      <w:r w:rsidRPr="00854D24">
        <w:t xml:space="preserve"> Health</w:t>
      </w:r>
      <w:r w:rsidR="00EB57FA">
        <w:t xml:space="preserve"> and/or the </w:t>
      </w:r>
      <w:r w:rsidR="00914784">
        <w:t>Operational/Infrastructure</w:t>
      </w:r>
      <w:r w:rsidRPr="00854D24">
        <w:t xml:space="preserve"> funds to increase access to care for </w:t>
      </w:r>
      <w:r w:rsidRPr="00854D24">
        <w:rPr>
          <w:b/>
          <w:bCs/>
        </w:rPr>
        <w:t>underserved</w:t>
      </w:r>
      <w:r w:rsidRPr="00854D24">
        <w:t> residents in your defined service area.  </w:t>
      </w:r>
    </w:p>
    <w:p w14:paraId="2932322E" w14:textId="77777777" w:rsidR="00854D24" w:rsidRPr="00854D24" w:rsidRDefault="00854D24" w:rsidP="00854D24">
      <w:pPr>
        <w:spacing w:after="0"/>
      </w:pPr>
      <w:r w:rsidRPr="00854D24">
        <w:t> </w:t>
      </w:r>
    </w:p>
    <w:p w14:paraId="05BBE81B" w14:textId="769E9465" w:rsidR="00854D24" w:rsidRPr="00854D24" w:rsidRDefault="00854D24" w:rsidP="00854D24">
      <w:pPr>
        <w:numPr>
          <w:ilvl w:val="0"/>
          <w:numId w:val="29"/>
        </w:numPr>
        <w:spacing w:after="0"/>
      </w:pPr>
      <w:r w:rsidRPr="00854D24">
        <w:t>Please indicate how much funding is requested for Medical Access Plan (MAP) and Behavioral Health (BH). (What percentage of the uninsured/underinsured in your service area?) Please indicate “N/A” if only Project Funds are requested. </w:t>
      </w:r>
      <w:r w:rsidRPr="00854D24">
        <w:rPr>
          <w:i/>
          <w:iCs/>
        </w:rPr>
        <w:t>(These visits are reimbursable at a rate of $100.00 per MAP encounter to the health center based on medically necessary on-site face-to-face provider encounters, as follows: onsite x-rays, in-house labs, surgical procedures, services performed by practice providers, prophylaxis, and telemedicine. BH</w:t>
      </w:r>
      <w:r w:rsidRPr="00854D24">
        <w:rPr>
          <w:b/>
          <w:bCs/>
          <w:i/>
          <w:iCs/>
        </w:rPr>
        <w:t> </w:t>
      </w:r>
      <w:r w:rsidRPr="00854D24">
        <w:rPr>
          <w:i/>
          <w:iCs/>
        </w:rPr>
        <w:t>funds available for behavioral health and mental health counseling services. The visits are reimbursable at a rate of $75.00 per encounter to the health center based on on-site face-to-face behavioral health provider encounters.) </w:t>
      </w:r>
      <w:r w:rsidRPr="00854D24">
        <w:t> </w:t>
      </w:r>
    </w:p>
    <w:p w14:paraId="14C3FBAC" w14:textId="77777777" w:rsidR="00854D24" w:rsidRPr="00854D24" w:rsidRDefault="00854D24" w:rsidP="00854D24">
      <w:pPr>
        <w:spacing w:after="0"/>
      </w:pPr>
      <w:r w:rsidRPr="00854D24">
        <w:t> </w:t>
      </w:r>
    </w:p>
    <w:p w14:paraId="3D9AC13D" w14:textId="77777777" w:rsidR="00854D24" w:rsidRPr="00854D24" w:rsidRDefault="00854D24" w:rsidP="00854D24">
      <w:pPr>
        <w:numPr>
          <w:ilvl w:val="0"/>
          <w:numId w:val="30"/>
        </w:numPr>
        <w:spacing w:after="0"/>
      </w:pPr>
      <w:r w:rsidRPr="00854D24">
        <w:t>Please list your agency’s plan to achieve 100% expenditure of MAP, BH, </w:t>
      </w:r>
      <w:r w:rsidRPr="00854D24">
        <w:rPr>
          <w:b/>
          <w:bCs/>
        </w:rPr>
        <w:t>and/or</w:t>
      </w:r>
      <w:r w:rsidRPr="00854D24">
        <w:t> Project Funds. Include information about activities planned throughout the year, community engagement/outreach activities, and how referrals are made into your program.  </w:t>
      </w:r>
    </w:p>
    <w:p w14:paraId="74F40D22" w14:textId="77777777" w:rsidR="00854D24" w:rsidRPr="00854D24" w:rsidRDefault="00854D24" w:rsidP="00854D24">
      <w:pPr>
        <w:spacing w:after="0"/>
      </w:pPr>
      <w:r w:rsidRPr="00854D24">
        <w:t> </w:t>
      </w:r>
    </w:p>
    <w:p w14:paraId="51A8D899" w14:textId="77777777" w:rsidR="00854D24" w:rsidRPr="00854D24" w:rsidRDefault="00854D24" w:rsidP="00854D24">
      <w:pPr>
        <w:numPr>
          <w:ilvl w:val="0"/>
          <w:numId w:val="31"/>
        </w:numPr>
        <w:spacing w:after="0"/>
      </w:pPr>
      <w:r w:rsidRPr="00854D24">
        <w:t>To support rural healthcare access, describe how your organization will educate the target population based on health care services/needs and access to additional resources in the community.   </w:t>
      </w:r>
    </w:p>
    <w:p w14:paraId="558A3A2D" w14:textId="77777777" w:rsidR="00854D24" w:rsidRPr="00854D24" w:rsidRDefault="00854D24" w:rsidP="00854D24">
      <w:pPr>
        <w:spacing w:after="0"/>
      </w:pPr>
      <w:r w:rsidRPr="00854D24">
        <w:t> </w:t>
      </w:r>
    </w:p>
    <w:p w14:paraId="32E6ACF6" w14:textId="77777777" w:rsidR="00854D24" w:rsidRPr="00854D24" w:rsidRDefault="00854D24" w:rsidP="00854D24">
      <w:pPr>
        <w:numPr>
          <w:ilvl w:val="0"/>
          <w:numId w:val="32"/>
        </w:numPr>
        <w:spacing w:after="0"/>
      </w:pPr>
      <w:r>
        <w:t>NC DHHS is committed to racial equity as part of an overall emphasis on diversity and inclusion that is critical to the sustainability and successful implementation of the agency’s mission. In 2020, NC DHHS added the value of “Belonging” to “intentionally promote an inclusive, equitable workplace that reflects the communities we serve, where everyone feels a sense of belonging, and our diverse backgrounds and experiences are valued and recognized as strengths.” This value should be subsequently reflected in both state Divisions’ and local Contractors’ work. Applicants must describe their approach to building racial equity and inclusion at the community, agency, staff, and/or programmatic levels. </w:t>
      </w:r>
    </w:p>
    <w:p w14:paraId="56862053" w14:textId="77777777" w:rsidR="00854D24" w:rsidRPr="00854D24" w:rsidRDefault="00854D24" w:rsidP="00854D24">
      <w:pPr>
        <w:spacing w:after="0"/>
      </w:pPr>
      <w:r w:rsidRPr="00854D24">
        <w:t> </w:t>
      </w:r>
    </w:p>
    <w:p w14:paraId="7292EA83" w14:textId="3D0BCB31" w:rsidR="00854D24" w:rsidRDefault="00854D24" w:rsidP="00854D24">
      <w:pPr>
        <w:numPr>
          <w:ilvl w:val="0"/>
          <w:numId w:val="33"/>
        </w:numPr>
        <w:spacing w:after="0"/>
      </w:pPr>
      <w:r w:rsidRPr="00854D24">
        <w:t>If applicable, describe how you use or plan to use telehealth</w:t>
      </w:r>
      <w:r w:rsidR="00D97FDE">
        <w:t xml:space="preserve"> or </w:t>
      </w:r>
      <w:r w:rsidRPr="00854D24">
        <w:t>telemedicine, etc. to</w:t>
      </w:r>
      <w:r w:rsidR="00CB79A3">
        <w:t xml:space="preserve"> reduce barriers to care.</w:t>
      </w:r>
      <w:r w:rsidR="00D478FA" w:rsidRPr="00854D24" w:rsidDel="00D478FA">
        <w:t xml:space="preserve"> </w:t>
      </w:r>
      <w:r w:rsidRPr="00854D24">
        <w:t>(</w:t>
      </w:r>
      <w:r w:rsidRPr="00854D24">
        <w:rPr>
          <w:i/>
          <w:iCs/>
        </w:rPr>
        <w:t xml:space="preserve">Telehealth is defined as the use of electronic information and telecommunication technologies to support long-distance clinical health care, patient and professional health-related education, public health, and health administration. Technologies include video conferencing, the internet, store-and-forward imaging, streaming media, and terrestrial and wireless communications.  Telemedicine services - include both an originating site </w:t>
      </w:r>
      <w:r w:rsidRPr="00854D24">
        <w:rPr>
          <w:i/>
          <w:iCs/>
        </w:rPr>
        <w:lastRenderedPageBreak/>
        <w:t xml:space="preserve">and a distant site. The originating site is the location of the patient at the time the service is </w:t>
      </w:r>
      <w:r w:rsidRPr="38CE45A6">
        <w:rPr>
          <w:i/>
          <w:iCs/>
        </w:rPr>
        <w:t>being furnished.</w:t>
      </w:r>
      <w:r w:rsidRPr="00854D24">
        <w:rPr>
          <w:i/>
          <w:iCs/>
        </w:rPr>
        <w:t xml:space="preserve"> The distant site is the site where the physician or other licensed practitioner delivering the service is located.) </w:t>
      </w:r>
      <w:r w:rsidRPr="00854D24">
        <w:t> </w:t>
      </w:r>
    </w:p>
    <w:p w14:paraId="7C786762" w14:textId="32231B08" w:rsidR="007E06E2" w:rsidRDefault="007E06E2" w:rsidP="007E06E2">
      <w:pPr>
        <w:spacing w:after="0"/>
      </w:pPr>
    </w:p>
    <w:p w14:paraId="07D0C246" w14:textId="6EB9AC07" w:rsidR="007E06E2" w:rsidRDefault="007E06E2" w:rsidP="007E06E2">
      <w:pPr>
        <w:spacing w:after="0"/>
      </w:pPr>
    </w:p>
    <w:p w14:paraId="64097603" w14:textId="77777777" w:rsidR="007E06E2" w:rsidRPr="00854D24" w:rsidRDefault="007E06E2" w:rsidP="007E06E2">
      <w:pPr>
        <w:spacing w:after="0"/>
      </w:pPr>
    </w:p>
    <w:p w14:paraId="5FD2AE3E" w14:textId="324DC60C" w:rsidR="0032260E" w:rsidRPr="0032260E" w:rsidRDefault="0032260E" w:rsidP="007E06E2">
      <w:pPr>
        <w:numPr>
          <w:ilvl w:val="0"/>
          <w:numId w:val="34"/>
        </w:numPr>
        <w:spacing w:after="0"/>
      </w:pPr>
      <w:r w:rsidRPr="0032260E">
        <w:rPr>
          <w:b/>
          <w:bCs/>
        </w:rPr>
        <w:t>Community Collaboration (15 Points)  </w:t>
      </w:r>
      <w:r w:rsidRPr="0032260E">
        <w:t> </w:t>
      </w:r>
    </w:p>
    <w:p w14:paraId="30736A40" w14:textId="77777777" w:rsidR="0032260E" w:rsidRPr="0032260E" w:rsidRDefault="0032260E" w:rsidP="007E06E2">
      <w:pPr>
        <w:spacing w:after="0"/>
      </w:pPr>
      <w:r w:rsidRPr="0032260E">
        <w:t> </w:t>
      </w:r>
    </w:p>
    <w:p w14:paraId="7F57FB06" w14:textId="55F64E73" w:rsidR="007E06E2" w:rsidRDefault="0032260E" w:rsidP="007E06E2">
      <w:pPr>
        <w:numPr>
          <w:ilvl w:val="0"/>
          <w:numId w:val="35"/>
        </w:numPr>
        <w:spacing w:after="0"/>
      </w:pPr>
      <w:r>
        <w:t>Describe how your organization has built </w:t>
      </w:r>
      <w:r w:rsidR="36348D06">
        <w:t xml:space="preserve">partnerships </w:t>
      </w:r>
      <w:r>
        <w:t>or anticipates collaborative partnerships with other organizations in your community that serve under- and uninsured individuals (</w:t>
      </w:r>
      <w:proofErr w:type="gramStart"/>
      <w:r>
        <w:t>e.g.</w:t>
      </w:r>
      <w:proofErr w:type="gramEnd"/>
      <w:r>
        <w:t> homeless shelter, farmworker health program, hospital system). Include traditional and non-traditional organizations. Include collaborative partnerships directly related to your funding requests (</w:t>
      </w:r>
      <w:proofErr w:type="gramStart"/>
      <w:r>
        <w:t>e.g.</w:t>
      </w:r>
      <w:proofErr w:type="gramEnd"/>
      <w:r>
        <w:t> Project Funding, Medical Access Plan, Behavioral Health). Please provide at least three examples.  </w:t>
      </w:r>
    </w:p>
    <w:p w14:paraId="34F13F73" w14:textId="77777777" w:rsidR="007E06E2" w:rsidRDefault="007E06E2" w:rsidP="007E06E2">
      <w:pPr>
        <w:spacing w:after="0"/>
        <w:ind w:left="360"/>
      </w:pPr>
    </w:p>
    <w:p w14:paraId="472ED9DA" w14:textId="23B8957E" w:rsidR="0032260E" w:rsidRPr="0032260E" w:rsidRDefault="0032260E" w:rsidP="007E06E2">
      <w:pPr>
        <w:numPr>
          <w:ilvl w:val="0"/>
          <w:numId w:val="35"/>
        </w:numPr>
        <w:spacing w:after="0"/>
      </w:pPr>
      <w:r w:rsidRPr="0032260E">
        <w:t>Describe how your organization will provide or support the continuity of care with community providers. List agencies who refer patient to you and agencies you refer patients to when you are unable to provide services.</w:t>
      </w:r>
    </w:p>
    <w:p w14:paraId="496E7BD7" w14:textId="0F8E36E0" w:rsidR="008D05BE" w:rsidRDefault="008D05BE" w:rsidP="007524F0"/>
    <w:p w14:paraId="3F98A371" w14:textId="77777777" w:rsidR="004057C9" w:rsidRPr="004057C9" w:rsidRDefault="004057C9" w:rsidP="004057C9">
      <w:pPr>
        <w:numPr>
          <w:ilvl w:val="0"/>
          <w:numId w:val="36"/>
        </w:numPr>
        <w:spacing w:after="0"/>
      </w:pPr>
      <w:r w:rsidRPr="004057C9">
        <w:rPr>
          <w:b/>
          <w:bCs/>
        </w:rPr>
        <w:t>Performance Measures Narrative (15 Points Total)  </w:t>
      </w:r>
      <w:r w:rsidRPr="004057C9">
        <w:t> </w:t>
      </w:r>
    </w:p>
    <w:p w14:paraId="5DC2FC11" w14:textId="77777777" w:rsidR="004057C9" w:rsidRPr="004057C9" w:rsidRDefault="004057C9" w:rsidP="004057C9">
      <w:pPr>
        <w:spacing w:after="0"/>
      </w:pPr>
      <w:r w:rsidRPr="004057C9">
        <w:t> </w:t>
      </w:r>
    </w:p>
    <w:p w14:paraId="1C4D0619" w14:textId="4FFFC850" w:rsidR="004057C9" w:rsidRPr="004057C9" w:rsidRDefault="004057C9" w:rsidP="00CA6CE8">
      <w:pPr>
        <w:spacing w:after="0"/>
        <w:ind w:left="360"/>
      </w:pPr>
      <w:r w:rsidRPr="004057C9">
        <w:t xml:space="preserve">All applicants must complete the performance grid. These measures </w:t>
      </w:r>
      <w:r w:rsidR="004138BA">
        <w:t xml:space="preserve">and other pertinent performance data </w:t>
      </w:r>
      <w:r w:rsidRPr="004057C9">
        <w:t>will be reported on monthly, quarterly, or annually as indicated. </w:t>
      </w:r>
    </w:p>
    <w:p w14:paraId="51EFB277" w14:textId="77777777" w:rsidR="004057C9" w:rsidRPr="004057C9" w:rsidRDefault="004057C9" w:rsidP="00CA6CE8">
      <w:pPr>
        <w:spacing w:after="0"/>
        <w:ind w:left="360"/>
      </w:pPr>
      <w:r w:rsidRPr="004057C9">
        <w:t> </w:t>
      </w:r>
    </w:p>
    <w:p w14:paraId="739E60B6" w14:textId="77777777" w:rsidR="004057C9" w:rsidRPr="004057C9" w:rsidRDefault="004057C9" w:rsidP="00CA6CE8">
      <w:pPr>
        <w:spacing w:after="0"/>
        <w:ind w:left="360"/>
      </w:pPr>
      <w:r w:rsidRPr="004057C9">
        <w:t>Performance measures are based on the measures in the Uniform Data System, a standardized reporting system that Federally Qualified Health Centers use to submit data. </w:t>
      </w:r>
    </w:p>
    <w:p w14:paraId="1DF10C06" w14:textId="77777777" w:rsidR="004057C9" w:rsidRPr="004057C9" w:rsidRDefault="004057C9" w:rsidP="00CA6CE8">
      <w:pPr>
        <w:spacing w:after="0"/>
        <w:ind w:left="360"/>
      </w:pPr>
      <w:r w:rsidRPr="004057C9">
        <w:t> </w:t>
      </w:r>
    </w:p>
    <w:p w14:paraId="4366F6DB" w14:textId="77777777" w:rsidR="004057C9" w:rsidRPr="004057C9" w:rsidRDefault="004057C9" w:rsidP="00CA6CE8">
      <w:pPr>
        <w:spacing w:after="0"/>
        <w:ind w:left="360"/>
      </w:pPr>
      <w:r w:rsidRPr="004057C9">
        <w:t>For each performance measure, the organization will include the following information: </w:t>
      </w:r>
    </w:p>
    <w:p w14:paraId="6018FDA2" w14:textId="77777777" w:rsidR="004057C9" w:rsidRPr="004057C9" w:rsidRDefault="004057C9" w:rsidP="00CA6CE8">
      <w:pPr>
        <w:numPr>
          <w:ilvl w:val="0"/>
          <w:numId w:val="37"/>
        </w:numPr>
        <w:tabs>
          <w:tab w:val="clear" w:pos="720"/>
          <w:tab w:val="num" w:pos="1080"/>
        </w:tabs>
        <w:spacing w:after="0"/>
        <w:ind w:left="1080"/>
      </w:pPr>
      <w:r w:rsidRPr="004057C9">
        <w:rPr>
          <w:b/>
          <w:bCs/>
        </w:rPr>
        <w:t>Data Source:</w:t>
      </w:r>
      <w:r w:rsidRPr="004057C9">
        <w:t> Where will the organization obtain the information reported for each performance measure? </w:t>
      </w:r>
    </w:p>
    <w:p w14:paraId="39C71408" w14:textId="77777777" w:rsidR="004057C9" w:rsidRPr="004057C9" w:rsidRDefault="004057C9" w:rsidP="00CA6CE8">
      <w:pPr>
        <w:numPr>
          <w:ilvl w:val="0"/>
          <w:numId w:val="37"/>
        </w:numPr>
        <w:tabs>
          <w:tab w:val="clear" w:pos="720"/>
          <w:tab w:val="num" w:pos="1080"/>
        </w:tabs>
        <w:spacing w:after="0"/>
        <w:ind w:left="1080"/>
      </w:pPr>
      <w:r w:rsidRPr="004057C9">
        <w:rPr>
          <w:b/>
          <w:bCs/>
        </w:rPr>
        <w:t>Collection Process and Calculation:</w:t>
      </w:r>
      <w:r w:rsidRPr="004057C9">
        <w:t> What method will the organization use to collect the information? </w:t>
      </w:r>
    </w:p>
    <w:p w14:paraId="25584B21" w14:textId="77777777" w:rsidR="004057C9" w:rsidRPr="004057C9" w:rsidRDefault="004057C9" w:rsidP="00CA6CE8">
      <w:pPr>
        <w:numPr>
          <w:ilvl w:val="0"/>
          <w:numId w:val="37"/>
        </w:numPr>
        <w:tabs>
          <w:tab w:val="clear" w:pos="720"/>
          <w:tab w:val="num" w:pos="1080"/>
        </w:tabs>
        <w:spacing w:after="0"/>
        <w:ind w:left="1080"/>
      </w:pPr>
      <w:r w:rsidRPr="004057C9">
        <w:rPr>
          <w:b/>
          <w:bCs/>
        </w:rPr>
        <w:t>Data Limitations</w:t>
      </w:r>
      <w:r w:rsidRPr="004057C9">
        <w:t>: What may prevent the organization from obtaining data for the performance measures? </w:t>
      </w: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1276"/>
        <w:gridCol w:w="73"/>
        <w:gridCol w:w="133"/>
        <w:gridCol w:w="3344"/>
        <w:gridCol w:w="633"/>
        <w:gridCol w:w="239"/>
        <w:gridCol w:w="39"/>
        <w:gridCol w:w="36"/>
        <w:gridCol w:w="69"/>
        <w:gridCol w:w="1009"/>
        <w:gridCol w:w="234"/>
        <w:gridCol w:w="310"/>
        <w:gridCol w:w="57"/>
        <w:gridCol w:w="7"/>
        <w:gridCol w:w="6"/>
        <w:gridCol w:w="10"/>
        <w:gridCol w:w="64"/>
        <w:gridCol w:w="1771"/>
        <w:gridCol w:w="35"/>
      </w:tblGrid>
      <w:tr w:rsidR="005367BD" w:rsidRPr="005367BD" w14:paraId="58B87B70" w14:textId="77777777" w:rsidTr="73217F5B">
        <w:trPr>
          <w:gridBefore w:val="1"/>
          <w:wBefore w:w="7" w:type="dxa"/>
          <w:trHeight w:val="75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6E341E35"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b/>
                <w:bCs/>
              </w:rPr>
              <w:t>Evaluation Criteria for Primary and Preventive Care (MAP)</w:t>
            </w:r>
            <w:r w:rsidRPr="005367BD">
              <w:rPr>
                <w:rFonts w:eastAsia="Times New Roman" w:cstheme="minorHAnsi"/>
              </w:rPr>
              <w:t>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077C8EB"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b/>
                <w:bCs/>
              </w:rPr>
              <w:t>Baseline Values/Measures as of 07/01/2022</w:t>
            </w:r>
            <w:r w:rsidRPr="005367BD">
              <w:rPr>
                <w:rFonts w:eastAsia="Times New Roman" w:cstheme="minorHAnsi"/>
              </w:rPr>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6E63CE56"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b/>
                <w:bCs/>
              </w:rPr>
              <w:t>Target to Be Reached</w:t>
            </w:r>
            <w:r w:rsidRPr="005367BD">
              <w:rPr>
                <w:rFonts w:eastAsia="Times New Roman" w:cstheme="minorHAnsi"/>
              </w:rPr>
              <w:t> </w:t>
            </w:r>
          </w:p>
          <w:p w14:paraId="05EFB9D3"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b/>
                <w:bCs/>
              </w:rPr>
              <w:t>by 06/30/2023</w:t>
            </w:r>
            <w:r w:rsidRPr="005367BD">
              <w:rPr>
                <w:rFonts w:eastAsia="Times New Roman" w:cstheme="minorHAnsi"/>
              </w:rPr>
              <w:t> </w:t>
            </w:r>
          </w:p>
        </w:tc>
      </w:tr>
      <w:tr w:rsidR="005367BD" w:rsidRPr="005367BD" w14:paraId="1E8A8527" w14:textId="77777777" w:rsidTr="73217F5B">
        <w:trPr>
          <w:gridBefore w:val="1"/>
          <w:wBefore w:w="7" w:type="dxa"/>
          <w:trHeight w:val="300"/>
        </w:trPr>
        <w:tc>
          <w:tcPr>
            <w:tcW w:w="482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86462D6"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E307BD6"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i/>
                <w:iCs/>
                <w:color w:val="000000"/>
              </w:rPr>
              <w:t>Projected Value</w:t>
            </w:r>
            <w:r w:rsidRPr="005367BD">
              <w:rPr>
                <w:rFonts w:eastAsia="Times New Roman" w:cstheme="minorHAnsi"/>
                <w:color w:val="000000"/>
              </w:rPr>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50BC79D" w14:textId="77777777" w:rsidR="005367BD" w:rsidRPr="005367BD" w:rsidRDefault="005367BD" w:rsidP="005367BD">
            <w:pPr>
              <w:spacing w:after="0" w:line="240" w:lineRule="auto"/>
              <w:jc w:val="center"/>
              <w:textAlignment w:val="baseline"/>
              <w:rPr>
                <w:rFonts w:eastAsia="Times New Roman" w:cstheme="minorHAnsi"/>
              </w:rPr>
            </w:pPr>
            <w:r w:rsidRPr="005367BD">
              <w:rPr>
                <w:rFonts w:eastAsia="Times New Roman" w:cstheme="minorHAnsi"/>
                <w:i/>
                <w:iCs/>
                <w:color w:val="000000"/>
              </w:rPr>
              <w:t>Projected Target</w:t>
            </w:r>
            <w:r w:rsidRPr="005367BD">
              <w:rPr>
                <w:rFonts w:eastAsia="Times New Roman" w:cstheme="minorHAnsi"/>
                <w:color w:val="000000"/>
              </w:rPr>
              <w:t> </w:t>
            </w:r>
          </w:p>
          <w:p w14:paraId="4FF5AA13"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i/>
                <w:iCs/>
              </w:rPr>
              <w:t> </w:t>
            </w:r>
            <w:r w:rsidRPr="005367BD">
              <w:rPr>
                <w:rFonts w:eastAsia="Times New Roman" w:cstheme="minorHAnsi"/>
              </w:rPr>
              <w:t> </w:t>
            </w:r>
          </w:p>
        </w:tc>
      </w:tr>
      <w:tr w:rsidR="005367BD" w:rsidRPr="005367BD" w14:paraId="652515B7" w14:textId="77777777" w:rsidTr="73217F5B">
        <w:trPr>
          <w:gridBefore w:val="1"/>
          <w:wBefore w:w="7" w:type="dxa"/>
          <w:trHeight w:val="99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4322F25F"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b/>
                <w:bCs/>
              </w:rPr>
              <w:t>REQUIRED:  Output Measure</w:t>
            </w:r>
            <w:r w:rsidRPr="005367BD">
              <w:rPr>
                <w:rFonts w:eastAsia="Times New Roman" w:cstheme="minorHAnsi"/>
              </w:rPr>
              <w:t> </w:t>
            </w:r>
          </w:p>
          <w:p w14:paraId="2EB9121C"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b/>
                <w:bCs/>
              </w:rPr>
              <w:t> </w:t>
            </w:r>
            <w:r w:rsidRPr="005367BD">
              <w:rPr>
                <w:rFonts w:eastAsia="Times New Roman" w:cstheme="minorHAnsi"/>
              </w:rPr>
              <w:t> </w:t>
            </w:r>
          </w:p>
          <w:p w14:paraId="0CF88FB8"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Number of </w:t>
            </w:r>
            <w:r w:rsidRPr="005367BD">
              <w:rPr>
                <w:rFonts w:eastAsia="Times New Roman" w:cstheme="minorHAnsi"/>
                <w:b/>
                <w:bCs/>
              </w:rPr>
              <w:t>unduplicated patients served</w:t>
            </w:r>
            <w:r w:rsidRPr="005367BD">
              <w:rPr>
                <w:rFonts w:eastAsia="Times New Roman" w:cstheme="minorHAnsi"/>
              </w:rPr>
              <w:t>.  Patients are individuals who have at least one visit during the reporting period. </w:t>
            </w:r>
          </w:p>
          <w:p w14:paraId="36AE4DA0"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lastRenderedPageBreak/>
              <w:t>  </w:t>
            </w:r>
          </w:p>
          <w:p w14:paraId="57E4CD6A"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Note: If the grant funds dental care, organizations will be required to report primary care patients served separated from dental patients served.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FA9309F"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lastRenderedPageBreak/>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auto"/>
            <w:hideMark/>
          </w:tcPr>
          <w:p w14:paraId="18BB5127"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  </w:t>
            </w:r>
          </w:p>
        </w:tc>
      </w:tr>
      <w:tr w:rsidR="005367BD" w:rsidRPr="005367BD" w14:paraId="5DCF8D7F" w14:textId="77777777" w:rsidTr="73217F5B">
        <w:trPr>
          <w:gridBefore w:val="1"/>
          <w:wBefore w:w="7" w:type="dxa"/>
          <w:trHeight w:val="34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5ABEF16F"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Measure Type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6A411500"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Output </w:t>
            </w:r>
          </w:p>
        </w:tc>
      </w:tr>
      <w:tr w:rsidR="005367BD" w:rsidRPr="005367BD" w14:paraId="11FB53D9"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E741B92"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ORH Required Reporting Frequency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4752B975"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Quarterly (at 3,6,9 and 12 months)  </w:t>
            </w:r>
          </w:p>
          <w:p w14:paraId="4BA19C70"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b/>
                <w:bCs/>
              </w:rPr>
              <w:t>At the final performance report (12-month report) in addition to number of unduplicated patients served, contractors will also report unduplicated patient information in the following categories: patient age, patient insurance status and patient race/ethnicity.</w:t>
            </w:r>
            <w:r w:rsidRPr="005367BD">
              <w:rPr>
                <w:rFonts w:eastAsia="Times New Roman" w:cstheme="minorHAnsi"/>
              </w:rPr>
              <w:t> </w:t>
            </w:r>
          </w:p>
        </w:tc>
      </w:tr>
      <w:tr w:rsidR="005367BD" w:rsidRPr="005367BD" w14:paraId="7CDE7AA1"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1CC7988"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Data Source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4C5F3E1B"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  </w:t>
            </w:r>
          </w:p>
        </w:tc>
      </w:tr>
      <w:tr w:rsidR="005367BD" w:rsidRPr="005367BD" w14:paraId="20156E37" w14:textId="77777777" w:rsidTr="73217F5B">
        <w:trPr>
          <w:gridBefore w:val="1"/>
          <w:wBefore w:w="7" w:type="dxa"/>
          <w:trHeight w:val="45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E13771C"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Collection Process and Calculation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4BCD5A7E"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  </w:t>
            </w:r>
          </w:p>
        </w:tc>
      </w:tr>
      <w:tr w:rsidR="005367BD" w:rsidRPr="005367BD" w14:paraId="0304895E"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131F0AB"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Data Limitations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23EAD545" w14:textId="77777777" w:rsidR="005367BD" w:rsidRPr="005367BD" w:rsidRDefault="005367BD" w:rsidP="005367BD">
            <w:pPr>
              <w:spacing w:after="0" w:line="240" w:lineRule="auto"/>
              <w:textAlignment w:val="baseline"/>
              <w:rPr>
                <w:rFonts w:eastAsia="Times New Roman" w:cstheme="minorHAnsi"/>
              </w:rPr>
            </w:pPr>
            <w:r w:rsidRPr="005367BD">
              <w:rPr>
                <w:rFonts w:eastAsia="Times New Roman" w:cstheme="minorHAnsi"/>
              </w:rPr>
              <w:t> </w:t>
            </w:r>
          </w:p>
        </w:tc>
      </w:tr>
      <w:tr w:rsidR="005400A0" w:rsidRPr="005400A0" w14:paraId="5C5C7B69" w14:textId="77777777" w:rsidTr="73217F5B">
        <w:trPr>
          <w:gridBefore w:val="1"/>
          <w:wBefore w:w="7" w:type="dxa"/>
          <w:trHeight w:val="75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2366F4B"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b/>
                <w:bCs/>
              </w:rPr>
              <w:t>Evaluation Criteria for Behavioral Health Care</w:t>
            </w:r>
            <w:r w:rsidRPr="005400A0">
              <w:rPr>
                <w:rFonts w:eastAsia="Times New Roman" w:cstheme="minorHAnsi"/>
              </w:rPr>
              <w:t>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D58692F"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b/>
                <w:bCs/>
              </w:rPr>
              <w:t>Baseline Values/Measures as of 07/01/2022</w:t>
            </w:r>
            <w:r w:rsidRPr="005400A0">
              <w:rPr>
                <w:rFonts w:eastAsia="Times New Roman" w:cstheme="minorHAnsi"/>
              </w:rPr>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73C82137"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b/>
                <w:bCs/>
              </w:rPr>
              <w:t>Target to Be Reached</w:t>
            </w:r>
            <w:r w:rsidRPr="005400A0">
              <w:rPr>
                <w:rFonts w:eastAsia="Times New Roman" w:cstheme="minorHAnsi"/>
              </w:rPr>
              <w:t> </w:t>
            </w:r>
          </w:p>
          <w:p w14:paraId="5FAF1F9C"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b/>
                <w:bCs/>
              </w:rPr>
              <w:t>by 06/30/2023</w:t>
            </w:r>
            <w:r w:rsidRPr="005400A0">
              <w:rPr>
                <w:rFonts w:eastAsia="Times New Roman" w:cstheme="minorHAnsi"/>
              </w:rPr>
              <w:t> </w:t>
            </w:r>
          </w:p>
        </w:tc>
      </w:tr>
      <w:tr w:rsidR="005400A0" w:rsidRPr="005400A0" w14:paraId="720309E6" w14:textId="77777777" w:rsidTr="73217F5B">
        <w:trPr>
          <w:gridBefore w:val="1"/>
          <w:wBefore w:w="7" w:type="dxa"/>
          <w:trHeight w:val="300"/>
        </w:trPr>
        <w:tc>
          <w:tcPr>
            <w:tcW w:w="482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F75FE2"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263ACA"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i/>
                <w:iCs/>
                <w:color w:val="000000"/>
              </w:rPr>
              <w:t>Projected Value</w:t>
            </w:r>
            <w:r w:rsidRPr="005400A0">
              <w:rPr>
                <w:rFonts w:eastAsia="Times New Roman" w:cstheme="minorHAnsi"/>
                <w:color w:val="000000"/>
              </w:rPr>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0AA417C" w14:textId="77777777" w:rsidR="005400A0" w:rsidRPr="005400A0" w:rsidRDefault="005400A0" w:rsidP="005400A0">
            <w:pPr>
              <w:spacing w:after="0" w:line="240" w:lineRule="auto"/>
              <w:jc w:val="center"/>
              <w:textAlignment w:val="baseline"/>
              <w:rPr>
                <w:rFonts w:eastAsia="Times New Roman" w:cstheme="minorHAnsi"/>
              </w:rPr>
            </w:pPr>
            <w:r w:rsidRPr="005400A0">
              <w:rPr>
                <w:rFonts w:eastAsia="Times New Roman" w:cstheme="minorHAnsi"/>
                <w:i/>
                <w:iCs/>
                <w:color w:val="000000"/>
              </w:rPr>
              <w:t>Projected Target</w:t>
            </w:r>
            <w:r w:rsidRPr="005400A0">
              <w:rPr>
                <w:rFonts w:eastAsia="Times New Roman" w:cstheme="minorHAnsi"/>
                <w:color w:val="000000"/>
              </w:rPr>
              <w:t> </w:t>
            </w:r>
          </w:p>
          <w:p w14:paraId="3E9EED51"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i/>
                <w:iCs/>
              </w:rPr>
              <w:t> </w:t>
            </w:r>
            <w:r w:rsidRPr="005400A0">
              <w:rPr>
                <w:rFonts w:eastAsia="Times New Roman" w:cstheme="minorHAnsi"/>
              </w:rPr>
              <w:t> </w:t>
            </w:r>
          </w:p>
        </w:tc>
      </w:tr>
      <w:tr w:rsidR="005400A0" w:rsidRPr="005400A0" w14:paraId="4CA4E2FA" w14:textId="77777777" w:rsidTr="73217F5B">
        <w:trPr>
          <w:gridBefore w:val="1"/>
          <w:wBefore w:w="7" w:type="dxa"/>
          <w:trHeight w:val="99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99FB5B6"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b/>
                <w:bCs/>
              </w:rPr>
              <w:t>REQUIRED:  Output Measure</w:t>
            </w:r>
            <w:r w:rsidRPr="005400A0">
              <w:rPr>
                <w:rFonts w:eastAsia="Times New Roman" w:cstheme="minorHAnsi"/>
              </w:rPr>
              <w:t> </w:t>
            </w:r>
          </w:p>
          <w:p w14:paraId="7F0AFC60"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b/>
                <w:bCs/>
              </w:rPr>
              <w:t> </w:t>
            </w:r>
            <w:r w:rsidRPr="005400A0">
              <w:rPr>
                <w:rFonts w:eastAsia="Times New Roman" w:cstheme="minorHAnsi"/>
              </w:rPr>
              <w:t> </w:t>
            </w:r>
          </w:p>
          <w:p w14:paraId="6380F96A"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Number of </w:t>
            </w:r>
            <w:r w:rsidRPr="005400A0">
              <w:rPr>
                <w:rFonts w:eastAsia="Times New Roman" w:cstheme="minorHAnsi"/>
                <w:b/>
                <w:bCs/>
              </w:rPr>
              <w:t>unduplicated patients served</w:t>
            </w:r>
            <w:r w:rsidRPr="005400A0">
              <w:rPr>
                <w:rFonts w:eastAsia="Times New Roman" w:cstheme="minorHAnsi"/>
              </w:rPr>
              <w:t>.  Patients are individuals who have at least one visit during the reporting period. </w:t>
            </w:r>
          </w:p>
          <w:p w14:paraId="65ED522A"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p w14:paraId="5C75FC5C"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Note: If the grant funds dental care, organizations will be required to report primary care patients served separated from dental patients served.  </w:t>
            </w:r>
          </w:p>
        </w:tc>
        <w:tc>
          <w:tcPr>
            <w:tcW w:w="202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55F2CDD"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c>
          <w:tcPr>
            <w:tcW w:w="2494" w:type="dxa"/>
            <w:gridSpan w:val="9"/>
            <w:tcBorders>
              <w:top w:val="single" w:sz="6" w:space="0" w:color="auto"/>
              <w:left w:val="single" w:sz="6" w:space="0" w:color="auto"/>
              <w:bottom w:val="single" w:sz="6" w:space="0" w:color="auto"/>
              <w:right w:val="single" w:sz="6" w:space="0" w:color="auto"/>
            </w:tcBorders>
            <w:shd w:val="clear" w:color="auto" w:fill="auto"/>
            <w:hideMark/>
          </w:tcPr>
          <w:p w14:paraId="1F48F327"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r>
      <w:tr w:rsidR="005400A0" w:rsidRPr="005400A0" w14:paraId="42F18D1A" w14:textId="77777777" w:rsidTr="73217F5B">
        <w:trPr>
          <w:gridBefore w:val="1"/>
          <w:wBefore w:w="7" w:type="dxa"/>
          <w:trHeight w:val="34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6CA4796B"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Measure Type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7CD2ED96"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Output </w:t>
            </w:r>
          </w:p>
        </w:tc>
      </w:tr>
      <w:tr w:rsidR="005400A0" w:rsidRPr="005400A0" w14:paraId="353CC8C1"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47BEF0CB"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ORH Required Reporting Frequency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03286721"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Quarterly (at 3,6,9 and 12 months)  </w:t>
            </w:r>
          </w:p>
          <w:p w14:paraId="40090620"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b/>
                <w:bCs/>
              </w:rPr>
              <w:t>At the final performance report (12-month report) in addition to number of unduplicated patients served, contractors will also report unduplicated patient information in the following categories: patient age, patient insurance status and patient race/ethnicity.</w:t>
            </w:r>
            <w:r w:rsidRPr="005400A0">
              <w:rPr>
                <w:rFonts w:eastAsia="Times New Roman" w:cstheme="minorHAnsi"/>
              </w:rPr>
              <w:t> </w:t>
            </w:r>
          </w:p>
        </w:tc>
      </w:tr>
      <w:tr w:rsidR="005400A0" w:rsidRPr="005400A0" w14:paraId="2B778470"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7EE5765"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Data Source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0D9BC23E"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r>
      <w:tr w:rsidR="005400A0" w:rsidRPr="005400A0" w14:paraId="10BE9543" w14:textId="77777777" w:rsidTr="73217F5B">
        <w:trPr>
          <w:gridBefore w:val="1"/>
          <w:wBefore w:w="7" w:type="dxa"/>
          <w:trHeight w:val="450"/>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23209435"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Collection Process and Calculation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33E26EBA"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r>
      <w:tr w:rsidR="005400A0" w:rsidRPr="005400A0" w14:paraId="237259E3" w14:textId="77777777" w:rsidTr="73217F5B">
        <w:trPr>
          <w:gridBefore w:val="1"/>
          <w:wBefore w:w="7" w:type="dxa"/>
          <w:trHeight w:val="435"/>
        </w:trPr>
        <w:tc>
          <w:tcPr>
            <w:tcW w:w="4826" w:type="dxa"/>
            <w:gridSpan w:val="4"/>
            <w:tcBorders>
              <w:top w:val="single" w:sz="6" w:space="0" w:color="auto"/>
              <w:left w:val="single" w:sz="6" w:space="0" w:color="auto"/>
              <w:bottom w:val="single" w:sz="6" w:space="0" w:color="auto"/>
              <w:right w:val="single" w:sz="6" w:space="0" w:color="auto"/>
            </w:tcBorders>
            <w:shd w:val="clear" w:color="auto" w:fill="auto"/>
            <w:hideMark/>
          </w:tcPr>
          <w:p w14:paraId="7A70EDF3"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Data Limitations </w:t>
            </w:r>
          </w:p>
        </w:tc>
        <w:tc>
          <w:tcPr>
            <w:tcW w:w="4519" w:type="dxa"/>
            <w:gridSpan w:val="15"/>
            <w:tcBorders>
              <w:top w:val="single" w:sz="6" w:space="0" w:color="auto"/>
              <w:left w:val="single" w:sz="6" w:space="0" w:color="auto"/>
              <w:bottom w:val="single" w:sz="6" w:space="0" w:color="auto"/>
              <w:right w:val="single" w:sz="6" w:space="0" w:color="auto"/>
            </w:tcBorders>
            <w:shd w:val="clear" w:color="auto" w:fill="auto"/>
            <w:hideMark/>
          </w:tcPr>
          <w:p w14:paraId="59656F79" w14:textId="77777777" w:rsidR="005400A0" w:rsidRPr="005400A0" w:rsidRDefault="005400A0" w:rsidP="005400A0">
            <w:pPr>
              <w:spacing w:after="0" w:line="240" w:lineRule="auto"/>
              <w:textAlignment w:val="baseline"/>
              <w:rPr>
                <w:rFonts w:eastAsia="Times New Roman" w:cstheme="minorHAnsi"/>
              </w:rPr>
            </w:pPr>
            <w:r w:rsidRPr="005400A0">
              <w:rPr>
                <w:rFonts w:eastAsia="Times New Roman" w:cstheme="minorHAnsi"/>
              </w:rPr>
              <w:t> </w:t>
            </w:r>
          </w:p>
        </w:tc>
      </w:tr>
      <w:tr w:rsidR="00594DC9" w:rsidRPr="00594DC9" w14:paraId="50B8D9C3" w14:textId="77777777" w:rsidTr="73217F5B">
        <w:trPr>
          <w:trHeight w:val="765"/>
        </w:trPr>
        <w:tc>
          <w:tcPr>
            <w:tcW w:w="148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F8E3EEC"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b/>
                <w:bCs/>
              </w:rPr>
              <w:t>Measure Description</w:t>
            </w:r>
            <w:r w:rsidRPr="00594DC9">
              <w:rPr>
                <w:rFonts w:eastAsia="Times New Roman" w:cstheme="minorHAnsi"/>
              </w:rPr>
              <w:t> </w:t>
            </w:r>
          </w:p>
        </w:tc>
        <w:tc>
          <w:tcPr>
            <w:tcW w:w="7863"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10CFDA"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b/>
                <w:bCs/>
                <w:color w:val="000000"/>
              </w:rPr>
              <w:t>Diabetes: Hemoglobin A1c Poor Control</w:t>
            </w:r>
            <w:r w:rsidRPr="00594DC9">
              <w:rPr>
                <w:rFonts w:eastAsia="Times New Roman" w:cstheme="minorHAnsi"/>
                <w:color w:val="000000"/>
              </w:rPr>
              <w:t> </w:t>
            </w:r>
          </w:p>
          <w:p w14:paraId="7302E284"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color w:val="000000"/>
              </w:rPr>
              <w:lastRenderedPageBreak/>
              <w:t>Percentage of patients 18-75 years of age with diabetes who had hemoglobin HbA1c &gt; 9.0% during the reporting period </w:t>
            </w:r>
          </w:p>
        </w:tc>
      </w:tr>
      <w:tr w:rsidR="00594DC9" w:rsidRPr="00594DC9" w14:paraId="4CFE4CAB" w14:textId="77777777" w:rsidTr="73217F5B">
        <w:trPr>
          <w:trHeight w:val="435"/>
        </w:trPr>
        <w:tc>
          <w:tcPr>
            <w:tcW w:w="1489" w:type="dxa"/>
            <w:gridSpan w:val="4"/>
            <w:tcBorders>
              <w:top w:val="single" w:sz="6" w:space="0" w:color="auto"/>
              <w:left w:val="single" w:sz="6" w:space="0" w:color="auto"/>
              <w:bottom w:val="single" w:sz="6" w:space="0" w:color="auto"/>
              <w:right w:val="single" w:sz="6" w:space="0" w:color="auto"/>
            </w:tcBorders>
            <w:shd w:val="clear" w:color="auto" w:fill="auto"/>
            <w:hideMark/>
          </w:tcPr>
          <w:p w14:paraId="5E86F8C3"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lastRenderedPageBreak/>
              <w:t>Guidance </w:t>
            </w:r>
          </w:p>
        </w:tc>
        <w:tc>
          <w:tcPr>
            <w:tcW w:w="7863" w:type="dxa"/>
            <w:gridSpan w:val="16"/>
            <w:tcBorders>
              <w:top w:val="single" w:sz="6" w:space="0" w:color="auto"/>
              <w:left w:val="single" w:sz="6" w:space="0" w:color="auto"/>
              <w:bottom w:val="single" w:sz="6" w:space="0" w:color="auto"/>
              <w:right w:val="single" w:sz="6" w:space="0" w:color="auto"/>
            </w:tcBorders>
            <w:shd w:val="clear" w:color="auto" w:fill="auto"/>
            <w:hideMark/>
          </w:tcPr>
          <w:p w14:paraId="7B023265" w14:textId="77777777" w:rsidR="00594DC9" w:rsidRPr="00594DC9" w:rsidRDefault="00594DC9" w:rsidP="00743CCD">
            <w:pPr>
              <w:numPr>
                <w:ilvl w:val="0"/>
                <w:numId w:val="40"/>
              </w:numPr>
              <w:spacing w:after="0" w:line="240" w:lineRule="auto"/>
              <w:textAlignment w:val="baseline"/>
              <w:rPr>
                <w:rFonts w:eastAsia="Times New Roman" w:cstheme="minorHAnsi"/>
              </w:rPr>
            </w:pPr>
            <w:r w:rsidRPr="00594DC9">
              <w:rPr>
                <w:rFonts w:eastAsia="Times New Roman" w:cstheme="minorHAnsi"/>
              </w:rPr>
              <w:t>Note that this is a “negative” measure. For this measure, the lower the number of adult diabetics with poorly controlled diabetes, the better the performance on the measure. </w:t>
            </w:r>
          </w:p>
          <w:p w14:paraId="1E543991" w14:textId="77777777" w:rsidR="00594DC9" w:rsidRPr="00594DC9" w:rsidRDefault="00594DC9" w:rsidP="00743CCD">
            <w:pPr>
              <w:numPr>
                <w:ilvl w:val="0"/>
                <w:numId w:val="40"/>
              </w:numPr>
              <w:spacing w:after="0" w:line="240" w:lineRule="auto"/>
              <w:textAlignment w:val="baseline"/>
              <w:rPr>
                <w:rFonts w:eastAsia="Times New Roman" w:cstheme="minorHAnsi"/>
              </w:rPr>
            </w:pPr>
            <w:r w:rsidRPr="00594DC9">
              <w:rPr>
                <w:rFonts w:eastAsia="Times New Roman" w:cstheme="minorHAnsi"/>
              </w:rPr>
              <w:t>Also note that unlike the Hypertension measure, this measure calls for reporting on patients with diabetes regardless of when they were first diagnosed. </w:t>
            </w:r>
          </w:p>
          <w:p w14:paraId="2031204E" w14:textId="77777777" w:rsidR="00594DC9" w:rsidRPr="00594DC9" w:rsidRDefault="00594DC9" w:rsidP="00743CCD">
            <w:pPr>
              <w:numPr>
                <w:ilvl w:val="0"/>
                <w:numId w:val="40"/>
              </w:numPr>
              <w:spacing w:after="0" w:line="240" w:lineRule="auto"/>
              <w:textAlignment w:val="baseline"/>
              <w:rPr>
                <w:rFonts w:eastAsia="Times New Roman" w:cstheme="minorHAnsi"/>
              </w:rPr>
            </w:pPr>
            <w:r w:rsidRPr="00594DC9">
              <w:rPr>
                <w:rFonts w:eastAsia="Times New Roman" w:cstheme="minorHAnsi"/>
              </w:rPr>
              <w:t>Only include patients with an active diagnosis of Type 1 or Type 2 diabetes </w:t>
            </w:r>
          </w:p>
          <w:p w14:paraId="17B125C2" w14:textId="77777777" w:rsidR="00594DC9" w:rsidRPr="00594DC9" w:rsidRDefault="00594DC9" w:rsidP="00743CCD">
            <w:pPr>
              <w:numPr>
                <w:ilvl w:val="0"/>
                <w:numId w:val="40"/>
              </w:numPr>
              <w:spacing w:after="0" w:line="240" w:lineRule="auto"/>
              <w:textAlignment w:val="baseline"/>
              <w:rPr>
                <w:rFonts w:eastAsia="Times New Roman" w:cstheme="minorHAnsi"/>
              </w:rPr>
            </w:pPr>
            <w:r w:rsidRPr="00594DC9">
              <w:rPr>
                <w:rFonts w:eastAsia="Times New Roman" w:cstheme="minorHAnsi"/>
              </w:rPr>
              <w:t>Include patients in the numerator whose most recent HbA1c level is greater than 9 percent, the most recent HbA1c result is missing, or when no HbA1c tests were performed or documented during the reporting period. </w:t>
            </w:r>
          </w:p>
          <w:p w14:paraId="020239A7"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p w14:paraId="2A6A7BA9"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This measure is calculated using the numerator and denominator defined below. </w:t>
            </w:r>
          </w:p>
          <w:p w14:paraId="5216BA84"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This service cannot be conducted via telehealth. </w:t>
            </w:r>
          </w:p>
        </w:tc>
      </w:tr>
      <w:tr w:rsidR="00594DC9" w:rsidRPr="00594DC9" w14:paraId="422A92EF"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52D0197B"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b/>
                <w:bCs/>
              </w:rPr>
              <w:t>Measure - Denominator</w:t>
            </w:r>
            <w:r w:rsidRPr="00594DC9">
              <w:rPr>
                <w:rFonts w:eastAsia="Times New Roman" w:cstheme="minorHAnsi"/>
              </w:rPr>
              <w:t> </w:t>
            </w:r>
          </w:p>
        </w:tc>
        <w:tc>
          <w:tcPr>
            <w:tcW w:w="1728" w:type="dxa"/>
            <w:gridSpan w:val="8"/>
            <w:tcBorders>
              <w:top w:val="nil"/>
              <w:left w:val="nil"/>
              <w:bottom w:val="single" w:sz="6" w:space="0" w:color="auto"/>
              <w:right w:val="single" w:sz="6" w:space="0" w:color="auto"/>
            </w:tcBorders>
            <w:shd w:val="clear" w:color="auto" w:fill="auto"/>
            <w:hideMark/>
          </w:tcPr>
          <w:p w14:paraId="146E69F7"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t>Baseline Value as of </w:t>
            </w:r>
            <w:r w:rsidRPr="00594DC9">
              <w:rPr>
                <w:rFonts w:eastAsia="Times New Roman" w:cstheme="minorHAnsi"/>
                <w:b/>
                <w:bCs/>
              </w:rPr>
              <w:t>07/01/2022</w:t>
            </w:r>
            <w:r w:rsidRPr="00594DC9">
              <w:rPr>
                <w:rFonts w:eastAsia="Times New Roman" w:cstheme="minorHAnsi"/>
              </w:rPr>
              <w:t> </w:t>
            </w:r>
          </w:p>
        </w:tc>
        <w:tc>
          <w:tcPr>
            <w:tcW w:w="1880" w:type="dxa"/>
            <w:gridSpan w:val="4"/>
            <w:tcBorders>
              <w:top w:val="nil"/>
              <w:left w:val="single" w:sz="6" w:space="0" w:color="auto"/>
              <w:bottom w:val="single" w:sz="6" w:space="0" w:color="auto"/>
              <w:right w:val="single" w:sz="6" w:space="0" w:color="auto"/>
            </w:tcBorders>
            <w:shd w:val="clear" w:color="auto" w:fill="auto"/>
            <w:hideMark/>
          </w:tcPr>
          <w:p w14:paraId="6AE3D9E2"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t>Target to be reached by </w:t>
            </w:r>
            <w:r w:rsidRPr="00594DC9">
              <w:rPr>
                <w:rFonts w:eastAsia="Times New Roman" w:cstheme="minorHAnsi"/>
                <w:b/>
                <w:bCs/>
              </w:rPr>
              <w:t>06/30/2023</w:t>
            </w:r>
            <w:r w:rsidRPr="00594DC9">
              <w:rPr>
                <w:rFonts w:eastAsia="Times New Roman" w:cstheme="minorHAnsi"/>
              </w:rPr>
              <w:t> </w:t>
            </w:r>
          </w:p>
        </w:tc>
      </w:tr>
      <w:tr w:rsidR="00594DC9" w:rsidRPr="00594DC9" w14:paraId="1965C28E" w14:textId="77777777" w:rsidTr="73217F5B">
        <w:trPr>
          <w:trHeight w:val="79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7653C0F3"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u w:val="single"/>
              </w:rPr>
              <w:t>Denominator</w:t>
            </w:r>
            <w:r w:rsidRPr="00594DC9">
              <w:rPr>
                <w:rFonts w:eastAsia="Times New Roman" w:cstheme="minorHAnsi"/>
              </w:rPr>
              <w:t>: Patients 18-75 years of age with diabetes with a medical visit during the measurement period. </w:t>
            </w:r>
          </w:p>
          <w:p w14:paraId="061E1A39"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p w14:paraId="4BE0BE92"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u w:val="single"/>
              </w:rPr>
              <w:t>Exclusions</w:t>
            </w:r>
            <w:r w:rsidRPr="00594DC9">
              <w:rPr>
                <w:rFonts w:eastAsia="Times New Roman" w:cstheme="minorHAnsi"/>
              </w:rPr>
              <w:t>: Exclude patients whose hospice care overlaps the measurement period.  Exclude patients 66 and older who are living long term in an institution for more than 90 days during the measurement period.  Exclude patients 66 and older with advanced illness and frailty because it is unlikely that patients will benefit from the services being measured. </w:t>
            </w:r>
          </w:p>
        </w:tc>
        <w:tc>
          <w:tcPr>
            <w:tcW w:w="1728" w:type="dxa"/>
            <w:gridSpan w:val="8"/>
            <w:tcBorders>
              <w:top w:val="single" w:sz="6" w:space="0" w:color="auto"/>
              <w:left w:val="nil"/>
              <w:bottom w:val="single" w:sz="6" w:space="0" w:color="auto"/>
              <w:right w:val="single" w:sz="6" w:space="0" w:color="auto"/>
            </w:tcBorders>
            <w:shd w:val="clear" w:color="auto" w:fill="auto"/>
            <w:hideMark/>
          </w:tcPr>
          <w:p w14:paraId="07FBB3EB"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t>  </w:t>
            </w:r>
          </w:p>
          <w:p w14:paraId="5E31FFC8"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t>  </w:t>
            </w:r>
          </w:p>
        </w:tc>
        <w:tc>
          <w:tcPr>
            <w:tcW w:w="1880" w:type="dxa"/>
            <w:gridSpan w:val="4"/>
            <w:tcBorders>
              <w:top w:val="single" w:sz="6" w:space="0" w:color="auto"/>
              <w:left w:val="single" w:sz="6" w:space="0" w:color="auto"/>
              <w:bottom w:val="single" w:sz="6" w:space="0" w:color="auto"/>
              <w:right w:val="single" w:sz="6" w:space="0" w:color="auto"/>
            </w:tcBorders>
            <w:shd w:val="clear" w:color="auto" w:fill="auto"/>
            <w:hideMark/>
          </w:tcPr>
          <w:p w14:paraId="3F2E8B73"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p w14:paraId="77A894EA" w14:textId="77777777" w:rsidR="00594DC9" w:rsidRPr="00594DC9" w:rsidRDefault="00594DC9" w:rsidP="00594DC9">
            <w:pPr>
              <w:spacing w:after="0" w:line="240" w:lineRule="auto"/>
              <w:jc w:val="center"/>
              <w:textAlignment w:val="baseline"/>
              <w:rPr>
                <w:rFonts w:eastAsia="Times New Roman" w:cstheme="minorHAnsi"/>
              </w:rPr>
            </w:pPr>
            <w:r w:rsidRPr="00594DC9">
              <w:rPr>
                <w:rFonts w:eastAsia="Times New Roman" w:cstheme="minorHAnsi"/>
              </w:rPr>
              <w:t>  </w:t>
            </w:r>
          </w:p>
        </w:tc>
      </w:tr>
      <w:tr w:rsidR="00594DC9" w:rsidRPr="00594DC9" w14:paraId="4E916719" w14:textId="77777777" w:rsidTr="73217F5B">
        <w:trPr>
          <w:trHeight w:val="43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6FE58AA3"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Measure Type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5404933D"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Outcome </w:t>
            </w:r>
          </w:p>
        </w:tc>
      </w:tr>
      <w:tr w:rsidR="00594DC9" w:rsidRPr="00594DC9" w14:paraId="1144FA48" w14:textId="77777777" w:rsidTr="73217F5B">
        <w:trPr>
          <w:trHeight w:val="43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3B2CFF0D"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ORH Required Reporting Frequency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48416ED0"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Biannually (Reported at six and 12 months) </w:t>
            </w:r>
          </w:p>
        </w:tc>
      </w:tr>
      <w:tr w:rsidR="00594DC9" w:rsidRPr="00594DC9" w14:paraId="695AE991" w14:textId="77777777" w:rsidTr="73217F5B">
        <w:trPr>
          <w:trHeight w:val="43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1E425208"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Data Source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7151C762"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tc>
      </w:tr>
      <w:tr w:rsidR="00594DC9" w:rsidRPr="00594DC9" w14:paraId="50656CE1"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5FBF6053"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Collection Process and Calculation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4BDF4BA2"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tc>
      </w:tr>
      <w:tr w:rsidR="00594DC9" w:rsidRPr="00594DC9" w14:paraId="0A4485BF" w14:textId="77777777" w:rsidTr="73217F5B">
        <w:trPr>
          <w:trHeight w:val="34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5E0EC436"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Data Limitations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778A289A" w14:textId="77777777" w:rsidR="00594DC9" w:rsidRPr="00594DC9" w:rsidRDefault="00594DC9" w:rsidP="00594DC9">
            <w:pPr>
              <w:spacing w:after="0" w:line="240" w:lineRule="auto"/>
              <w:textAlignment w:val="baseline"/>
              <w:rPr>
                <w:rFonts w:eastAsia="Times New Roman" w:cstheme="minorHAnsi"/>
              </w:rPr>
            </w:pPr>
            <w:r w:rsidRPr="00594DC9">
              <w:rPr>
                <w:rFonts w:eastAsia="Times New Roman" w:cstheme="minorHAnsi"/>
              </w:rPr>
              <w:t> </w:t>
            </w:r>
          </w:p>
        </w:tc>
      </w:tr>
      <w:tr w:rsidR="00342859" w:rsidRPr="00342859" w14:paraId="02457B2C"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7A5CF1EC"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b/>
                <w:bCs/>
              </w:rPr>
              <w:t>Measure - Numerator</w:t>
            </w:r>
            <w:r w:rsidRPr="00342859">
              <w:rPr>
                <w:rFonts w:eastAsia="Times New Roman" w:cstheme="minorHAnsi"/>
              </w:rPr>
              <w:t> </w:t>
            </w:r>
          </w:p>
        </w:tc>
        <w:tc>
          <w:tcPr>
            <w:tcW w:w="1722" w:type="dxa"/>
            <w:gridSpan w:val="7"/>
            <w:tcBorders>
              <w:top w:val="nil"/>
              <w:left w:val="nil"/>
              <w:bottom w:val="single" w:sz="6" w:space="0" w:color="auto"/>
              <w:right w:val="single" w:sz="6" w:space="0" w:color="auto"/>
            </w:tcBorders>
            <w:shd w:val="clear" w:color="auto" w:fill="auto"/>
            <w:hideMark/>
          </w:tcPr>
          <w:p w14:paraId="5AB9F474" w14:textId="77777777" w:rsidR="00342859" w:rsidRPr="00342859" w:rsidRDefault="00342859" w:rsidP="00342859">
            <w:pPr>
              <w:spacing w:after="0" w:line="240" w:lineRule="auto"/>
              <w:jc w:val="center"/>
              <w:textAlignment w:val="baseline"/>
              <w:rPr>
                <w:rFonts w:eastAsia="Times New Roman" w:cstheme="minorHAnsi"/>
              </w:rPr>
            </w:pPr>
            <w:r w:rsidRPr="00342859">
              <w:rPr>
                <w:rFonts w:eastAsia="Times New Roman" w:cstheme="minorHAnsi"/>
              </w:rPr>
              <w:t>Baseline Value as of </w:t>
            </w:r>
            <w:r w:rsidRPr="00342859">
              <w:rPr>
                <w:rFonts w:eastAsia="Times New Roman" w:cstheme="minorHAnsi"/>
                <w:b/>
                <w:bCs/>
              </w:rPr>
              <w:t>07/01/2022</w:t>
            </w:r>
            <w:r w:rsidRPr="00342859">
              <w:rPr>
                <w:rFonts w:eastAsia="Times New Roman" w:cstheme="minorHAnsi"/>
              </w:rPr>
              <w:t> </w:t>
            </w:r>
          </w:p>
        </w:tc>
        <w:tc>
          <w:tcPr>
            <w:tcW w:w="1886" w:type="dxa"/>
            <w:gridSpan w:val="5"/>
            <w:tcBorders>
              <w:top w:val="nil"/>
              <w:left w:val="single" w:sz="6" w:space="0" w:color="auto"/>
              <w:bottom w:val="single" w:sz="6" w:space="0" w:color="auto"/>
              <w:right w:val="single" w:sz="6" w:space="0" w:color="auto"/>
            </w:tcBorders>
            <w:shd w:val="clear" w:color="auto" w:fill="auto"/>
            <w:hideMark/>
          </w:tcPr>
          <w:p w14:paraId="2AE3DA96" w14:textId="77777777" w:rsidR="00342859" w:rsidRPr="00342859" w:rsidRDefault="00342859" w:rsidP="00342859">
            <w:pPr>
              <w:spacing w:after="0" w:line="240" w:lineRule="auto"/>
              <w:jc w:val="center"/>
              <w:textAlignment w:val="baseline"/>
              <w:rPr>
                <w:rFonts w:eastAsia="Times New Roman" w:cstheme="minorHAnsi"/>
              </w:rPr>
            </w:pPr>
            <w:r w:rsidRPr="00342859">
              <w:rPr>
                <w:rFonts w:eastAsia="Times New Roman" w:cstheme="minorHAnsi"/>
              </w:rPr>
              <w:t>Target to be reached by </w:t>
            </w:r>
            <w:r w:rsidRPr="00342859">
              <w:rPr>
                <w:rFonts w:eastAsia="Times New Roman" w:cstheme="minorHAnsi"/>
                <w:b/>
                <w:bCs/>
              </w:rPr>
              <w:t>06/30/2023</w:t>
            </w:r>
            <w:r w:rsidRPr="00342859">
              <w:rPr>
                <w:rFonts w:eastAsia="Times New Roman" w:cstheme="minorHAnsi"/>
              </w:rPr>
              <w:t> </w:t>
            </w:r>
          </w:p>
        </w:tc>
      </w:tr>
      <w:tr w:rsidR="00342859" w:rsidRPr="00342859" w14:paraId="395E6DA7" w14:textId="77777777" w:rsidTr="73217F5B">
        <w:trPr>
          <w:trHeight w:val="85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3E92EFD2"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u w:val="single"/>
              </w:rPr>
              <w:t>Numerator</w:t>
            </w:r>
            <w:r w:rsidRPr="00342859">
              <w:rPr>
                <w:rFonts w:eastAsia="Times New Roman" w:cstheme="minorHAnsi"/>
              </w:rPr>
              <w:t>: Patients whose most recent HbA1c level performed during the measurement period is greater than 9.0 % and patients who had no test conducted during the measurement period. </w:t>
            </w:r>
          </w:p>
        </w:tc>
        <w:tc>
          <w:tcPr>
            <w:tcW w:w="1722" w:type="dxa"/>
            <w:gridSpan w:val="7"/>
            <w:tcBorders>
              <w:top w:val="single" w:sz="6" w:space="0" w:color="auto"/>
              <w:left w:val="nil"/>
              <w:bottom w:val="single" w:sz="6" w:space="0" w:color="auto"/>
              <w:right w:val="single" w:sz="6" w:space="0" w:color="auto"/>
            </w:tcBorders>
            <w:shd w:val="clear" w:color="auto" w:fill="auto"/>
            <w:hideMark/>
          </w:tcPr>
          <w:p w14:paraId="260724E8" w14:textId="77777777" w:rsidR="00342859" w:rsidRPr="00342859" w:rsidRDefault="00342859" w:rsidP="00342859">
            <w:pPr>
              <w:spacing w:after="0" w:line="240" w:lineRule="auto"/>
              <w:jc w:val="center"/>
              <w:textAlignment w:val="baseline"/>
              <w:rPr>
                <w:rFonts w:eastAsia="Times New Roman" w:cstheme="minorHAnsi"/>
              </w:rPr>
            </w:pPr>
            <w:r w:rsidRPr="00342859">
              <w:rPr>
                <w:rFonts w:eastAsia="Times New Roman" w:cstheme="minorHAnsi"/>
              </w:rPr>
              <w:t>  </w:t>
            </w:r>
          </w:p>
          <w:p w14:paraId="7B1FAC0C"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  </w:t>
            </w:r>
          </w:p>
        </w:tc>
        <w:tc>
          <w:tcPr>
            <w:tcW w:w="1886" w:type="dxa"/>
            <w:gridSpan w:val="5"/>
            <w:tcBorders>
              <w:top w:val="single" w:sz="6" w:space="0" w:color="auto"/>
              <w:left w:val="single" w:sz="6" w:space="0" w:color="auto"/>
              <w:bottom w:val="single" w:sz="6" w:space="0" w:color="auto"/>
              <w:right w:val="single" w:sz="6" w:space="0" w:color="auto"/>
            </w:tcBorders>
            <w:shd w:val="clear" w:color="auto" w:fill="auto"/>
            <w:hideMark/>
          </w:tcPr>
          <w:p w14:paraId="09184B6A"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  </w:t>
            </w:r>
          </w:p>
          <w:p w14:paraId="0411C926" w14:textId="77777777" w:rsidR="00342859" w:rsidRPr="00342859" w:rsidRDefault="00342859" w:rsidP="00342859">
            <w:pPr>
              <w:spacing w:after="0" w:line="240" w:lineRule="auto"/>
              <w:jc w:val="center"/>
              <w:textAlignment w:val="baseline"/>
              <w:rPr>
                <w:rFonts w:eastAsia="Times New Roman" w:cstheme="minorHAnsi"/>
              </w:rPr>
            </w:pPr>
            <w:r w:rsidRPr="00342859">
              <w:rPr>
                <w:rFonts w:eastAsia="Times New Roman" w:cstheme="minorHAnsi"/>
              </w:rPr>
              <w:t>  </w:t>
            </w:r>
          </w:p>
        </w:tc>
      </w:tr>
      <w:tr w:rsidR="00342859" w:rsidRPr="00342859" w14:paraId="45CFA848" w14:textId="77777777" w:rsidTr="73217F5B">
        <w:trPr>
          <w:trHeight w:val="43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76A17801"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Measure Type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2B85C47D"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Quality/Process </w:t>
            </w:r>
          </w:p>
        </w:tc>
      </w:tr>
      <w:tr w:rsidR="00342859" w:rsidRPr="00342859" w14:paraId="3D0C50A2"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4A77A6D3"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ORH Required Reporting Frequency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6B47D03B"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Biannually (Reported at six and 12 months) </w:t>
            </w:r>
          </w:p>
        </w:tc>
      </w:tr>
      <w:tr w:rsidR="00342859" w:rsidRPr="00342859" w14:paraId="53376B89"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1C7E3198"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Data Source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3041466C"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  </w:t>
            </w:r>
          </w:p>
        </w:tc>
      </w:tr>
      <w:tr w:rsidR="00342859" w:rsidRPr="00342859" w14:paraId="580A27BE" w14:textId="77777777" w:rsidTr="73217F5B">
        <w:trPr>
          <w:trHeight w:val="450"/>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1025397E"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Collection Process and Calculation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7F1B5EA0"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  </w:t>
            </w:r>
          </w:p>
        </w:tc>
      </w:tr>
      <w:tr w:rsidR="00342859" w:rsidRPr="00342859" w14:paraId="2FED5519" w14:textId="77777777" w:rsidTr="73217F5B">
        <w:trPr>
          <w:trHeight w:val="585"/>
        </w:trPr>
        <w:tc>
          <w:tcPr>
            <w:tcW w:w="57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18A39B89"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lastRenderedPageBreak/>
              <w:t>Data Limitations </w:t>
            </w:r>
          </w:p>
        </w:tc>
        <w:tc>
          <w:tcPr>
            <w:tcW w:w="3608" w:type="dxa"/>
            <w:gridSpan w:val="12"/>
            <w:tcBorders>
              <w:top w:val="single" w:sz="6" w:space="0" w:color="auto"/>
              <w:left w:val="nil"/>
              <w:bottom w:val="single" w:sz="6" w:space="0" w:color="auto"/>
              <w:right w:val="single" w:sz="6" w:space="0" w:color="auto"/>
            </w:tcBorders>
            <w:shd w:val="clear" w:color="auto" w:fill="auto"/>
            <w:hideMark/>
          </w:tcPr>
          <w:p w14:paraId="5792A5BE" w14:textId="77777777" w:rsidR="00342859" w:rsidRPr="00342859" w:rsidRDefault="00342859" w:rsidP="00342859">
            <w:pPr>
              <w:spacing w:after="0" w:line="240" w:lineRule="auto"/>
              <w:textAlignment w:val="baseline"/>
              <w:rPr>
                <w:rFonts w:eastAsia="Times New Roman" w:cstheme="minorHAnsi"/>
              </w:rPr>
            </w:pPr>
            <w:r w:rsidRPr="00342859">
              <w:rPr>
                <w:rFonts w:eastAsia="Times New Roman" w:cstheme="minorHAnsi"/>
              </w:rPr>
              <w:t> </w:t>
            </w:r>
          </w:p>
        </w:tc>
      </w:tr>
      <w:tr w:rsidR="000275D6" w:rsidRPr="000275D6" w14:paraId="180DC671" w14:textId="77777777" w:rsidTr="73217F5B">
        <w:trPr>
          <w:trHeight w:val="885"/>
        </w:trPr>
        <w:tc>
          <w:tcPr>
            <w:tcW w:w="128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12DF08" w14:textId="77777777" w:rsidR="000275D6" w:rsidRPr="000275D6" w:rsidRDefault="000275D6" w:rsidP="00665456">
            <w:pPr>
              <w:spacing w:after="0" w:line="240" w:lineRule="auto"/>
              <w:textAlignment w:val="baseline"/>
              <w:rPr>
                <w:rFonts w:eastAsia="Times New Roman" w:cstheme="minorHAnsi"/>
              </w:rPr>
            </w:pPr>
            <w:r w:rsidRPr="000275D6">
              <w:rPr>
                <w:rFonts w:eastAsia="Times New Roman" w:cstheme="minorHAnsi"/>
                <w:b/>
                <w:bCs/>
              </w:rPr>
              <w:t>M</w:t>
            </w:r>
            <w:r w:rsidRPr="000275D6">
              <w:rPr>
                <w:rFonts w:eastAsia="Times New Roman" w:cstheme="minorHAnsi"/>
                <w:b/>
                <w:bCs/>
                <w:color w:val="000000"/>
              </w:rPr>
              <w:t>easure Description</w:t>
            </w:r>
            <w:r w:rsidRPr="000275D6">
              <w:rPr>
                <w:rFonts w:eastAsia="Times New Roman" w:cstheme="minorHAnsi"/>
                <w:color w:val="000000"/>
              </w:rPr>
              <w:t> </w:t>
            </w:r>
          </w:p>
        </w:tc>
        <w:tc>
          <w:tcPr>
            <w:tcW w:w="8069" w:type="dxa"/>
            <w:gridSpan w:val="18"/>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0325FF"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b/>
                <w:bCs/>
                <w:color w:val="000000"/>
              </w:rPr>
              <w:t>Controlling High Blood Pressure </w:t>
            </w:r>
            <w:r w:rsidRPr="000275D6">
              <w:rPr>
                <w:rFonts w:eastAsia="Times New Roman" w:cstheme="minorHAnsi"/>
                <w:color w:val="000000"/>
              </w:rPr>
              <w:t> </w:t>
            </w:r>
          </w:p>
          <w:p w14:paraId="42D59DA6"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color w:val="000000"/>
              </w:rPr>
              <w:t>Percentage of patients </w:t>
            </w:r>
            <w:r w:rsidRPr="000275D6">
              <w:rPr>
                <w:rFonts w:eastAsia="Times New Roman" w:cstheme="minorHAnsi"/>
                <w:color w:val="000000"/>
                <w:u w:val="single"/>
              </w:rPr>
              <w:t>18-85</w:t>
            </w:r>
            <w:r w:rsidRPr="000275D6">
              <w:rPr>
                <w:rFonts w:eastAsia="Times New Roman" w:cstheme="minorHAnsi"/>
                <w:color w:val="000000"/>
              </w:rPr>
              <w:t> years old who had a diagnosis of hypertension (HTN) overlapping the reporting period </w:t>
            </w:r>
            <w:r w:rsidRPr="000275D6">
              <w:rPr>
                <w:rFonts w:eastAsia="Times New Roman" w:cstheme="minorHAnsi"/>
                <w:b/>
                <w:bCs/>
                <w:i/>
                <w:iCs/>
                <w:color w:val="000000"/>
              </w:rPr>
              <w:t>and</w:t>
            </w:r>
            <w:r w:rsidRPr="000275D6">
              <w:rPr>
                <w:rFonts w:eastAsia="Times New Roman" w:cstheme="minorHAnsi"/>
                <w:color w:val="000000"/>
              </w:rPr>
              <w:t> whose most recent Blood Pressure (BP) was adequately controlled (less than 140/90 mm Hg) during the reporting period. </w:t>
            </w:r>
          </w:p>
        </w:tc>
      </w:tr>
      <w:tr w:rsidR="000275D6" w:rsidRPr="000275D6" w14:paraId="74D6DA8C" w14:textId="77777777" w:rsidTr="73217F5B">
        <w:trPr>
          <w:trHeight w:val="705"/>
        </w:trPr>
        <w:tc>
          <w:tcPr>
            <w:tcW w:w="128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82AE6C"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Guidance </w:t>
            </w:r>
          </w:p>
        </w:tc>
        <w:tc>
          <w:tcPr>
            <w:tcW w:w="8069" w:type="dxa"/>
            <w:gridSpan w:val="18"/>
            <w:tcBorders>
              <w:top w:val="single" w:sz="6" w:space="0" w:color="auto"/>
              <w:left w:val="single" w:sz="6" w:space="0" w:color="auto"/>
              <w:bottom w:val="single" w:sz="6" w:space="0" w:color="auto"/>
              <w:right w:val="single" w:sz="6" w:space="0" w:color="auto"/>
            </w:tcBorders>
            <w:shd w:val="clear" w:color="auto" w:fill="auto"/>
            <w:hideMark/>
          </w:tcPr>
          <w:p w14:paraId="276A491E"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Note that this is a “positive” measure. For this measure, the higher the number of patients with controlled hypertension the better the performance on the measure.  </w:t>
            </w:r>
          </w:p>
          <w:p w14:paraId="3383BC3F"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Adequate control is defined as systolic Blood Pressure lower than 140 mm Hg </w:t>
            </w:r>
            <w:r w:rsidRPr="000275D6">
              <w:rPr>
                <w:rFonts w:eastAsia="Times New Roman" w:cstheme="minorHAnsi"/>
                <w:b/>
                <w:bCs/>
                <w:u w:val="single"/>
              </w:rPr>
              <w:t>AND</w:t>
            </w:r>
            <w:r w:rsidRPr="000275D6">
              <w:rPr>
                <w:rFonts w:eastAsia="Times New Roman" w:cstheme="minorHAnsi"/>
              </w:rPr>
              <w:t> diastolic blood pressure lower than 90 mm Hg. </w:t>
            </w:r>
          </w:p>
          <w:p w14:paraId="5FD98724"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Include patients who have an active diagnosis of hypertension even if their medical visits during the year were unrelated to the diagnosis. </w:t>
            </w:r>
          </w:p>
          <w:p w14:paraId="37224A25"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Include blood pressure readings taken at any visit type at the health center as long as the result is from the most recent visit. </w:t>
            </w:r>
          </w:p>
          <w:p w14:paraId="39832DA8"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Only blood pressure readings performed by a clinician in the provider office are acceptable for numerator compliance with this measure. Blood pressure readings from the patient's home (including readings directly from monitoring devices) are not acceptable. </w:t>
            </w:r>
          </w:p>
          <w:p w14:paraId="787B530E"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Patients self-reporting their blood pressure is not acceptable. The provider must be able to visually see the results on the patient's device or the Provider must use a remote monitoring device.  </w:t>
            </w:r>
          </w:p>
          <w:p w14:paraId="2E2E35CD" w14:textId="77777777" w:rsidR="000275D6" w:rsidRPr="000275D6" w:rsidRDefault="000275D6" w:rsidP="00E5372B">
            <w:pPr>
              <w:spacing w:after="0" w:line="240" w:lineRule="auto"/>
              <w:textAlignment w:val="baseline"/>
              <w:rPr>
                <w:rFonts w:eastAsia="Times New Roman" w:cstheme="minorHAnsi"/>
              </w:rPr>
            </w:pPr>
            <w:r w:rsidRPr="000275D6">
              <w:rPr>
                <w:rFonts w:eastAsia="Times New Roman" w:cstheme="minorHAnsi"/>
              </w:rPr>
              <w:t>If no blood pressure is recorded during the reporting period, the patient's blood pressure is assumed "not controlled” and isn’t counted in the numerator </w:t>
            </w:r>
          </w:p>
          <w:p w14:paraId="3DD2BABC"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p w14:paraId="5852A027"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If there are multiple blood pressure readings on the same day, use the lowest systolic and the lowest diastolic reading as the most recent blood pressure reading. </w:t>
            </w:r>
          </w:p>
        </w:tc>
      </w:tr>
      <w:tr w:rsidR="000275D6" w:rsidRPr="000275D6" w14:paraId="57175844" w14:textId="77777777" w:rsidTr="73217F5B">
        <w:trPr>
          <w:trHeight w:val="45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718B19A7"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b/>
                <w:bCs/>
              </w:rPr>
              <w:t>Measure - Denominator</w:t>
            </w:r>
            <w:r w:rsidRPr="000275D6">
              <w:rPr>
                <w:rFonts w:eastAsia="Times New Roman" w:cstheme="minorHAnsi"/>
              </w:rPr>
              <w:t> </w:t>
            </w:r>
          </w:p>
        </w:tc>
        <w:tc>
          <w:tcPr>
            <w:tcW w:w="16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006411FC"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Baseline Value as of </w:t>
            </w:r>
            <w:r w:rsidRPr="000275D6">
              <w:rPr>
                <w:rFonts w:eastAsia="Times New Roman" w:cstheme="minorHAnsi"/>
                <w:b/>
                <w:bCs/>
              </w:rPr>
              <w:t>07/01/2022</w:t>
            </w:r>
            <w:r w:rsidRPr="000275D6">
              <w:rPr>
                <w:rFonts w:eastAsia="Times New Roman" w:cstheme="minorHAnsi"/>
              </w:rPr>
              <w:t> </w:t>
            </w:r>
          </w:p>
        </w:tc>
        <w:tc>
          <w:tcPr>
            <w:tcW w:w="1893" w:type="dxa"/>
            <w:gridSpan w:val="6"/>
            <w:tcBorders>
              <w:top w:val="single" w:sz="6" w:space="0" w:color="auto"/>
              <w:left w:val="single" w:sz="6" w:space="0" w:color="auto"/>
              <w:bottom w:val="single" w:sz="6" w:space="0" w:color="auto"/>
              <w:right w:val="single" w:sz="6" w:space="0" w:color="auto"/>
            </w:tcBorders>
            <w:shd w:val="clear" w:color="auto" w:fill="auto"/>
            <w:hideMark/>
          </w:tcPr>
          <w:p w14:paraId="1A129CD5"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Target to be reached by </w:t>
            </w:r>
            <w:r w:rsidRPr="000275D6">
              <w:rPr>
                <w:rFonts w:eastAsia="Times New Roman" w:cstheme="minorHAnsi"/>
                <w:b/>
                <w:bCs/>
              </w:rPr>
              <w:t>06/30/2023</w:t>
            </w:r>
            <w:r w:rsidRPr="000275D6">
              <w:rPr>
                <w:rFonts w:eastAsia="Times New Roman" w:cstheme="minorHAnsi"/>
              </w:rPr>
              <w:t> </w:t>
            </w:r>
          </w:p>
        </w:tc>
      </w:tr>
      <w:tr w:rsidR="000275D6" w:rsidRPr="000275D6" w14:paraId="686D801E" w14:textId="77777777" w:rsidTr="73217F5B">
        <w:trPr>
          <w:trHeight w:val="301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35A21C73"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u w:val="single"/>
              </w:rPr>
              <w:t>Denominator</w:t>
            </w:r>
            <w:r w:rsidRPr="000275D6">
              <w:rPr>
                <w:rFonts w:eastAsia="Times New Roman" w:cstheme="minorHAnsi"/>
              </w:rPr>
              <w:t>: Patients 18-85 years of age who had a diagnosis of essential hypertension </w:t>
            </w:r>
            <w:r w:rsidRPr="000275D6">
              <w:rPr>
                <w:rFonts w:eastAsia="Times New Roman" w:cstheme="minorHAnsi"/>
                <w:u w:val="single"/>
              </w:rPr>
              <w:t>overlapping</w:t>
            </w:r>
            <w:r w:rsidRPr="000275D6">
              <w:rPr>
                <w:rFonts w:eastAsia="Times New Roman" w:cstheme="minorHAnsi"/>
              </w:rPr>
              <w:t> the measurement period with a </w:t>
            </w:r>
            <w:r w:rsidRPr="000275D6">
              <w:rPr>
                <w:rFonts w:eastAsia="Times New Roman" w:cstheme="minorHAnsi"/>
                <w:i/>
                <w:iCs/>
              </w:rPr>
              <w:t>medical</w:t>
            </w:r>
            <w:r w:rsidRPr="000275D6">
              <w:rPr>
                <w:rFonts w:eastAsia="Times New Roman" w:cstheme="minorHAnsi"/>
              </w:rPr>
              <w:t> visit during the reporting period </w:t>
            </w:r>
          </w:p>
          <w:p w14:paraId="272A3B79"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p w14:paraId="1A3866AD"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u w:val="single"/>
              </w:rPr>
              <w:t>Exclusions to the denominator</w:t>
            </w:r>
            <w:r w:rsidRPr="000275D6">
              <w:rPr>
                <w:rFonts w:eastAsia="Times New Roman" w:cstheme="minorHAnsi"/>
              </w:rPr>
              <w:t>: Patients with evidence of end stage renal disease (ESRD), dialysis or renal transplant before or during the measurement period. Also exclude patients with a diagnosis of pregnancy during the measurement period. Exclude patients whose hospice care overlaps the measurement period. Exclude patients 66 and older who are living long term in an institution for more than 90 days during the measurement period.  Exclude patients 66 and older with advanced illness and frailty because it is unlikely that patients will benefit from the services being measured. </w:t>
            </w:r>
          </w:p>
        </w:tc>
        <w:tc>
          <w:tcPr>
            <w:tcW w:w="16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00C7CCE6"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p w14:paraId="0C0C4310"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tc>
        <w:tc>
          <w:tcPr>
            <w:tcW w:w="1893" w:type="dxa"/>
            <w:gridSpan w:val="6"/>
            <w:tcBorders>
              <w:top w:val="single" w:sz="6" w:space="0" w:color="auto"/>
              <w:left w:val="single" w:sz="6" w:space="0" w:color="auto"/>
              <w:bottom w:val="single" w:sz="6" w:space="0" w:color="auto"/>
              <w:right w:val="single" w:sz="6" w:space="0" w:color="auto"/>
            </w:tcBorders>
            <w:shd w:val="clear" w:color="auto" w:fill="auto"/>
            <w:hideMark/>
          </w:tcPr>
          <w:p w14:paraId="4D75766F"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p w14:paraId="2E4D5974"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tc>
      </w:tr>
      <w:tr w:rsidR="000275D6" w:rsidRPr="000275D6" w14:paraId="5663AAE1" w14:textId="77777777" w:rsidTr="73217F5B">
        <w:trPr>
          <w:trHeight w:val="43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4BD8FBF4"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Measure Type </w:t>
            </w:r>
          </w:p>
        </w:tc>
        <w:tc>
          <w:tcPr>
            <w:tcW w:w="3503" w:type="dxa"/>
            <w:gridSpan w:val="10"/>
            <w:tcBorders>
              <w:top w:val="single" w:sz="6" w:space="0" w:color="auto"/>
              <w:left w:val="single" w:sz="6" w:space="0" w:color="auto"/>
              <w:bottom w:val="single" w:sz="6" w:space="0" w:color="auto"/>
              <w:right w:val="single" w:sz="6" w:space="0" w:color="auto"/>
            </w:tcBorders>
            <w:shd w:val="clear" w:color="auto" w:fill="auto"/>
            <w:hideMark/>
          </w:tcPr>
          <w:p w14:paraId="5E469F8C"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Outcome </w:t>
            </w:r>
          </w:p>
        </w:tc>
      </w:tr>
      <w:tr w:rsidR="000275D6" w:rsidRPr="000275D6" w14:paraId="0D7C3E02" w14:textId="77777777" w:rsidTr="73217F5B">
        <w:trPr>
          <w:trHeight w:val="40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489F5E97"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ORH Required Reporting Frequency  </w:t>
            </w:r>
          </w:p>
        </w:tc>
        <w:tc>
          <w:tcPr>
            <w:tcW w:w="3503" w:type="dxa"/>
            <w:gridSpan w:val="10"/>
            <w:tcBorders>
              <w:top w:val="single" w:sz="6" w:space="0" w:color="auto"/>
              <w:left w:val="single" w:sz="6" w:space="0" w:color="auto"/>
              <w:bottom w:val="single" w:sz="6" w:space="0" w:color="auto"/>
              <w:right w:val="single" w:sz="6" w:space="0" w:color="auto"/>
            </w:tcBorders>
            <w:shd w:val="clear" w:color="auto" w:fill="auto"/>
            <w:hideMark/>
          </w:tcPr>
          <w:p w14:paraId="24FCB36E"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Biannually (Reported at six and 12 months) </w:t>
            </w:r>
          </w:p>
        </w:tc>
      </w:tr>
      <w:tr w:rsidR="000275D6" w:rsidRPr="000275D6" w14:paraId="0F8D706C" w14:textId="77777777" w:rsidTr="73217F5B">
        <w:trPr>
          <w:trHeight w:val="40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72638B4B"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Data Source </w:t>
            </w:r>
          </w:p>
        </w:tc>
        <w:tc>
          <w:tcPr>
            <w:tcW w:w="3503"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FE3C1C4"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r>
      <w:tr w:rsidR="000275D6" w:rsidRPr="000275D6" w14:paraId="756E3314" w14:textId="77777777" w:rsidTr="73217F5B">
        <w:trPr>
          <w:trHeight w:val="36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401E8838"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lastRenderedPageBreak/>
              <w:t>Collection Process and Calculation </w:t>
            </w:r>
          </w:p>
        </w:tc>
        <w:tc>
          <w:tcPr>
            <w:tcW w:w="3503"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E5CB3E4"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r>
      <w:tr w:rsidR="000275D6" w:rsidRPr="000275D6" w14:paraId="7178225B" w14:textId="77777777" w:rsidTr="73217F5B">
        <w:trPr>
          <w:trHeight w:val="43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1FAA6CD8"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Data Limitations </w:t>
            </w:r>
          </w:p>
        </w:tc>
        <w:tc>
          <w:tcPr>
            <w:tcW w:w="3503"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81E6791"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r>
      <w:tr w:rsidR="000275D6" w:rsidRPr="000275D6" w14:paraId="3DDC49E8" w14:textId="77777777" w:rsidTr="73217F5B">
        <w:trPr>
          <w:trHeight w:val="43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28CAE07D"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b/>
                <w:bCs/>
              </w:rPr>
              <w:t>Measure - Numerator</w:t>
            </w:r>
            <w:r w:rsidRPr="000275D6">
              <w:rPr>
                <w:rFonts w:eastAsia="Times New Roman" w:cstheme="minorHAnsi"/>
              </w:rPr>
              <w:t> </w:t>
            </w:r>
          </w:p>
        </w:tc>
        <w:tc>
          <w:tcPr>
            <w:tcW w:w="1697" w:type="dxa"/>
            <w:gridSpan w:val="8"/>
            <w:tcBorders>
              <w:top w:val="single" w:sz="6" w:space="0" w:color="auto"/>
              <w:left w:val="single" w:sz="6" w:space="0" w:color="auto"/>
              <w:bottom w:val="single" w:sz="6" w:space="0" w:color="auto"/>
              <w:right w:val="single" w:sz="6" w:space="0" w:color="auto"/>
            </w:tcBorders>
            <w:shd w:val="clear" w:color="auto" w:fill="auto"/>
            <w:hideMark/>
          </w:tcPr>
          <w:p w14:paraId="0A12F6C0"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Baseline Value as of </w:t>
            </w:r>
            <w:r w:rsidRPr="000275D6">
              <w:rPr>
                <w:rFonts w:eastAsia="Times New Roman" w:cstheme="minorHAnsi"/>
                <w:b/>
                <w:bCs/>
              </w:rPr>
              <w:t>07/01/2022</w:t>
            </w:r>
            <w:r w:rsidRPr="000275D6">
              <w:rPr>
                <w:rFonts w:eastAsia="Times New Roman" w:cstheme="minorHAnsi"/>
              </w:rPr>
              <w:t> </w:t>
            </w:r>
          </w:p>
        </w:tc>
        <w:tc>
          <w:tcPr>
            <w:tcW w:w="1771" w:type="dxa"/>
            <w:tcBorders>
              <w:top w:val="nil"/>
              <w:left w:val="nil"/>
              <w:bottom w:val="single" w:sz="6" w:space="0" w:color="auto"/>
              <w:right w:val="single" w:sz="6" w:space="0" w:color="auto"/>
            </w:tcBorders>
            <w:shd w:val="clear" w:color="auto" w:fill="auto"/>
            <w:hideMark/>
          </w:tcPr>
          <w:p w14:paraId="1490E757"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Target to be reached by </w:t>
            </w:r>
            <w:r w:rsidRPr="000275D6">
              <w:rPr>
                <w:rFonts w:eastAsia="Times New Roman" w:cstheme="minorHAnsi"/>
                <w:b/>
                <w:bCs/>
              </w:rPr>
              <w:t>06/30/2023</w:t>
            </w:r>
            <w:r w:rsidRPr="000275D6">
              <w:rPr>
                <w:rFonts w:eastAsia="Times New Roman" w:cstheme="minorHAnsi"/>
              </w:rPr>
              <w:t> </w:t>
            </w:r>
          </w:p>
        </w:tc>
        <w:tc>
          <w:tcPr>
            <w:tcW w:w="0" w:type="auto"/>
            <w:shd w:val="clear" w:color="auto" w:fill="auto"/>
            <w:vAlign w:val="center"/>
            <w:hideMark/>
          </w:tcPr>
          <w:p w14:paraId="1607A1F1" w14:textId="77777777" w:rsidR="000275D6" w:rsidRPr="000275D6" w:rsidRDefault="000275D6" w:rsidP="000275D6">
            <w:pPr>
              <w:spacing w:after="0" w:line="240" w:lineRule="auto"/>
              <w:rPr>
                <w:rFonts w:eastAsia="Times New Roman" w:cstheme="minorHAnsi"/>
              </w:rPr>
            </w:pPr>
          </w:p>
        </w:tc>
      </w:tr>
      <w:tr w:rsidR="000275D6" w:rsidRPr="000275D6" w14:paraId="74E75FF1" w14:textId="77777777" w:rsidTr="73217F5B">
        <w:trPr>
          <w:trHeight w:val="84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470C1B54"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u w:val="single"/>
              </w:rPr>
              <w:t>Numerator</w:t>
            </w:r>
            <w:r w:rsidRPr="000275D6">
              <w:rPr>
                <w:rFonts w:eastAsia="Times New Roman" w:cstheme="minorHAnsi"/>
              </w:rPr>
              <w:t>: Patients whose most recent blood pressure is adequately controlled (systolic blood pressure &lt; 140 mmHg and diastolic blood pressure &lt; 90 mmHg) during the reporting period, </w:t>
            </w:r>
          </w:p>
          <w:p w14:paraId="36813B62"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c>
          <w:tcPr>
            <w:tcW w:w="1697" w:type="dxa"/>
            <w:gridSpan w:val="8"/>
            <w:tcBorders>
              <w:top w:val="single" w:sz="6" w:space="0" w:color="auto"/>
              <w:left w:val="single" w:sz="6" w:space="0" w:color="auto"/>
              <w:bottom w:val="single" w:sz="6" w:space="0" w:color="auto"/>
              <w:right w:val="single" w:sz="6" w:space="0" w:color="auto"/>
            </w:tcBorders>
            <w:shd w:val="clear" w:color="auto" w:fill="auto"/>
            <w:hideMark/>
          </w:tcPr>
          <w:p w14:paraId="16CFFE96"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p w14:paraId="44668E1E"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tc>
        <w:tc>
          <w:tcPr>
            <w:tcW w:w="1771" w:type="dxa"/>
            <w:tcBorders>
              <w:top w:val="single" w:sz="6" w:space="0" w:color="auto"/>
              <w:left w:val="nil"/>
              <w:bottom w:val="single" w:sz="6" w:space="0" w:color="auto"/>
              <w:right w:val="single" w:sz="6" w:space="0" w:color="auto"/>
            </w:tcBorders>
            <w:shd w:val="clear" w:color="auto" w:fill="auto"/>
            <w:hideMark/>
          </w:tcPr>
          <w:p w14:paraId="2D66F5A2"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p w14:paraId="61EA0E6F" w14:textId="77777777" w:rsidR="000275D6" w:rsidRPr="000275D6" w:rsidRDefault="000275D6" w:rsidP="000275D6">
            <w:pPr>
              <w:spacing w:after="0" w:line="240" w:lineRule="auto"/>
              <w:jc w:val="center"/>
              <w:textAlignment w:val="baseline"/>
              <w:rPr>
                <w:rFonts w:eastAsia="Times New Roman" w:cstheme="minorHAnsi"/>
              </w:rPr>
            </w:pPr>
            <w:r w:rsidRPr="000275D6">
              <w:rPr>
                <w:rFonts w:eastAsia="Times New Roman" w:cstheme="minorHAnsi"/>
              </w:rPr>
              <w:t>  </w:t>
            </w:r>
          </w:p>
        </w:tc>
        <w:tc>
          <w:tcPr>
            <w:tcW w:w="0" w:type="auto"/>
            <w:shd w:val="clear" w:color="auto" w:fill="auto"/>
            <w:vAlign w:val="center"/>
            <w:hideMark/>
          </w:tcPr>
          <w:p w14:paraId="6B389635" w14:textId="77777777" w:rsidR="000275D6" w:rsidRPr="000275D6" w:rsidRDefault="000275D6" w:rsidP="000275D6">
            <w:pPr>
              <w:spacing w:after="0" w:line="240" w:lineRule="auto"/>
              <w:rPr>
                <w:rFonts w:eastAsia="Times New Roman" w:cstheme="minorHAnsi"/>
              </w:rPr>
            </w:pPr>
          </w:p>
        </w:tc>
      </w:tr>
      <w:tr w:rsidR="000275D6" w:rsidRPr="000275D6" w14:paraId="62798498" w14:textId="77777777" w:rsidTr="73217F5B">
        <w:trPr>
          <w:trHeight w:val="48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B58A7F2"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Measure Type </w:t>
            </w:r>
          </w:p>
        </w:tc>
        <w:tc>
          <w:tcPr>
            <w:tcW w:w="3468" w:type="dxa"/>
            <w:gridSpan w:val="9"/>
            <w:tcBorders>
              <w:top w:val="single" w:sz="6" w:space="0" w:color="auto"/>
              <w:left w:val="single" w:sz="6" w:space="0" w:color="auto"/>
              <w:bottom w:val="single" w:sz="6" w:space="0" w:color="auto"/>
              <w:right w:val="single" w:sz="6" w:space="0" w:color="auto"/>
            </w:tcBorders>
            <w:shd w:val="clear" w:color="auto" w:fill="auto"/>
            <w:hideMark/>
          </w:tcPr>
          <w:p w14:paraId="432FD172"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Outcome </w:t>
            </w:r>
          </w:p>
        </w:tc>
        <w:tc>
          <w:tcPr>
            <w:tcW w:w="0" w:type="auto"/>
            <w:shd w:val="clear" w:color="auto" w:fill="auto"/>
            <w:vAlign w:val="center"/>
            <w:hideMark/>
          </w:tcPr>
          <w:p w14:paraId="1C82D6DC" w14:textId="77777777" w:rsidR="000275D6" w:rsidRPr="000275D6" w:rsidRDefault="000275D6" w:rsidP="000275D6">
            <w:pPr>
              <w:spacing w:after="0" w:line="240" w:lineRule="auto"/>
              <w:rPr>
                <w:rFonts w:eastAsia="Times New Roman" w:cstheme="minorHAnsi"/>
              </w:rPr>
            </w:pPr>
          </w:p>
        </w:tc>
      </w:tr>
      <w:tr w:rsidR="000275D6" w:rsidRPr="000275D6" w14:paraId="34ACC7EB" w14:textId="77777777" w:rsidTr="73217F5B">
        <w:trPr>
          <w:trHeight w:val="45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AE0B0C7"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ORH Required Reporting Frequency  </w:t>
            </w:r>
          </w:p>
        </w:tc>
        <w:tc>
          <w:tcPr>
            <w:tcW w:w="3468" w:type="dxa"/>
            <w:gridSpan w:val="9"/>
            <w:tcBorders>
              <w:top w:val="single" w:sz="6" w:space="0" w:color="auto"/>
              <w:left w:val="single" w:sz="6" w:space="0" w:color="auto"/>
              <w:bottom w:val="single" w:sz="6" w:space="0" w:color="auto"/>
              <w:right w:val="single" w:sz="6" w:space="0" w:color="auto"/>
            </w:tcBorders>
            <w:shd w:val="clear" w:color="auto" w:fill="auto"/>
            <w:hideMark/>
          </w:tcPr>
          <w:p w14:paraId="48EAC245"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Biannually (Reported at six and 12 months) </w:t>
            </w:r>
          </w:p>
        </w:tc>
        <w:tc>
          <w:tcPr>
            <w:tcW w:w="0" w:type="auto"/>
            <w:shd w:val="clear" w:color="auto" w:fill="auto"/>
            <w:vAlign w:val="center"/>
            <w:hideMark/>
          </w:tcPr>
          <w:p w14:paraId="712BB432" w14:textId="77777777" w:rsidR="000275D6" w:rsidRPr="000275D6" w:rsidRDefault="000275D6" w:rsidP="000275D6">
            <w:pPr>
              <w:spacing w:after="0" w:line="240" w:lineRule="auto"/>
              <w:rPr>
                <w:rFonts w:eastAsia="Times New Roman" w:cstheme="minorHAnsi"/>
              </w:rPr>
            </w:pPr>
          </w:p>
        </w:tc>
      </w:tr>
      <w:tr w:rsidR="000275D6" w:rsidRPr="000275D6" w14:paraId="5E1C96AA" w14:textId="77777777" w:rsidTr="73217F5B">
        <w:trPr>
          <w:trHeight w:val="450"/>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637E4F9F"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Data Source </w:t>
            </w:r>
          </w:p>
        </w:tc>
        <w:tc>
          <w:tcPr>
            <w:tcW w:w="3468" w:type="dxa"/>
            <w:gridSpan w:val="9"/>
            <w:tcBorders>
              <w:top w:val="single" w:sz="6" w:space="0" w:color="auto"/>
              <w:left w:val="single" w:sz="6" w:space="0" w:color="auto"/>
              <w:bottom w:val="single" w:sz="6" w:space="0" w:color="auto"/>
              <w:right w:val="single" w:sz="6" w:space="0" w:color="auto"/>
            </w:tcBorders>
            <w:shd w:val="clear" w:color="auto" w:fill="auto"/>
            <w:hideMark/>
          </w:tcPr>
          <w:p w14:paraId="7FC16B03"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c>
          <w:tcPr>
            <w:tcW w:w="0" w:type="auto"/>
            <w:shd w:val="clear" w:color="auto" w:fill="auto"/>
            <w:vAlign w:val="center"/>
            <w:hideMark/>
          </w:tcPr>
          <w:p w14:paraId="3A3353A4" w14:textId="77777777" w:rsidR="000275D6" w:rsidRPr="000275D6" w:rsidRDefault="000275D6" w:rsidP="000275D6">
            <w:pPr>
              <w:spacing w:after="0" w:line="240" w:lineRule="auto"/>
              <w:rPr>
                <w:rFonts w:eastAsia="Times New Roman" w:cstheme="minorHAnsi"/>
              </w:rPr>
            </w:pPr>
          </w:p>
        </w:tc>
      </w:tr>
      <w:tr w:rsidR="000275D6" w:rsidRPr="000275D6" w14:paraId="0719C421" w14:textId="77777777" w:rsidTr="73217F5B">
        <w:trPr>
          <w:trHeight w:val="43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09CCDAAB"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Collection Process and Calculation </w:t>
            </w:r>
          </w:p>
        </w:tc>
        <w:tc>
          <w:tcPr>
            <w:tcW w:w="3468" w:type="dxa"/>
            <w:gridSpan w:val="9"/>
            <w:tcBorders>
              <w:top w:val="single" w:sz="6" w:space="0" w:color="auto"/>
              <w:left w:val="single" w:sz="6" w:space="0" w:color="auto"/>
              <w:bottom w:val="single" w:sz="6" w:space="0" w:color="auto"/>
              <w:right w:val="single" w:sz="6" w:space="0" w:color="auto"/>
            </w:tcBorders>
            <w:shd w:val="clear" w:color="auto" w:fill="auto"/>
            <w:hideMark/>
          </w:tcPr>
          <w:p w14:paraId="12ED7C9C"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c>
          <w:tcPr>
            <w:tcW w:w="0" w:type="auto"/>
            <w:shd w:val="clear" w:color="auto" w:fill="auto"/>
            <w:vAlign w:val="center"/>
            <w:hideMark/>
          </w:tcPr>
          <w:p w14:paraId="3BD21FC6" w14:textId="77777777" w:rsidR="000275D6" w:rsidRPr="000275D6" w:rsidRDefault="000275D6" w:rsidP="000275D6">
            <w:pPr>
              <w:spacing w:after="0" w:line="240" w:lineRule="auto"/>
              <w:rPr>
                <w:rFonts w:eastAsia="Times New Roman" w:cstheme="minorHAnsi"/>
              </w:rPr>
            </w:pPr>
          </w:p>
        </w:tc>
      </w:tr>
      <w:tr w:rsidR="000275D6" w:rsidRPr="000275D6" w14:paraId="245468A8" w14:textId="77777777" w:rsidTr="73217F5B">
        <w:trPr>
          <w:trHeight w:val="435"/>
        </w:trPr>
        <w:tc>
          <w:tcPr>
            <w:tcW w:w="5849" w:type="dxa"/>
            <w:gridSpan w:val="10"/>
            <w:tcBorders>
              <w:top w:val="single" w:sz="6" w:space="0" w:color="auto"/>
              <w:left w:val="single" w:sz="6" w:space="0" w:color="auto"/>
              <w:bottom w:val="single" w:sz="6" w:space="0" w:color="auto"/>
              <w:right w:val="single" w:sz="6" w:space="0" w:color="auto"/>
            </w:tcBorders>
            <w:shd w:val="clear" w:color="auto" w:fill="auto"/>
            <w:hideMark/>
          </w:tcPr>
          <w:p w14:paraId="0285C743"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Data Limitations </w:t>
            </w:r>
          </w:p>
        </w:tc>
        <w:tc>
          <w:tcPr>
            <w:tcW w:w="3468" w:type="dxa"/>
            <w:gridSpan w:val="9"/>
            <w:tcBorders>
              <w:top w:val="single" w:sz="6" w:space="0" w:color="auto"/>
              <w:left w:val="single" w:sz="6" w:space="0" w:color="auto"/>
              <w:bottom w:val="single" w:sz="6" w:space="0" w:color="auto"/>
              <w:right w:val="single" w:sz="6" w:space="0" w:color="auto"/>
            </w:tcBorders>
            <w:shd w:val="clear" w:color="auto" w:fill="auto"/>
            <w:hideMark/>
          </w:tcPr>
          <w:p w14:paraId="6139FB54" w14:textId="77777777" w:rsidR="000275D6" w:rsidRPr="000275D6" w:rsidRDefault="000275D6" w:rsidP="000275D6">
            <w:pPr>
              <w:spacing w:after="0" w:line="240" w:lineRule="auto"/>
              <w:textAlignment w:val="baseline"/>
              <w:rPr>
                <w:rFonts w:eastAsia="Times New Roman" w:cstheme="minorHAnsi"/>
              </w:rPr>
            </w:pPr>
            <w:r w:rsidRPr="000275D6">
              <w:rPr>
                <w:rFonts w:eastAsia="Times New Roman" w:cstheme="minorHAnsi"/>
              </w:rPr>
              <w:t> </w:t>
            </w:r>
          </w:p>
        </w:tc>
        <w:tc>
          <w:tcPr>
            <w:tcW w:w="0" w:type="auto"/>
            <w:shd w:val="clear" w:color="auto" w:fill="auto"/>
            <w:vAlign w:val="center"/>
            <w:hideMark/>
          </w:tcPr>
          <w:p w14:paraId="086BA2E2" w14:textId="77777777" w:rsidR="000275D6" w:rsidRPr="000275D6" w:rsidRDefault="000275D6" w:rsidP="000275D6">
            <w:pPr>
              <w:spacing w:after="0" w:line="240" w:lineRule="auto"/>
              <w:rPr>
                <w:rFonts w:eastAsia="Times New Roman" w:cstheme="minorHAnsi"/>
              </w:rPr>
            </w:pPr>
          </w:p>
        </w:tc>
      </w:tr>
      <w:tr w:rsidR="00A40DEB" w:rsidRPr="00A40DEB" w14:paraId="1C2A77E8" w14:textId="77777777" w:rsidTr="73217F5B">
        <w:trPr>
          <w:trHeight w:val="1380"/>
        </w:trPr>
        <w:tc>
          <w:tcPr>
            <w:tcW w:w="135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987AC61" w14:textId="77777777" w:rsidR="00A40DEB" w:rsidRPr="00A40DEB" w:rsidRDefault="00A40DEB" w:rsidP="00665456">
            <w:pPr>
              <w:spacing w:after="0" w:line="240" w:lineRule="auto"/>
              <w:textAlignment w:val="baseline"/>
              <w:rPr>
                <w:rFonts w:eastAsia="Times New Roman" w:cstheme="minorHAnsi"/>
              </w:rPr>
            </w:pPr>
            <w:r w:rsidRPr="00A40DEB">
              <w:rPr>
                <w:rFonts w:eastAsia="Times New Roman" w:cstheme="minorHAnsi"/>
                <w:b/>
                <w:bCs/>
              </w:rPr>
              <w:t>Meas</w:t>
            </w:r>
            <w:r w:rsidRPr="00A40DEB">
              <w:rPr>
                <w:rFonts w:eastAsia="Times New Roman" w:cstheme="minorHAnsi"/>
                <w:b/>
                <w:bCs/>
                <w:color w:val="000000"/>
              </w:rPr>
              <w:t>ure Description</w:t>
            </w:r>
            <w:r w:rsidRPr="00A40DEB">
              <w:rPr>
                <w:rFonts w:eastAsia="Times New Roman" w:cstheme="minorHAnsi"/>
                <w:color w:val="000000"/>
              </w:rPr>
              <w:t> </w:t>
            </w:r>
          </w:p>
        </w:tc>
        <w:tc>
          <w:tcPr>
            <w:tcW w:w="7996" w:type="dxa"/>
            <w:gridSpan w:val="17"/>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ED0524"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color w:val="000000"/>
              </w:rPr>
              <w:t>Preventive Care and Screening: Body Mass Index (BMI) Screening and Follow-Up Plan</w:t>
            </w:r>
            <w:r w:rsidRPr="00A40DEB">
              <w:rPr>
                <w:rFonts w:eastAsia="Times New Roman" w:cstheme="minorHAnsi"/>
                <w:color w:val="000000"/>
              </w:rPr>
              <w:t> </w:t>
            </w:r>
          </w:p>
          <w:p w14:paraId="73EB1250"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color w:val="000000"/>
              </w:rPr>
              <w:t>Percentage of patients aged </w:t>
            </w:r>
            <w:r w:rsidRPr="00A40DEB">
              <w:rPr>
                <w:rFonts w:eastAsia="Times New Roman" w:cstheme="minorHAnsi"/>
                <w:color w:val="000000"/>
                <w:u w:val="single"/>
              </w:rPr>
              <w:t>18 years and older</w:t>
            </w:r>
            <w:r w:rsidRPr="00A40DEB">
              <w:rPr>
                <w:rFonts w:eastAsia="Times New Roman" w:cstheme="minorHAnsi"/>
                <w:color w:val="000000"/>
              </w:rPr>
              <w:t> with a visit during the reporting period with a BMI documented during the most recent visit or within the previous 12 months to that visit AND, when the BMI is outside normal parameters, a follow-up plan is documented during the visit or during the previous 12 months of that visit.   </w:t>
            </w:r>
          </w:p>
        </w:tc>
      </w:tr>
      <w:tr w:rsidR="00A40DEB" w:rsidRPr="00A40DEB" w14:paraId="7CE8A4CA" w14:textId="77777777" w:rsidTr="73217F5B">
        <w:trPr>
          <w:trHeight w:val="3780"/>
        </w:trPr>
        <w:tc>
          <w:tcPr>
            <w:tcW w:w="1356"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46C80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Guidance </w:t>
            </w:r>
          </w:p>
        </w:tc>
        <w:tc>
          <w:tcPr>
            <w:tcW w:w="7996" w:type="dxa"/>
            <w:gridSpan w:val="17"/>
            <w:tcBorders>
              <w:top w:val="single" w:sz="6" w:space="0" w:color="auto"/>
              <w:left w:val="single" w:sz="6" w:space="0" w:color="auto"/>
              <w:bottom w:val="single" w:sz="6" w:space="0" w:color="auto"/>
              <w:right w:val="single" w:sz="6" w:space="0" w:color="auto"/>
            </w:tcBorders>
            <w:shd w:val="clear" w:color="auto" w:fill="auto"/>
            <w:hideMark/>
          </w:tcPr>
          <w:p w14:paraId="4A74E96B"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This performance measure</w:t>
            </w:r>
            <w:proofErr w:type="gramStart"/>
            <w:r w:rsidRPr="00A40DEB">
              <w:rPr>
                <w:rFonts w:eastAsia="Times New Roman" w:cstheme="minorHAnsi"/>
              </w:rPr>
              <w:t>, as a whole, cannot</w:t>
            </w:r>
            <w:proofErr w:type="gramEnd"/>
            <w:r w:rsidRPr="00A40DEB">
              <w:rPr>
                <w:rFonts w:eastAsia="Times New Roman" w:cstheme="minorHAnsi"/>
              </w:rPr>
              <w:t> be completed in a telehealth visit. The only aspect that is allowable as a telehealth visit is the documented follow-up plan with the patient. Patient's self-reporting their height and weight is not acceptable. </w:t>
            </w:r>
          </w:p>
          <w:p w14:paraId="022B9A26"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Report this measure for all patients seen during the reporting period. </w:t>
            </w:r>
          </w:p>
          <w:p w14:paraId="5DC542F9"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An eligible professional or their staff is required to measure both height and weight. Both height and weight must be measured within 12 months of the current encounter and may be obtained from separate visits. Do not use self-reported values. </w:t>
            </w:r>
          </w:p>
          <w:p w14:paraId="73A739E0"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BMI may be documented in the medical record at the health center or in outside medical records obtained by the health center.   </w:t>
            </w:r>
          </w:p>
          <w:p w14:paraId="71643B09"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If more than one BMI is reported during the measurement period, use the most recent BMI to determine if the performance has been met. </w:t>
            </w:r>
          </w:p>
          <w:p w14:paraId="2D39C16E"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Document the follow-up plan based on the most recent documented BMI outside of normal parameters. </w:t>
            </w:r>
          </w:p>
          <w:p w14:paraId="1BBE67DD"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Documentation in the medical record must show the actual BMI or the template normally viewed by a clinician must display BMI. </w:t>
            </w:r>
          </w:p>
          <w:p w14:paraId="72A34706" w14:textId="77777777" w:rsidR="00A40DEB" w:rsidRPr="00A40DEB" w:rsidRDefault="00A40DEB" w:rsidP="003524E9">
            <w:pPr>
              <w:spacing w:after="0" w:line="240" w:lineRule="auto"/>
              <w:textAlignment w:val="baseline"/>
              <w:rPr>
                <w:rFonts w:eastAsia="Times New Roman" w:cstheme="minorHAnsi"/>
              </w:rPr>
            </w:pPr>
            <w:r w:rsidRPr="00A40DEB">
              <w:rPr>
                <w:rFonts w:eastAsia="Times New Roman" w:cstheme="minorHAnsi"/>
              </w:rPr>
              <w:t>Do not count as meeting the measurement standard charts or templates that display only height and weight. The fact that a HIT/EHR can calculate BMI does not replace the presence of the BMI itself. </w:t>
            </w:r>
          </w:p>
        </w:tc>
      </w:tr>
      <w:tr w:rsidR="00A40DEB" w:rsidRPr="00A40DEB" w14:paraId="5EF0F1CE"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0406E414"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rPr>
              <w:t>Measure - Denominator</w:t>
            </w:r>
            <w:r w:rsidRPr="00A40DEB">
              <w:rPr>
                <w:rFonts w:eastAsia="Times New Roman" w:cstheme="minorHAnsi"/>
              </w:rPr>
              <w:t> </w:t>
            </w:r>
          </w:p>
        </w:tc>
        <w:tc>
          <w:tcPr>
            <w:tcW w:w="1702" w:type="dxa"/>
            <w:gridSpan w:val="8"/>
            <w:tcBorders>
              <w:top w:val="nil"/>
              <w:left w:val="nil"/>
              <w:bottom w:val="single" w:sz="6" w:space="0" w:color="auto"/>
              <w:right w:val="single" w:sz="6" w:space="0" w:color="auto"/>
            </w:tcBorders>
            <w:shd w:val="clear" w:color="auto" w:fill="auto"/>
            <w:hideMark/>
          </w:tcPr>
          <w:p w14:paraId="17688F23"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Baseline Value as of </w:t>
            </w:r>
            <w:r w:rsidRPr="00A40DEB">
              <w:rPr>
                <w:rFonts w:eastAsia="Times New Roman" w:cstheme="minorHAnsi"/>
                <w:b/>
                <w:bCs/>
              </w:rPr>
              <w:t>07/01/2022</w:t>
            </w:r>
            <w:r w:rsidRPr="00A40DEB">
              <w:rPr>
                <w:rFonts w:eastAsia="Times New Roman" w:cstheme="minorHAnsi"/>
              </w:rPr>
              <w:t> </w:t>
            </w:r>
          </w:p>
        </w:tc>
        <w:tc>
          <w:tcPr>
            <w:tcW w:w="1870" w:type="dxa"/>
            <w:gridSpan w:val="3"/>
            <w:tcBorders>
              <w:top w:val="nil"/>
              <w:left w:val="nil"/>
              <w:bottom w:val="single" w:sz="6" w:space="0" w:color="auto"/>
              <w:right w:val="single" w:sz="6" w:space="0" w:color="auto"/>
            </w:tcBorders>
            <w:shd w:val="clear" w:color="auto" w:fill="auto"/>
            <w:hideMark/>
          </w:tcPr>
          <w:p w14:paraId="2147EA37"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Target to be reached by </w:t>
            </w:r>
            <w:r w:rsidRPr="00A40DEB">
              <w:rPr>
                <w:rFonts w:eastAsia="Times New Roman" w:cstheme="minorHAnsi"/>
                <w:b/>
                <w:bCs/>
              </w:rPr>
              <w:t>06/30/2023</w:t>
            </w:r>
            <w:r w:rsidRPr="00A40DEB">
              <w:rPr>
                <w:rFonts w:eastAsia="Times New Roman" w:cstheme="minorHAnsi"/>
              </w:rPr>
              <w:t> </w:t>
            </w:r>
          </w:p>
        </w:tc>
      </w:tr>
      <w:tr w:rsidR="00A40DEB" w:rsidRPr="00A40DEB" w14:paraId="20361A5A" w14:textId="77777777" w:rsidTr="73217F5B">
        <w:trPr>
          <w:trHeight w:val="187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5C79640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lastRenderedPageBreak/>
              <w:t>Denominator</w:t>
            </w:r>
            <w:r w:rsidRPr="00A40DEB">
              <w:rPr>
                <w:rFonts w:eastAsia="Times New Roman" w:cstheme="minorHAnsi"/>
              </w:rPr>
              <w:t>:  Patients who were 18 years of age or older with at least one medical visit during the reporting period. </w:t>
            </w:r>
          </w:p>
          <w:p w14:paraId="37FEFB2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4BF5806D"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t>Exclusions</w:t>
            </w:r>
            <w:r w:rsidRPr="00A40DEB">
              <w:rPr>
                <w:rFonts w:eastAsia="Times New Roman" w:cstheme="minorHAnsi"/>
              </w:rPr>
              <w:t>:  Patients who are pregnant.  Patients receiving palliative or hospice care.  Patients who refuse measurement of height and/or weight.   Patients with a documented Medical Reason.  Patients in an urgent or emergent medical situation where time is of the essence and to delay treatment would jeopardize the patient's health status </w:t>
            </w:r>
          </w:p>
          <w:p w14:paraId="244CA21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c>
          <w:tcPr>
            <w:tcW w:w="1702" w:type="dxa"/>
            <w:gridSpan w:val="8"/>
            <w:tcBorders>
              <w:top w:val="single" w:sz="6" w:space="0" w:color="auto"/>
              <w:left w:val="nil"/>
              <w:bottom w:val="single" w:sz="6" w:space="0" w:color="auto"/>
              <w:right w:val="single" w:sz="6" w:space="0" w:color="auto"/>
            </w:tcBorders>
            <w:shd w:val="clear" w:color="auto" w:fill="auto"/>
            <w:hideMark/>
          </w:tcPr>
          <w:p w14:paraId="2AF38462"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p w14:paraId="5B2A5B4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c>
          <w:tcPr>
            <w:tcW w:w="1870" w:type="dxa"/>
            <w:gridSpan w:val="3"/>
            <w:tcBorders>
              <w:top w:val="single" w:sz="6" w:space="0" w:color="auto"/>
              <w:left w:val="nil"/>
              <w:bottom w:val="single" w:sz="6" w:space="0" w:color="auto"/>
              <w:right w:val="single" w:sz="6" w:space="0" w:color="auto"/>
            </w:tcBorders>
            <w:shd w:val="clear" w:color="auto" w:fill="auto"/>
            <w:hideMark/>
          </w:tcPr>
          <w:p w14:paraId="02FC64B3"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p w14:paraId="27AFD975"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r>
      <w:tr w:rsidR="00A40DEB" w:rsidRPr="00A40DEB" w14:paraId="5214CE48" w14:textId="77777777" w:rsidTr="73217F5B">
        <w:trPr>
          <w:trHeight w:val="43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569DA5B1"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Measure Type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78EA5D93"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Quality/Process </w:t>
            </w:r>
          </w:p>
        </w:tc>
      </w:tr>
      <w:tr w:rsidR="00A40DEB" w:rsidRPr="00A40DEB" w14:paraId="0111B059"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033A7FFE"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ORH Required Reporting Frequency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764CF2F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Biannually (Reported at six and 12 months) </w:t>
            </w:r>
          </w:p>
        </w:tc>
      </w:tr>
      <w:tr w:rsidR="00A40DEB" w:rsidRPr="00A40DEB" w14:paraId="54CE1A87"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1EA6FCCF"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Source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073D46B4"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41525917"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01DC98E8"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Collection Process and Calculation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06E2AEA3"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4A9756CB" w14:textId="77777777" w:rsidTr="73217F5B">
        <w:trPr>
          <w:trHeight w:val="58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0F30A8D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Limitations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58C9A3A2"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014104C7" w14:textId="77777777" w:rsidTr="73217F5B">
        <w:trPr>
          <w:trHeight w:val="450"/>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2AE97487"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rPr>
              <w:t>Measure - Numerator</w:t>
            </w:r>
            <w:r w:rsidRPr="00A40DEB">
              <w:rPr>
                <w:rFonts w:eastAsia="Times New Roman" w:cstheme="minorHAnsi"/>
              </w:rPr>
              <w:t> </w:t>
            </w:r>
          </w:p>
        </w:tc>
        <w:tc>
          <w:tcPr>
            <w:tcW w:w="1626" w:type="dxa"/>
            <w:gridSpan w:val="6"/>
            <w:tcBorders>
              <w:top w:val="nil"/>
              <w:left w:val="nil"/>
              <w:bottom w:val="single" w:sz="6" w:space="0" w:color="auto"/>
              <w:right w:val="single" w:sz="6" w:space="0" w:color="auto"/>
            </w:tcBorders>
            <w:shd w:val="clear" w:color="auto" w:fill="auto"/>
            <w:hideMark/>
          </w:tcPr>
          <w:p w14:paraId="59281D28"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Baseline Value as of </w:t>
            </w:r>
            <w:r w:rsidRPr="00A40DEB">
              <w:rPr>
                <w:rFonts w:eastAsia="Times New Roman" w:cstheme="minorHAnsi"/>
                <w:b/>
                <w:bCs/>
              </w:rPr>
              <w:t>07/01/2022</w:t>
            </w:r>
            <w:r w:rsidRPr="00A40DEB">
              <w:rPr>
                <w:rFonts w:eastAsia="Times New Roman" w:cstheme="minorHAnsi"/>
              </w:rPr>
              <w:t> </w:t>
            </w:r>
          </w:p>
        </w:tc>
        <w:tc>
          <w:tcPr>
            <w:tcW w:w="2260" w:type="dxa"/>
            <w:gridSpan w:val="8"/>
            <w:tcBorders>
              <w:top w:val="nil"/>
              <w:left w:val="nil"/>
              <w:bottom w:val="single" w:sz="6" w:space="0" w:color="auto"/>
              <w:right w:val="single" w:sz="6" w:space="0" w:color="auto"/>
            </w:tcBorders>
            <w:shd w:val="clear" w:color="auto" w:fill="auto"/>
            <w:hideMark/>
          </w:tcPr>
          <w:p w14:paraId="72F3779F"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Target to be reached by </w:t>
            </w:r>
            <w:r w:rsidRPr="00A40DEB">
              <w:rPr>
                <w:rFonts w:eastAsia="Times New Roman" w:cstheme="minorHAnsi"/>
                <w:b/>
                <w:bCs/>
              </w:rPr>
              <w:t>06/30/2023</w:t>
            </w:r>
            <w:r w:rsidRPr="00A40DEB">
              <w:rPr>
                <w:rFonts w:eastAsia="Times New Roman" w:cstheme="minorHAnsi"/>
              </w:rPr>
              <w:t> </w:t>
            </w:r>
          </w:p>
        </w:tc>
      </w:tr>
      <w:tr w:rsidR="00A40DEB" w:rsidRPr="00A40DEB" w14:paraId="1FA54B4B" w14:textId="77777777" w:rsidTr="73217F5B">
        <w:trPr>
          <w:trHeight w:val="1020"/>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3660FD11"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t>Numerator</w:t>
            </w:r>
            <w:r w:rsidRPr="00A40DEB">
              <w:rPr>
                <w:rFonts w:eastAsia="Times New Roman" w:cstheme="minorHAnsi"/>
              </w:rPr>
              <w:t>:  Patients with a documented BMI (not just height and weight) during their most recent visit </w:t>
            </w:r>
            <w:r w:rsidRPr="00A40DEB">
              <w:rPr>
                <w:rFonts w:eastAsia="Times New Roman" w:cstheme="minorHAnsi"/>
                <w:b/>
                <w:bCs/>
                <w:i/>
                <w:iCs/>
              </w:rPr>
              <w:t>or</w:t>
            </w:r>
            <w:r w:rsidRPr="00A40DEB">
              <w:rPr>
                <w:rFonts w:eastAsia="Times New Roman" w:cstheme="minorHAnsi"/>
              </w:rPr>
              <w:t> during the previous 12 months of that visit, </w:t>
            </w:r>
            <w:r w:rsidRPr="00A40DEB">
              <w:rPr>
                <w:rFonts w:eastAsia="Times New Roman" w:cstheme="minorHAnsi"/>
                <w:b/>
                <w:bCs/>
              </w:rPr>
              <w:t>AND</w:t>
            </w:r>
            <w:r w:rsidRPr="00A40DEB">
              <w:rPr>
                <w:rFonts w:eastAsia="Times New Roman" w:cstheme="minorHAnsi"/>
              </w:rPr>
              <w:t> when the BMI is outside of normal parameters*, a follow-up plan is documented during the visit or during the previous 12 months of the current visit.  </w:t>
            </w:r>
          </w:p>
        </w:tc>
        <w:tc>
          <w:tcPr>
            <w:tcW w:w="1626" w:type="dxa"/>
            <w:gridSpan w:val="6"/>
            <w:tcBorders>
              <w:top w:val="single" w:sz="6" w:space="0" w:color="auto"/>
              <w:left w:val="nil"/>
              <w:bottom w:val="single" w:sz="6" w:space="0" w:color="auto"/>
              <w:right w:val="single" w:sz="6" w:space="0" w:color="auto"/>
            </w:tcBorders>
            <w:shd w:val="clear" w:color="auto" w:fill="auto"/>
            <w:hideMark/>
          </w:tcPr>
          <w:p w14:paraId="41D9468D"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p w14:paraId="47745834"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c>
          <w:tcPr>
            <w:tcW w:w="2260" w:type="dxa"/>
            <w:gridSpan w:val="8"/>
            <w:tcBorders>
              <w:top w:val="single" w:sz="6" w:space="0" w:color="auto"/>
              <w:left w:val="nil"/>
              <w:bottom w:val="single" w:sz="6" w:space="0" w:color="auto"/>
              <w:right w:val="single" w:sz="6" w:space="0" w:color="auto"/>
            </w:tcBorders>
            <w:shd w:val="clear" w:color="auto" w:fill="auto"/>
            <w:hideMark/>
          </w:tcPr>
          <w:p w14:paraId="5568999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28D8C90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r>
      <w:tr w:rsidR="00A40DEB" w:rsidRPr="00A40DEB" w14:paraId="63A1680E" w14:textId="77777777" w:rsidTr="73217F5B">
        <w:trPr>
          <w:trHeight w:val="315"/>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23463ABD"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Measure Type </w:t>
            </w:r>
          </w:p>
        </w:tc>
        <w:tc>
          <w:tcPr>
            <w:tcW w:w="3886" w:type="dxa"/>
            <w:gridSpan w:val="14"/>
            <w:tcBorders>
              <w:top w:val="single" w:sz="6" w:space="0" w:color="auto"/>
              <w:left w:val="nil"/>
              <w:bottom w:val="single" w:sz="6" w:space="0" w:color="auto"/>
              <w:right w:val="single" w:sz="6" w:space="0" w:color="auto"/>
            </w:tcBorders>
            <w:shd w:val="clear" w:color="auto" w:fill="auto"/>
            <w:hideMark/>
          </w:tcPr>
          <w:p w14:paraId="58482ADE"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Quality/Process </w:t>
            </w:r>
          </w:p>
        </w:tc>
      </w:tr>
      <w:tr w:rsidR="00A40DEB" w:rsidRPr="00A40DEB" w14:paraId="0BD86A86" w14:textId="77777777" w:rsidTr="73217F5B">
        <w:trPr>
          <w:trHeight w:val="435"/>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4221C00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ORH Required Reporting Frequency  </w:t>
            </w:r>
          </w:p>
        </w:tc>
        <w:tc>
          <w:tcPr>
            <w:tcW w:w="3886" w:type="dxa"/>
            <w:gridSpan w:val="14"/>
            <w:tcBorders>
              <w:top w:val="single" w:sz="6" w:space="0" w:color="auto"/>
              <w:left w:val="nil"/>
              <w:bottom w:val="single" w:sz="6" w:space="0" w:color="auto"/>
              <w:right w:val="single" w:sz="6" w:space="0" w:color="auto"/>
            </w:tcBorders>
            <w:shd w:val="clear" w:color="auto" w:fill="auto"/>
            <w:hideMark/>
          </w:tcPr>
          <w:p w14:paraId="23D05EF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Biannually (Reported at six and 12 months) </w:t>
            </w:r>
          </w:p>
        </w:tc>
      </w:tr>
      <w:tr w:rsidR="00A40DEB" w:rsidRPr="00A40DEB" w14:paraId="511BD40D" w14:textId="77777777" w:rsidTr="73217F5B">
        <w:trPr>
          <w:trHeight w:val="435"/>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087B580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Source </w:t>
            </w:r>
          </w:p>
        </w:tc>
        <w:tc>
          <w:tcPr>
            <w:tcW w:w="3886" w:type="dxa"/>
            <w:gridSpan w:val="14"/>
            <w:tcBorders>
              <w:top w:val="single" w:sz="6" w:space="0" w:color="auto"/>
              <w:left w:val="nil"/>
              <w:bottom w:val="single" w:sz="6" w:space="0" w:color="auto"/>
              <w:right w:val="single" w:sz="6" w:space="0" w:color="auto"/>
            </w:tcBorders>
            <w:shd w:val="clear" w:color="auto" w:fill="auto"/>
            <w:hideMark/>
          </w:tcPr>
          <w:p w14:paraId="7EEC7A4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7F982981" w14:textId="77777777" w:rsidTr="73217F5B">
        <w:trPr>
          <w:trHeight w:val="435"/>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33A2E40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Collection Process and Calculation </w:t>
            </w:r>
          </w:p>
        </w:tc>
        <w:tc>
          <w:tcPr>
            <w:tcW w:w="3886" w:type="dxa"/>
            <w:gridSpan w:val="14"/>
            <w:tcBorders>
              <w:top w:val="single" w:sz="6" w:space="0" w:color="auto"/>
              <w:left w:val="nil"/>
              <w:bottom w:val="single" w:sz="6" w:space="0" w:color="auto"/>
              <w:right w:val="single" w:sz="6" w:space="0" w:color="auto"/>
            </w:tcBorders>
            <w:shd w:val="clear" w:color="auto" w:fill="auto"/>
            <w:hideMark/>
          </w:tcPr>
          <w:p w14:paraId="0B13545D"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15FCBDFF" w14:textId="77777777" w:rsidTr="73217F5B">
        <w:trPr>
          <w:trHeight w:val="435"/>
        </w:trPr>
        <w:tc>
          <w:tcPr>
            <w:tcW w:w="5466" w:type="dxa"/>
            <w:gridSpan w:val="6"/>
            <w:tcBorders>
              <w:top w:val="single" w:sz="6" w:space="0" w:color="auto"/>
              <w:left w:val="single" w:sz="6" w:space="0" w:color="auto"/>
              <w:bottom w:val="single" w:sz="6" w:space="0" w:color="auto"/>
              <w:right w:val="single" w:sz="6" w:space="0" w:color="auto"/>
            </w:tcBorders>
            <w:shd w:val="clear" w:color="auto" w:fill="auto"/>
            <w:hideMark/>
          </w:tcPr>
          <w:p w14:paraId="0B7D4323"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Limitations </w:t>
            </w:r>
          </w:p>
        </w:tc>
        <w:tc>
          <w:tcPr>
            <w:tcW w:w="3886" w:type="dxa"/>
            <w:gridSpan w:val="14"/>
            <w:tcBorders>
              <w:top w:val="single" w:sz="6" w:space="0" w:color="auto"/>
              <w:left w:val="nil"/>
              <w:bottom w:val="single" w:sz="6" w:space="0" w:color="auto"/>
              <w:right w:val="single" w:sz="6" w:space="0" w:color="auto"/>
            </w:tcBorders>
            <w:shd w:val="clear" w:color="auto" w:fill="auto"/>
            <w:hideMark/>
          </w:tcPr>
          <w:p w14:paraId="5F854033"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48AC2027" w14:textId="77777777" w:rsidTr="73217F5B">
        <w:trPr>
          <w:trHeight w:val="1350"/>
        </w:trPr>
        <w:tc>
          <w:tcPr>
            <w:tcW w:w="128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935939" w14:textId="3E129A79" w:rsidR="00A40DEB" w:rsidRPr="00A40DEB" w:rsidRDefault="00A40DEB" w:rsidP="00665456">
            <w:pPr>
              <w:spacing w:after="0" w:line="240" w:lineRule="auto"/>
              <w:textAlignment w:val="baseline"/>
              <w:rPr>
                <w:rFonts w:eastAsia="Times New Roman" w:cstheme="minorHAnsi"/>
              </w:rPr>
            </w:pPr>
            <w:r w:rsidRPr="00A40DEB">
              <w:rPr>
                <w:rFonts w:eastAsia="Times New Roman" w:cstheme="minorHAnsi"/>
                <w:b/>
                <w:bCs/>
              </w:rPr>
              <w:t>Measu</w:t>
            </w:r>
            <w:r w:rsidRPr="00A40DEB">
              <w:rPr>
                <w:rFonts w:eastAsia="Times New Roman" w:cstheme="minorHAnsi"/>
                <w:b/>
                <w:bCs/>
                <w:color w:val="000000"/>
              </w:rPr>
              <w:t>re Description</w:t>
            </w:r>
            <w:r w:rsidRPr="00A40DEB">
              <w:rPr>
                <w:rFonts w:eastAsia="Times New Roman" w:cstheme="minorHAnsi"/>
                <w:color w:val="000000"/>
              </w:rPr>
              <w:t> </w:t>
            </w:r>
          </w:p>
        </w:tc>
        <w:tc>
          <w:tcPr>
            <w:tcW w:w="8069" w:type="dxa"/>
            <w:gridSpan w:val="18"/>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D2D26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color w:val="000000"/>
              </w:rPr>
              <w:t>Preventive Care and Screening: Tobacco Use: Screening and Cessation Intervention</w:t>
            </w:r>
            <w:r w:rsidRPr="00A40DEB">
              <w:rPr>
                <w:rFonts w:eastAsia="Times New Roman" w:cstheme="minorHAnsi"/>
                <w:color w:val="000000"/>
              </w:rPr>
              <w:t> </w:t>
            </w:r>
          </w:p>
          <w:p w14:paraId="6DDF5698"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color w:val="000000"/>
              </w:rPr>
              <w:t>Percentage of patients aged 18 years and older who were screened for tobacco use one or more times within 24 months </w:t>
            </w:r>
            <w:r w:rsidRPr="00A40DEB">
              <w:rPr>
                <w:rFonts w:eastAsia="Times New Roman" w:cstheme="minorHAnsi"/>
                <w:b/>
                <w:bCs/>
                <w:i/>
                <w:iCs/>
                <w:color w:val="000000"/>
              </w:rPr>
              <w:t>and</w:t>
            </w:r>
            <w:r w:rsidRPr="00A40DEB">
              <w:rPr>
                <w:rFonts w:eastAsia="Times New Roman" w:cstheme="minorHAnsi"/>
                <w:color w:val="000000"/>
              </w:rPr>
              <w:t> received tobacco cessation intervention </w:t>
            </w:r>
            <w:r w:rsidRPr="00A40DEB">
              <w:rPr>
                <w:rFonts w:eastAsia="Times New Roman" w:cstheme="minorHAnsi"/>
                <w:i/>
                <w:iCs/>
                <w:color w:val="000000"/>
              </w:rPr>
              <w:t>if identified as a tobacco user</w:t>
            </w:r>
            <w:r w:rsidRPr="00A40DEB">
              <w:rPr>
                <w:rFonts w:eastAsia="Times New Roman" w:cstheme="minorHAnsi"/>
                <w:color w:val="000000"/>
              </w:rPr>
              <w:t> </w:t>
            </w:r>
          </w:p>
          <w:p w14:paraId="2C09EBA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13A1FE79"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color w:val="000000"/>
              </w:rPr>
              <w:t>This measure is calculated using the numerator and denominator defined below.  </w:t>
            </w:r>
          </w:p>
        </w:tc>
      </w:tr>
      <w:tr w:rsidR="00A40DEB" w:rsidRPr="00A40DEB" w14:paraId="45606510" w14:textId="77777777" w:rsidTr="73217F5B">
        <w:tc>
          <w:tcPr>
            <w:tcW w:w="128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5AD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Guidance </w:t>
            </w:r>
          </w:p>
        </w:tc>
        <w:tc>
          <w:tcPr>
            <w:tcW w:w="8069" w:type="dxa"/>
            <w:gridSpan w:val="18"/>
            <w:tcBorders>
              <w:top w:val="single" w:sz="6" w:space="0" w:color="auto"/>
              <w:left w:val="single" w:sz="6" w:space="0" w:color="auto"/>
              <w:bottom w:val="single" w:sz="6" w:space="0" w:color="auto"/>
              <w:right w:val="single" w:sz="6" w:space="0" w:color="auto"/>
            </w:tcBorders>
            <w:shd w:val="clear" w:color="auto" w:fill="auto"/>
            <w:hideMark/>
          </w:tcPr>
          <w:p w14:paraId="3B5C1923"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Include in the numerator patients with a negative screening </w:t>
            </w:r>
            <w:r w:rsidRPr="00A40DEB">
              <w:rPr>
                <w:rFonts w:eastAsia="Times New Roman" w:cstheme="minorHAnsi"/>
                <w:b/>
                <w:bCs/>
                <w:i/>
                <w:iCs/>
              </w:rPr>
              <w:t>and</w:t>
            </w:r>
            <w:r w:rsidRPr="00A40DEB">
              <w:rPr>
                <w:rFonts w:eastAsia="Times New Roman" w:cstheme="minorHAnsi"/>
              </w:rPr>
              <w:t> those with a positive screening who had cessation intervention if a tobacco user. </w:t>
            </w:r>
          </w:p>
          <w:p w14:paraId="573D398B"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If patients use any type of tobacco (i.e., smokes or uses smokeless tobacco), the expectation is that they should receive tobacco cessation intervention (counseling and/or pharmacotherapy). </w:t>
            </w:r>
          </w:p>
          <w:p w14:paraId="62D55D90"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lastRenderedPageBreak/>
              <w:t>If a patient has multiple tobacco use screenings during the 24-month period, use the most recent screening which has a documented status of tobacco user or non-user. </w:t>
            </w:r>
          </w:p>
          <w:p w14:paraId="2E7355E0"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19B22FD2"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The medical reason exception applies to the screening data element of the measure or to any of the tobacco cessation intervention data elements.  </w:t>
            </w:r>
          </w:p>
          <w:p w14:paraId="63E13CAA"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If a patient has a diagnosis of limited life expectancy, that patient has a valid denominator exception for not being screened for tobacco use or for not receiving tobacco use cessation intervention (counseling and/or pharmacotherapy) if identified as a tobacco user.  </w:t>
            </w:r>
          </w:p>
          <w:p w14:paraId="52E13A7F"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Electronic nicotine delivery systems (ENDS), including electronic cigarettes for tobacco cessation, are not currently classified as tobacco. They are not to be evaluated for this measure.   </w:t>
            </w:r>
          </w:p>
          <w:p w14:paraId="258DF3D4"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Include in the numerator records that demonstrate that the patient had been asked about their use of all forms of tobacco within 24 months before the end of the measurement period. </w:t>
            </w:r>
          </w:p>
          <w:p w14:paraId="51CFCFC0"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Include patients who receive tobacco cessation intervention, including:  </w:t>
            </w:r>
          </w:p>
          <w:p w14:paraId="2C61DA62" w14:textId="77777777" w:rsidR="00A40DEB" w:rsidRPr="00A40DEB" w:rsidRDefault="00A40DEB" w:rsidP="003524E9">
            <w:pPr>
              <w:numPr>
                <w:ilvl w:val="0"/>
                <w:numId w:val="40"/>
              </w:numPr>
              <w:spacing w:after="0" w:line="240" w:lineRule="auto"/>
              <w:textAlignment w:val="baseline"/>
              <w:rPr>
                <w:rFonts w:eastAsia="Times New Roman" w:cstheme="minorHAnsi"/>
              </w:rPr>
            </w:pPr>
            <w:r w:rsidRPr="00A40DEB">
              <w:rPr>
                <w:rFonts w:eastAsia="Times New Roman" w:cstheme="minorHAnsi"/>
              </w:rPr>
              <w:t>Received tobacco use cessation counseling services, </w:t>
            </w:r>
            <w:r w:rsidRPr="00A40DEB">
              <w:rPr>
                <w:rFonts w:eastAsia="Times New Roman" w:cstheme="minorHAnsi"/>
                <w:b/>
                <w:bCs/>
                <w:i/>
                <w:iCs/>
              </w:rPr>
              <w:t>or</w:t>
            </w:r>
            <w:r w:rsidRPr="00A40DEB">
              <w:rPr>
                <w:rFonts w:eastAsia="Times New Roman" w:cstheme="minorHAnsi"/>
              </w:rPr>
              <w:t>  </w:t>
            </w:r>
          </w:p>
          <w:p w14:paraId="4103AF14" w14:textId="0D850192" w:rsidR="00A40DEB" w:rsidRPr="00665456" w:rsidRDefault="4DA2EFEA" w:rsidP="73217F5B">
            <w:pPr>
              <w:pStyle w:val="ListParagraph"/>
              <w:numPr>
                <w:ilvl w:val="0"/>
                <w:numId w:val="40"/>
              </w:numPr>
              <w:spacing w:after="0" w:line="240" w:lineRule="auto"/>
              <w:textAlignment w:val="baseline"/>
              <w:rPr>
                <w:rFonts w:eastAsia="Times New Roman"/>
              </w:rPr>
            </w:pPr>
            <w:r w:rsidRPr="73217F5B">
              <w:rPr>
                <w:rFonts w:eastAsia="Times New Roman"/>
              </w:rPr>
              <w:t>Received an order for (a prescription or a recommendation to purchase an </w:t>
            </w:r>
            <w:proofErr w:type="gramStart"/>
            <w:r w:rsidRPr="73217F5B">
              <w:rPr>
                <w:rFonts w:eastAsia="Times New Roman"/>
              </w:rPr>
              <w:t>over-the-counter</w:t>
            </w:r>
            <w:proofErr w:type="gramEnd"/>
            <w:r w:rsidR="1FA065E7" w:rsidRPr="73217F5B">
              <w:rPr>
                <w:rFonts w:eastAsia="Times New Roman"/>
              </w:rPr>
              <w:t xml:space="preserve"> [</w:t>
            </w:r>
            <w:r w:rsidRPr="73217F5B">
              <w:rPr>
                <w:rFonts w:eastAsia="Times New Roman"/>
              </w:rPr>
              <w:t>OTC] product) a tobacco use cessation </w:t>
            </w:r>
            <w:r w:rsidR="799DB984" w:rsidRPr="73217F5B">
              <w:rPr>
                <w:rFonts w:eastAsia="Times New Roman"/>
              </w:rPr>
              <w:t>medication or</w:t>
            </w:r>
            <w:r w:rsidRPr="73217F5B">
              <w:rPr>
                <w:rFonts w:eastAsia="Times New Roman"/>
                <w:b/>
                <w:bCs/>
                <w:i/>
                <w:iCs/>
              </w:rPr>
              <w:t> </w:t>
            </w:r>
            <w:r w:rsidR="035242E1" w:rsidRPr="73217F5B">
              <w:rPr>
                <w:rFonts w:eastAsia="Times New Roman"/>
              </w:rPr>
              <w:t>are</w:t>
            </w:r>
            <w:r w:rsidRPr="73217F5B">
              <w:rPr>
                <w:rFonts w:eastAsia="Times New Roman"/>
              </w:rPr>
              <w:t xml:space="preserve"> on (using) a tobacco use cessation agent. </w:t>
            </w:r>
          </w:p>
        </w:tc>
      </w:tr>
      <w:tr w:rsidR="00A40DEB" w:rsidRPr="00A40DEB" w14:paraId="395C590E" w14:textId="77777777" w:rsidTr="73217F5B">
        <w:trPr>
          <w:trHeight w:val="315"/>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1E11E5A4"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rPr>
              <w:lastRenderedPageBreak/>
              <w:t>Measure - Denominator</w:t>
            </w:r>
            <w:r w:rsidRPr="00A40DEB">
              <w:rPr>
                <w:rFonts w:eastAsia="Times New Roman" w:cstheme="minorHAnsi"/>
              </w:rPr>
              <w:t> </w:t>
            </w:r>
          </w:p>
        </w:tc>
        <w:tc>
          <w:tcPr>
            <w:tcW w:w="1697" w:type="dxa"/>
            <w:gridSpan w:val="6"/>
            <w:tcBorders>
              <w:top w:val="nil"/>
              <w:left w:val="nil"/>
              <w:bottom w:val="single" w:sz="6" w:space="0" w:color="auto"/>
              <w:right w:val="single" w:sz="6" w:space="0" w:color="auto"/>
            </w:tcBorders>
            <w:shd w:val="clear" w:color="auto" w:fill="auto"/>
            <w:hideMark/>
          </w:tcPr>
          <w:p w14:paraId="2FA37B5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Baseline Value as of </w:t>
            </w:r>
            <w:r w:rsidRPr="00A40DEB">
              <w:rPr>
                <w:rFonts w:eastAsia="Times New Roman" w:cstheme="minorHAnsi"/>
                <w:b/>
                <w:bCs/>
              </w:rPr>
              <w:t>07/01/2022</w:t>
            </w:r>
            <w:r w:rsidRPr="00A40DEB">
              <w:rPr>
                <w:rFonts w:eastAsia="Times New Roman" w:cstheme="minorHAnsi"/>
              </w:rPr>
              <w:t> </w:t>
            </w:r>
          </w:p>
        </w:tc>
        <w:tc>
          <w:tcPr>
            <w:tcW w:w="1950" w:type="dxa"/>
            <w:gridSpan w:val="7"/>
            <w:tcBorders>
              <w:top w:val="nil"/>
              <w:left w:val="nil"/>
              <w:bottom w:val="single" w:sz="6" w:space="0" w:color="auto"/>
              <w:right w:val="single" w:sz="6" w:space="0" w:color="auto"/>
            </w:tcBorders>
            <w:shd w:val="clear" w:color="auto" w:fill="auto"/>
            <w:hideMark/>
          </w:tcPr>
          <w:p w14:paraId="2DBFFD12"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Target to be reached by </w:t>
            </w:r>
            <w:r w:rsidRPr="00A40DEB">
              <w:rPr>
                <w:rFonts w:eastAsia="Times New Roman" w:cstheme="minorHAnsi"/>
                <w:b/>
                <w:bCs/>
              </w:rPr>
              <w:t>06/30/2023</w:t>
            </w:r>
            <w:r w:rsidRPr="00A40DEB">
              <w:rPr>
                <w:rFonts w:eastAsia="Times New Roman" w:cstheme="minorHAnsi"/>
              </w:rPr>
              <w:t> </w:t>
            </w:r>
          </w:p>
        </w:tc>
      </w:tr>
      <w:tr w:rsidR="00A40DEB" w:rsidRPr="00A40DEB" w14:paraId="6FFA9455" w14:textId="77777777" w:rsidTr="73217F5B">
        <w:trPr>
          <w:trHeight w:val="495"/>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26D14CCC"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t>Denominator</w:t>
            </w:r>
            <w:r w:rsidRPr="00A40DEB">
              <w:rPr>
                <w:rFonts w:eastAsia="Times New Roman" w:cstheme="minorHAnsi"/>
              </w:rPr>
              <w:t>:  All patients aged 18 years and older seen for at least two visits or at least one preventive visit during the reporting period </w:t>
            </w:r>
          </w:p>
        </w:tc>
        <w:tc>
          <w:tcPr>
            <w:tcW w:w="1697" w:type="dxa"/>
            <w:gridSpan w:val="6"/>
            <w:tcBorders>
              <w:top w:val="single" w:sz="6" w:space="0" w:color="auto"/>
              <w:left w:val="nil"/>
              <w:bottom w:val="single" w:sz="6" w:space="0" w:color="auto"/>
              <w:right w:val="single" w:sz="6" w:space="0" w:color="auto"/>
            </w:tcBorders>
            <w:shd w:val="clear" w:color="auto" w:fill="auto"/>
            <w:hideMark/>
          </w:tcPr>
          <w:p w14:paraId="467BF85D"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p w14:paraId="1CF3E1D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c>
          <w:tcPr>
            <w:tcW w:w="1950" w:type="dxa"/>
            <w:gridSpan w:val="7"/>
            <w:tcBorders>
              <w:top w:val="single" w:sz="6" w:space="0" w:color="auto"/>
              <w:left w:val="nil"/>
              <w:bottom w:val="single" w:sz="6" w:space="0" w:color="auto"/>
              <w:right w:val="single" w:sz="6" w:space="0" w:color="auto"/>
            </w:tcBorders>
            <w:shd w:val="clear" w:color="auto" w:fill="auto"/>
            <w:hideMark/>
          </w:tcPr>
          <w:p w14:paraId="532C2868"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6017112B"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r>
      <w:tr w:rsidR="00A40DEB" w:rsidRPr="00A40DEB" w14:paraId="505A1126" w14:textId="77777777" w:rsidTr="73217F5B">
        <w:trPr>
          <w:trHeight w:val="495"/>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7B19686D"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Measure Type </w:t>
            </w:r>
          </w:p>
        </w:tc>
        <w:tc>
          <w:tcPr>
            <w:tcW w:w="3647" w:type="dxa"/>
            <w:gridSpan w:val="13"/>
            <w:tcBorders>
              <w:top w:val="single" w:sz="6" w:space="0" w:color="auto"/>
              <w:left w:val="nil"/>
              <w:bottom w:val="single" w:sz="6" w:space="0" w:color="auto"/>
              <w:right w:val="single" w:sz="6" w:space="0" w:color="auto"/>
            </w:tcBorders>
            <w:shd w:val="clear" w:color="auto" w:fill="auto"/>
            <w:hideMark/>
          </w:tcPr>
          <w:p w14:paraId="18C81F00"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Quality/Process </w:t>
            </w:r>
          </w:p>
        </w:tc>
      </w:tr>
      <w:tr w:rsidR="00A40DEB" w:rsidRPr="00A40DEB" w14:paraId="252BE42B" w14:textId="77777777" w:rsidTr="73217F5B">
        <w:trPr>
          <w:trHeight w:val="540"/>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2A50C9F4"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ORH Required Reporting Frequency  </w:t>
            </w:r>
          </w:p>
        </w:tc>
        <w:tc>
          <w:tcPr>
            <w:tcW w:w="3647" w:type="dxa"/>
            <w:gridSpan w:val="13"/>
            <w:tcBorders>
              <w:top w:val="single" w:sz="6" w:space="0" w:color="auto"/>
              <w:left w:val="nil"/>
              <w:bottom w:val="single" w:sz="6" w:space="0" w:color="auto"/>
              <w:right w:val="single" w:sz="6" w:space="0" w:color="auto"/>
            </w:tcBorders>
            <w:shd w:val="clear" w:color="auto" w:fill="auto"/>
            <w:hideMark/>
          </w:tcPr>
          <w:p w14:paraId="786065BC"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Biannually (Reported at six and 12 months) </w:t>
            </w:r>
          </w:p>
        </w:tc>
      </w:tr>
      <w:tr w:rsidR="00A40DEB" w:rsidRPr="00A40DEB" w14:paraId="0B1C7126" w14:textId="77777777" w:rsidTr="73217F5B">
        <w:trPr>
          <w:trHeight w:val="540"/>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1FDD1DA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Source </w:t>
            </w:r>
          </w:p>
        </w:tc>
        <w:tc>
          <w:tcPr>
            <w:tcW w:w="3647" w:type="dxa"/>
            <w:gridSpan w:val="13"/>
            <w:tcBorders>
              <w:top w:val="single" w:sz="6" w:space="0" w:color="auto"/>
              <w:left w:val="nil"/>
              <w:bottom w:val="single" w:sz="6" w:space="0" w:color="auto"/>
              <w:right w:val="single" w:sz="6" w:space="0" w:color="auto"/>
            </w:tcBorders>
            <w:shd w:val="clear" w:color="auto" w:fill="auto"/>
            <w:hideMark/>
          </w:tcPr>
          <w:p w14:paraId="00C7C6A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5083B3AD" w14:textId="77777777" w:rsidTr="73217F5B">
        <w:trPr>
          <w:trHeight w:val="585"/>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5D2D840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Collection Process and Calculation </w:t>
            </w:r>
          </w:p>
        </w:tc>
        <w:tc>
          <w:tcPr>
            <w:tcW w:w="3647" w:type="dxa"/>
            <w:gridSpan w:val="13"/>
            <w:tcBorders>
              <w:top w:val="single" w:sz="6" w:space="0" w:color="auto"/>
              <w:left w:val="nil"/>
              <w:bottom w:val="single" w:sz="6" w:space="0" w:color="auto"/>
              <w:right w:val="single" w:sz="6" w:space="0" w:color="auto"/>
            </w:tcBorders>
            <w:shd w:val="clear" w:color="auto" w:fill="auto"/>
            <w:hideMark/>
          </w:tcPr>
          <w:p w14:paraId="362F52AE"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370EDDBB" w14:textId="77777777" w:rsidTr="73217F5B">
        <w:trPr>
          <w:trHeight w:val="495"/>
        </w:trPr>
        <w:tc>
          <w:tcPr>
            <w:tcW w:w="570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790E53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Limitations </w:t>
            </w:r>
          </w:p>
        </w:tc>
        <w:tc>
          <w:tcPr>
            <w:tcW w:w="3647" w:type="dxa"/>
            <w:gridSpan w:val="13"/>
            <w:tcBorders>
              <w:top w:val="single" w:sz="6" w:space="0" w:color="auto"/>
              <w:left w:val="nil"/>
              <w:bottom w:val="single" w:sz="6" w:space="0" w:color="auto"/>
              <w:right w:val="single" w:sz="6" w:space="0" w:color="auto"/>
            </w:tcBorders>
            <w:shd w:val="clear" w:color="auto" w:fill="auto"/>
            <w:hideMark/>
          </w:tcPr>
          <w:p w14:paraId="3CB64200"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03F9CEF0"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505D1FB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b/>
                <w:bCs/>
              </w:rPr>
              <w:t>Measure - Numerator</w:t>
            </w:r>
            <w:r w:rsidRPr="00A40DEB">
              <w:rPr>
                <w:rFonts w:eastAsia="Times New Roman" w:cstheme="minorHAnsi"/>
              </w:rPr>
              <w:t> </w:t>
            </w:r>
          </w:p>
        </w:tc>
        <w:tc>
          <w:tcPr>
            <w:tcW w:w="1702" w:type="dxa"/>
            <w:gridSpan w:val="8"/>
            <w:tcBorders>
              <w:top w:val="nil"/>
              <w:left w:val="nil"/>
              <w:bottom w:val="single" w:sz="6" w:space="0" w:color="auto"/>
              <w:right w:val="single" w:sz="6" w:space="0" w:color="auto"/>
            </w:tcBorders>
            <w:shd w:val="clear" w:color="auto" w:fill="auto"/>
            <w:hideMark/>
          </w:tcPr>
          <w:p w14:paraId="1F963541"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Baseline Value as of </w:t>
            </w:r>
            <w:r w:rsidRPr="00A40DEB">
              <w:rPr>
                <w:rFonts w:eastAsia="Times New Roman" w:cstheme="minorHAnsi"/>
                <w:b/>
                <w:bCs/>
              </w:rPr>
              <w:t>07/01/2022</w:t>
            </w:r>
            <w:r w:rsidRPr="00A40DEB">
              <w:rPr>
                <w:rFonts w:eastAsia="Times New Roman" w:cstheme="minorHAnsi"/>
              </w:rPr>
              <w:t> </w:t>
            </w:r>
          </w:p>
        </w:tc>
        <w:tc>
          <w:tcPr>
            <w:tcW w:w="1870" w:type="dxa"/>
            <w:gridSpan w:val="3"/>
            <w:tcBorders>
              <w:top w:val="nil"/>
              <w:left w:val="nil"/>
              <w:bottom w:val="single" w:sz="6" w:space="0" w:color="auto"/>
              <w:right w:val="single" w:sz="6" w:space="0" w:color="auto"/>
            </w:tcBorders>
            <w:shd w:val="clear" w:color="auto" w:fill="auto"/>
            <w:hideMark/>
          </w:tcPr>
          <w:p w14:paraId="6085B190"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Target to be reached by </w:t>
            </w:r>
            <w:r w:rsidRPr="00A40DEB">
              <w:rPr>
                <w:rFonts w:eastAsia="Times New Roman" w:cstheme="minorHAnsi"/>
                <w:b/>
                <w:bCs/>
              </w:rPr>
              <w:t>06/30/2023</w:t>
            </w:r>
            <w:r w:rsidRPr="00A40DEB">
              <w:rPr>
                <w:rFonts w:eastAsia="Times New Roman" w:cstheme="minorHAnsi"/>
              </w:rPr>
              <w:t> </w:t>
            </w:r>
          </w:p>
        </w:tc>
      </w:tr>
      <w:tr w:rsidR="00A40DEB" w:rsidRPr="00A40DEB" w14:paraId="422DC596" w14:textId="77777777" w:rsidTr="73217F5B">
        <w:trPr>
          <w:trHeight w:val="189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218476B3"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lastRenderedPageBreak/>
              <w:t>Numerator</w:t>
            </w:r>
            <w:r w:rsidRPr="00A40DEB">
              <w:rPr>
                <w:rFonts w:eastAsia="Times New Roman" w:cstheme="minorHAnsi"/>
              </w:rPr>
              <w:t>:  Patients who were screened for tobacco use at least once within 24 months before the end of the reporting period AND if identified as a tobacco user, received tobacco cessation intervention * </w:t>
            </w:r>
          </w:p>
          <w:p w14:paraId="71CA7CA1"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001C10E5"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u w:val="single"/>
              </w:rPr>
              <w:t>Exclusions: </w:t>
            </w:r>
            <w:r w:rsidRPr="00A40DEB">
              <w:rPr>
                <w:rFonts w:eastAsia="Times New Roman" w:cstheme="minorHAnsi"/>
              </w:rPr>
              <w:t>Documentation of medical reason(s) for not screening for tobacco use OR for not providing tobacco cessation intervention for patients identified as tobacco users (e.g., limited life expectancy, other medical reason) </w:t>
            </w:r>
          </w:p>
        </w:tc>
        <w:tc>
          <w:tcPr>
            <w:tcW w:w="1702" w:type="dxa"/>
            <w:gridSpan w:val="8"/>
            <w:tcBorders>
              <w:top w:val="single" w:sz="6" w:space="0" w:color="auto"/>
              <w:left w:val="nil"/>
              <w:bottom w:val="single" w:sz="6" w:space="0" w:color="auto"/>
              <w:right w:val="single" w:sz="6" w:space="0" w:color="auto"/>
            </w:tcBorders>
            <w:shd w:val="clear" w:color="auto" w:fill="auto"/>
            <w:hideMark/>
          </w:tcPr>
          <w:p w14:paraId="4FC0E3F4"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p w14:paraId="35F5DB6A"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c>
          <w:tcPr>
            <w:tcW w:w="1870" w:type="dxa"/>
            <w:gridSpan w:val="3"/>
            <w:tcBorders>
              <w:top w:val="single" w:sz="6" w:space="0" w:color="auto"/>
              <w:left w:val="nil"/>
              <w:bottom w:val="single" w:sz="6" w:space="0" w:color="auto"/>
              <w:right w:val="single" w:sz="6" w:space="0" w:color="auto"/>
            </w:tcBorders>
            <w:shd w:val="clear" w:color="auto" w:fill="auto"/>
            <w:hideMark/>
          </w:tcPr>
          <w:p w14:paraId="33EF3638"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p w14:paraId="7AFFCB78" w14:textId="77777777" w:rsidR="00A40DEB" w:rsidRPr="00A40DEB" w:rsidRDefault="00A40DEB" w:rsidP="00A40DEB">
            <w:pPr>
              <w:spacing w:after="0" w:line="240" w:lineRule="auto"/>
              <w:jc w:val="center"/>
              <w:textAlignment w:val="baseline"/>
              <w:rPr>
                <w:rFonts w:eastAsia="Times New Roman" w:cstheme="minorHAnsi"/>
              </w:rPr>
            </w:pPr>
            <w:r w:rsidRPr="00A40DEB">
              <w:rPr>
                <w:rFonts w:eastAsia="Times New Roman" w:cstheme="minorHAnsi"/>
              </w:rPr>
              <w:t>  </w:t>
            </w:r>
          </w:p>
        </w:tc>
      </w:tr>
      <w:tr w:rsidR="00A40DEB" w:rsidRPr="00A40DEB" w14:paraId="2A58C8D3" w14:textId="77777777" w:rsidTr="73217F5B">
        <w:trPr>
          <w:trHeight w:val="40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7101E33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Measure Type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7077432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Quality/Process </w:t>
            </w:r>
          </w:p>
        </w:tc>
      </w:tr>
      <w:tr w:rsidR="00A40DEB" w:rsidRPr="00A40DEB" w14:paraId="5EFD699C" w14:textId="77777777" w:rsidTr="73217F5B">
        <w:trPr>
          <w:trHeight w:val="52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2B1D1867"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ORH Required Reporting Frequency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163DE16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Biannually (Reported at six and 12 months) </w:t>
            </w:r>
          </w:p>
        </w:tc>
      </w:tr>
      <w:tr w:rsidR="00A40DEB" w:rsidRPr="00A40DEB" w14:paraId="33AF57C2" w14:textId="77777777" w:rsidTr="73217F5B">
        <w:trPr>
          <w:trHeight w:val="52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3AC9782A"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Source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5E13ABB6"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65639180" w14:textId="77777777" w:rsidTr="73217F5B">
        <w:trPr>
          <w:trHeight w:val="450"/>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68C683DE"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Collection Process and Calculation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22BDC60C"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r w:rsidR="00A40DEB" w:rsidRPr="00A40DEB" w14:paraId="3034B14C" w14:textId="77777777" w:rsidTr="73217F5B">
        <w:trPr>
          <w:trHeight w:val="525"/>
        </w:trPr>
        <w:tc>
          <w:tcPr>
            <w:tcW w:w="5780" w:type="dxa"/>
            <w:gridSpan w:val="9"/>
            <w:tcBorders>
              <w:top w:val="single" w:sz="6" w:space="0" w:color="auto"/>
              <w:left w:val="single" w:sz="6" w:space="0" w:color="auto"/>
              <w:bottom w:val="single" w:sz="6" w:space="0" w:color="auto"/>
              <w:right w:val="single" w:sz="6" w:space="0" w:color="auto"/>
            </w:tcBorders>
            <w:shd w:val="clear" w:color="auto" w:fill="auto"/>
            <w:hideMark/>
          </w:tcPr>
          <w:p w14:paraId="37D1BED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Data Limitations </w:t>
            </w:r>
          </w:p>
        </w:tc>
        <w:tc>
          <w:tcPr>
            <w:tcW w:w="3572" w:type="dxa"/>
            <w:gridSpan w:val="11"/>
            <w:tcBorders>
              <w:top w:val="single" w:sz="6" w:space="0" w:color="auto"/>
              <w:left w:val="nil"/>
              <w:bottom w:val="single" w:sz="6" w:space="0" w:color="auto"/>
              <w:right w:val="single" w:sz="6" w:space="0" w:color="auto"/>
            </w:tcBorders>
            <w:shd w:val="clear" w:color="auto" w:fill="auto"/>
            <w:hideMark/>
          </w:tcPr>
          <w:p w14:paraId="0493ABDB" w14:textId="77777777" w:rsidR="00A40DEB" w:rsidRPr="00A40DEB" w:rsidRDefault="00A40DEB" w:rsidP="00A40DEB">
            <w:pPr>
              <w:spacing w:after="0" w:line="240" w:lineRule="auto"/>
              <w:textAlignment w:val="baseline"/>
              <w:rPr>
                <w:rFonts w:eastAsia="Times New Roman" w:cstheme="minorHAnsi"/>
              </w:rPr>
            </w:pPr>
            <w:r w:rsidRPr="00A40DEB">
              <w:rPr>
                <w:rFonts w:eastAsia="Times New Roman" w:cstheme="minorHAnsi"/>
              </w:rPr>
              <w:t> </w:t>
            </w:r>
          </w:p>
        </w:tc>
      </w:tr>
    </w:tbl>
    <w:p w14:paraId="5DDBE41F" w14:textId="01318CF4" w:rsidR="004057C9" w:rsidRPr="00665456" w:rsidRDefault="004057C9" w:rsidP="008147C1">
      <w:pPr>
        <w:spacing w:after="0"/>
        <w:rPr>
          <w:rFonts w:cstheme="minorHAnsi"/>
        </w:rPr>
      </w:pPr>
    </w:p>
    <w:p w14:paraId="64F927AF" w14:textId="45744382" w:rsidR="008147C1" w:rsidRPr="00665456" w:rsidRDefault="008147C1" w:rsidP="008147C1">
      <w:pPr>
        <w:spacing w:after="0"/>
        <w:rPr>
          <w:rFonts w:cstheme="minorHAnsi"/>
        </w:rPr>
      </w:pPr>
    </w:p>
    <w:p w14:paraId="75BC33EA" w14:textId="77777777" w:rsidR="008147C1" w:rsidRPr="008147C1" w:rsidRDefault="008147C1" w:rsidP="008147C1">
      <w:pPr>
        <w:numPr>
          <w:ilvl w:val="0"/>
          <w:numId w:val="44"/>
        </w:numPr>
        <w:spacing w:after="0"/>
        <w:rPr>
          <w:rFonts w:cstheme="minorHAnsi"/>
        </w:rPr>
      </w:pPr>
      <w:r w:rsidRPr="008147C1">
        <w:rPr>
          <w:rFonts w:cstheme="minorHAnsi"/>
          <w:b/>
          <w:bCs/>
        </w:rPr>
        <w:t>Sustainability Model (10 Points)   </w:t>
      </w:r>
      <w:r w:rsidRPr="008147C1">
        <w:rPr>
          <w:rFonts w:cstheme="minorHAnsi"/>
        </w:rPr>
        <w:t> </w:t>
      </w:r>
    </w:p>
    <w:p w14:paraId="0D202581" w14:textId="77777777" w:rsidR="008147C1" w:rsidRPr="008147C1" w:rsidRDefault="008147C1" w:rsidP="008147C1">
      <w:pPr>
        <w:spacing w:after="0"/>
        <w:rPr>
          <w:rFonts w:cstheme="minorHAnsi"/>
        </w:rPr>
      </w:pPr>
      <w:r w:rsidRPr="008147C1">
        <w:rPr>
          <w:rFonts w:cstheme="minorHAnsi"/>
        </w:rPr>
        <w:t> </w:t>
      </w:r>
    </w:p>
    <w:p w14:paraId="2991AC52" w14:textId="7EB5C936" w:rsidR="008147C1" w:rsidRPr="008147C1" w:rsidRDefault="008147C1" w:rsidP="28377C12">
      <w:pPr>
        <w:numPr>
          <w:ilvl w:val="0"/>
          <w:numId w:val="45"/>
        </w:numPr>
        <w:spacing w:after="0"/>
        <w:rPr>
          <w:rFonts w:eastAsiaTheme="minorEastAsia"/>
        </w:rPr>
      </w:pPr>
      <w:r w:rsidRPr="28377C12">
        <w:t>Describe how your organization is planning for sustainability should funds not be available</w:t>
      </w:r>
      <w:r w:rsidR="195742FD" w:rsidRPr="28377C12">
        <w:t>.</w:t>
      </w:r>
      <w:r w:rsidRPr="28377C12">
        <w:t> Please include financial, programmatic, and leadership aspects that provide a specific blueprint for raising the money to continue operating your programs, serving your patients and community beyond the current funding. </w:t>
      </w:r>
      <w:r w:rsidR="057C49F9" w:rsidRPr="28377C12">
        <w:t xml:space="preserve"> (Stating “we would not be able to provide care” is not sufficient). </w:t>
      </w:r>
    </w:p>
    <w:p w14:paraId="091FB12F" w14:textId="2BA2642C" w:rsidR="008147C1" w:rsidRPr="008147C1" w:rsidRDefault="77A538EE" w:rsidP="28377C12">
      <w:pPr>
        <w:numPr>
          <w:ilvl w:val="0"/>
          <w:numId w:val="46"/>
        </w:numPr>
        <w:spacing w:after="0"/>
      </w:pPr>
      <w:r w:rsidRPr="28377C12">
        <w:t xml:space="preserve">If funded, </w:t>
      </w:r>
      <w:r w:rsidR="28EC94E6" w:rsidRPr="28377C12">
        <w:t>d</w:t>
      </w:r>
      <w:r w:rsidR="008147C1" w:rsidRPr="28377C12">
        <w:t>escribe the ways your organization plans to use these funds to expand capacity with an accountable care organization or a clinically integrated network (CIN), or any other integrated care models/solutions.  </w:t>
      </w:r>
      <w:r w:rsidR="558D3421" w:rsidRPr="28377C12">
        <w:t>Provide your overall operating budget</w:t>
      </w:r>
      <w:r w:rsidR="0DCB82EF" w:rsidRPr="28377C12">
        <w:t xml:space="preserve"> and include </w:t>
      </w:r>
      <w:r w:rsidR="008147C1" w:rsidRPr="28377C12">
        <w:t xml:space="preserve">the percentage of </w:t>
      </w:r>
      <w:r w:rsidR="65140448" w:rsidRPr="28377C12">
        <w:t xml:space="preserve">SDRHC funds </w:t>
      </w:r>
      <w:r w:rsidR="7B55D1BE" w:rsidRPr="28377C12">
        <w:t>that comprise</w:t>
      </w:r>
      <w:r w:rsidR="008147C1" w:rsidRPr="28377C12">
        <w:t xml:space="preserve"> your </w:t>
      </w:r>
      <w:r w:rsidR="14266143" w:rsidRPr="28377C12">
        <w:t xml:space="preserve">overall </w:t>
      </w:r>
      <w:r w:rsidR="008147C1" w:rsidRPr="28377C12">
        <w:t>operating budget. New applicants may provide anticipated percentage of operating budget based on proposed funding.  </w:t>
      </w:r>
    </w:p>
    <w:p w14:paraId="184EBCDA" w14:textId="29B9E2E0" w:rsidR="008147C1" w:rsidRPr="00665456" w:rsidRDefault="008147C1" w:rsidP="007524F0">
      <w:pPr>
        <w:rPr>
          <w:rFonts w:cstheme="minorHAnsi"/>
        </w:rPr>
      </w:pPr>
    </w:p>
    <w:p w14:paraId="1070F80F" w14:textId="77777777" w:rsidR="0074039C" w:rsidRPr="0074039C" w:rsidRDefault="0074039C" w:rsidP="0074039C">
      <w:pPr>
        <w:numPr>
          <w:ilvl w:val="0"/>
          <w:numId w:val="47"/>
        </w:numPr>
        <w:rPr>
          <w:rFonts w:cstheme="minorHAnsi"/>
        </w:rPr>
      </w:pPr>
      <w:r w:rsidRPr="0074039C">
        <w:rPr>
          <w:rFonts w:cstheme="minorHAnsi"/>
          <w:b/>
          <w:bCs/>
        </w:rPr>
        <w:t>Budget and Budget Narrative (15 Points)   </w:t>
      </w:r>
      <w:r w:rsidRPr="0074039C">
        <w:rPr>
          <w:rFonts w:cstheme="minorHAnsi"/>
        </w:rPr>
        <w:t> </w:t>
      </w:r>
    </w:p>
    <w:p w14:paraId="004F0C86" w14:textId="34A0F892" w:rsidR="0074039C" w:rsidRPr="0074039C" w:rsidRDefault="0074039C" w:rsidP="00C70C47">
      <w:pPr>
        <w:ind w:left="360"/>
        <w:rPr>
          <w:rFonts w:cstheme="minorHAnsi"/>
        </w:rPr>
      </w:pPr>
      <w:r w:rsidRPr="0074039C">
        <w:rPr>
          <w:rFonts w:cstheme="minorHAnsi"/>
        </w:rPr>
        <w:t>The budget and budget narrative are a separate attachment and should be completed within the Excel document. Follow the instructions within each tab. Once complete, upload the Excel attachment to the Qualtrics survey.  </w:t>
      </w:r>
    </w:p>
    <w:p w14:paraId="5F89DBDF" w14:textId="6FFC143A" w:rsidR="0074039C" w:rsidRPr="0074039C" w:rsidRDefault="0074039C" w:rsidP="00823A41">
      <w:pPr>
        <w:ind w:left="360"/>
        <w:rPr>
          <w:rFonts w:cstheme="minorHAnsi"/>
        </w:rPr>
      </w:pPr>
      <w:r w:rsidRPr="0074039C">
        <w:rPr>
          <w:rFonts w:cstheme="minorHAnsi"/>
          <w:b/>
          <w:bCs/>
        </w:rPr>
        <w:t>Please note that there are multiple tabs to complete.</w:t>
      </w:r>
      <w:r w:rsidRPr="0074039C">
        <w:rPr>
          <w:rFonts w:cstheme="minorHAnsi"/>
        </w:rPr>
        <w:t> </w:t>
      </w:r>
    </w:p>
    <w:p w14:paraId="46C4D4C0" w14:textId="77777777" w:rsidR="0074039C" w:rsidRPr="0074039C" w:rsidRDefault="0074039C" w:rsidP="00823A41">
      <w:pPr>
        <w:numPr>
          <w:ilvl w:val="0"/>
          <w:numId w:val="48"/>
        </w:numPr>
        <w:tabs>
          <w:tab w:val="num" w:pos="1080"/>
        </w:tabs>
        <w:ind w:left="720"/>
        <w:rPr>
          <w:rFonts w:cstheme="minorHAnsi"/>
        </w:rPr>
      </w:pPr>
      <w:r w:rsidRPr="0074039C">
        <w:rPr>
          <w:rFonts w:cstheme="minorHAnsi"/>
          <w:b/>
          <w:bCs/>
        </w:rPr>
        <w:t>Personnel </w:t>
      </w:r>
      <w:r w:rsidRPr="0074039C">
        <w:rPr>
          <w:rFonts w:cstheme="minorHAnsi"/>
        </w:rPr>
        <w:t>– Complete this section only if you are requesting funds to support a staff position. </w:t>
      </w:r>
    </w:p>
    <w:p w14:paraId="0822A252" w14:textId="77777777" w:rsidR="0074039C" w:rsidRPr="0074039C" w:rsidRDefault="0074039C" w:rsidP="00823A41">
      <w:pPr>
        <w:numPr>
          <w:ilvl w:val="0"/>
          <w:numId w:val="48"/>
        </w:numPr>
        <w:tabs>
          <w:tab w:val="num" w:pos="1080"/>
        </w:tabs>
        <w:ind w:left="720"/>
        <w:rPr>
          <w:rFonts w:cstheme="minorHAnsi"/>
        </w:rPr>
      </w:pPr>
      <w:r w:rsidRPr="0074039C">
        <w:rPr>
          <w:rFonts w:cstheme="minorHAnsi"/>
          <w:b/>
          <w:bCs/>
        </w:rPr>
        <w:t>Line-Item Budget </w:t>
      </w:r>
      <w:r w:rsidRPr="0074039C">
        <w:rPr>
          <w:rFonts w:cstheme="minorHAnsi"/>
        </w:rPr>
        <w:t>– Complete the entire line-item budget if you are requesting operating funds. If you are only requesting MAP and/or BH funds, complete the first table only. </w:t>
      </w:r>
    </w:p>
    <w:p w14:paraId="33B9CBBA" w14:textId="77777777" w:rsidR="0074039C" w:rsidRPr="0074039C" w:rsidRDefault="0074039C" w:rsidP="00823A41">
      <w:pPr>
        <w:numPr>
          <w:ilvl w:val="0"/>
          <w:numId w:val="48"/>
        </w:numPr>
        <w:tabs>
          <w:tab w:val="num" w:pos="1080"/>
        </w:tabs>
        <w:ind w:left="720"/>
        <w:rPr>
          <w:rFonts w:cstheme="minorHAnsi"/>
        </w:rPr>
      </w:pPr>
      <w:r w:rsidRPr="0074039C">
        <w:rPr>
          <w:rFonts w:cstheme="minorHAnsi"/>
          <w:b/>
          <w:bCs/>
        </w:rPr>
        <w:lastRenderedPageBreak/>
        <w:t>Budget Narrative </w:t>
      </w:r>
      <w:r w:rsidRPr="0074039C">
        <w:rPr>
          <w:rFonts w:cstheme="minorHAnsi"/>
        </w:rPr>
        <w:t>– Complete this section if you are requesting any operating funds. Each description should show the calculations for all budget line items and must clearly justify the need for these items. Ensure that all line items from the budget tab are included in the narrative.  </w:t>
      </w:r>
    </w:p>
    <w:p w14:paraId="5B416C43" w14:textId="77777777" w:rsidR="0074039C" w:rsidRPr="00665456" w:rsidRDefault="0074039C" w:rsidP="007524F0">
      <w:pPr>
        <w:rPr>
          <w:rFonts w:cstheme="minorHAnsi"/>
        </w:rPr>
      </w:pPr>
    </w:p>
    <w:sectPr w:rsidR="0074039C" w:rsidRPr="00665456" w:rsidSect="006F5EE9">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C76A" w14:textId="77777777" w:rsidR="000B4CAB" w:rsidRDefault="000B4CAB" w:rsidP="00E251B4">
      <w:pPr>
        <w:spacing w:after="0" w:line="240" w:lineRule="auto"/>
      </w:pPr>
      <w:r>
        <w:separator/>
      </w:r>
    </w:p>
  </w:endnote>
  <w:endnote w:type="continuationSeparator" w:id="0">
    <w:p w14:paraId="0CA7451D" w14:textId="77777777" w:rsidR="000B4CAB" w:rsidRDefault="000B4CAB" w:rsidP="00E251B4">
      <w:pPr>
        <w:spacing w:after="0" w:line="240" w:lineRule="auto"/>
      </w:pPr>
      <w:r>
        <w:continuationSeparator/>
      </w:r>
    </w:p>
  </w:endnote>
  <w:endnote w:type="continuationNotice" w:id="1">
    <w:p w14:paraId="60750BF3" w14:textId="77777777" w:rsidR="000B4CAB" w:rsidRDefault="000B4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831497"/>
      <w:docPartObj>
        <w:docPartGallery w:val="Page Numbers (Bottom of Page)"/>
        <w:docPartUnique/>
      </w:docPartObj>
    </w:sdtPr>
    <w:sdtEndPr>
      <w:rPr>
        <w:noProof/>
      </w:rPr>
    </w:sdtEndPr>
    <w:sdtContent>
      <w:p w14:paraId="1970EA05" w14:textId="59AD6FF9" w:rsidR="00E251B4" w:rsidRDefault="00E251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CD084" w14:textId="77777777" w:rsidR="00E251B4" w:rsidRDefault="00E2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70E9" w14:textId="409F2977" w:rsidR="00A93DC6" w:rsidRPr="00A93DC6" w:rsidRDefault="00A93DC6" w:rsidP="00A93DC6">
    <w:pPr>
      <w:pStyle w:val="Footer"/>
      <w:spacing w:after="120"/>
      <w:jc w:val="center"/>
      <w:rPr>
        <w:rFonts w:ascii="Arial" w:eastAsia="Calibri" w:hAnsi="Arial" w:cs="Arial"/>
        <w:b/>
        <w:bCs/>
        <w:color w:val="000000" w:themeColor="text1"/>
        <w:sz w:val="16"/>
        <w:szCs w:val="16"/>
      </w:rPr>
    </w:pPr>
    <w:r w:rsidRPr="00A93DC6">
      <w:rPr>
        <w:rFonts w:ascii="Arial" w:eastAsia="Calibri" w:hAnsi="Arial" w:cs="Arial"/>
        <w:b/>
        <w:bCs/>
        <w:color w:val="000000" w:themeColor="text1"/>
        <w:sz w:val="16"/>
        <w:szCs w:val="16"/>
      </w:rPr>
      <w:t xml:space="preserve">NC DEPARTMENT OF HEALTH AND HUMAN </w:t>
    </w:r>
    <w:proofErr w:type="gramStart"/>
    <w:r w:rsidRPr="00A93DC6">
      <w:rPr>
        <w:rFonts w:ascii="Arial" w:eastAsia="Calibri" w:hAnsi="Arial" w:cs="Arial"/>
        <w:b/>
        <w:bCs/>
        <w:color w:val="000000" w:themeColor="text1"/>
        <w:sz w:val="16"/>
        <w:szCs w:val="16"/>
      </w:rPr>
      <w:t xml:space="preserve">SERVICES </w:t>
    </w:r>
    <w:r w:rsidRPr="00A93DC6">
      <w:rPr>
        <w:rFonts w:ascii="Arial" w:eastAsia="Calibri" w:hAnsi="Arial" w:cs="Arial"/>
        <w:color w:val="000000" w:themeColor="text1"/>
        <w:sz w:val="16"/>
        <w:szCs w:val="16"/>
      </w:rPr>
      <w:t xml:space="preserve"> </w:t>
    </w:r>
    <w:r w:rsidRPr="00A93DC6">
      <w:rPr>
        <w:rFonts w:ascii="Arial" w:eastAsia="Calibri" w:hAnsi="Arial" w:cs="Arial"/>
        <w:b/>
        <w:bCs/>
        <w:color w:val="000000" w:themeColor="text1"/>
        <w:sz w:val="16"/>
        <w:szCs w:val="16"/>
      </w:rPr>
      <w:t>•</w:t>
    </w:r>
    <w:proofErr w:type="gramEnd"/>
    <w:r w:rsidRPr="00A93DC6">
      <w:rPr>
        <w:rFonts w:ascii="Arial" w:eastAsia="Calibri" w:hAnsi="Arial" w:cs="Arial"/>
        <w:b/>
        <w:bCs/>
        <w:color w:val="000000" w:themeColor="text1"/>
        <w:sz w:val="16"/>
        <w:szCs w:val="16"/>
      </w:rPr>
      <w:t xml:space="preserve"> </w:t>
    </w:r>
    <w:r w:rsidRPr="00A93DC6">
      <w:rPr>
        <w:rFonts w:ascii="Arial" w:eastAsia="Calibri" w:hAnsi="Arial" w:cs="Arial"/>
        <w:color w:val="000000" w:themeColor="text1"/>
        <w:sz w:val="16"/>
        <w:szCs w:val="16"/>
      </w:rPr>
      <w:t xml:space="preserve"> </w:t>
    </w:r>
    <w:r w:rsidRPr="00A93DC6">
      <w:rPr>
        <w:rFonts w:ascii="Arial" w:eastAsia="Calibri" w:hAnsi="Arial" w:cs="Arial"/>
        <w:b/>
        <w:bCs/>
        <w:color w:val="000000" w:themeColor="text1"/>
        <w:sz w:val="16"/>
        <w:szCs w:val="16"/>
      </w:rPr>
      <w:t>OFFICE OF RURAL HEALTH</w:t>
    </w:r>
  </w:p>
  <w:p w14:paraId="1CBE9262"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r w:rsidRPr="00A93DC6">
      <w:rPr>
        <w:rFonts w:ascii="Arial" w:eastAsia="Calibri" w:hAnsi="Arial" w:cs="Arial"/>
        <w:color w:val="000000" w:themeColor="text1"/>
        <w:sz w:val="13"/>
        <w:szCs w:val="16"/>
      </w:rPr>
      <w:t xml:space="preserve">LOCATION: </w:t>
    </w:r>
    <w:r w:rsidRPr="00A93DC6">
      <w:rPr>
        <w:rFonts w:ascii="Arial" w:eastAsia="Calibri" w:hAnsi="Arial" w:cs="Arial"/>
        <w:color w:val="000000" w:themeColor="text1"/>
        <w:sz w:val="16"/>
        <w:szCs w:val="16"/>
      </w:rPr>
      <w:t>311 Ashe Avenue, Cooke Building, Raleigh, NC 27606</w:t>
    </w:r>
  </w:p>
  <w:p w14:paraId="5602771E"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r w:rsidRPr="00A93DC6">
      <w:rPr>
        <w:rFonts w:ascii="Arial" w:eastAsia="Calibri" w:hAnsi="Arial" w:cs="Arial"/>
        <w:color w:val="000000" w:themeColor="text1"/>
        <w:sz w:val="13"/>
        <w:szCs w:val="16"/>
      </w:rPr>
      <w:t xml:space="preserve">MAILING ADDRESS: </w:t>
    </w:r>
    <w:r w:rsidRPr="00A93DC6">
      <w:rPr>
        <w:rFonts w:ascii="Arial" w:eastAsia="Calibri" w:hAnsi="Arial" w:cs="Arial"/>
        <w:color w:val="000000" w:themeColor="text1"/>
        <w:sz w:val="16"/>
        <w:szCs w:val="16"/>
      </w:rPr>
      <w:t>2009 Mail Service Center, Raleigh, NC 27699-2009</w:t>
    </w:r>
  </w:p>
  <w:p w14:paraId="37A0989C"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proofErr w:type="gramStart"/>
    <w:r w:rsidRPr="00A93DC6">
      <w:rPr>
        <w:rFonts w:ascii="Arial" w:eastAsia="Calibri" w:hAnsi="Arial" w:cs="Arial"/>
        <w:color w:val="000000" w:themeColor="text1"/>
        <w:sz w:val="16"/>
        <w:szCs w:val="16"/>
      </w:rPr>
      <w:t>www.ncdhhs.gov  •</w:t>
    </w:r>
    <w:proofErr w:type="gramEnd"/>
    <w:r w:rsidRPr="00A93DC6">
      <w:rPr>
        <w:rFonts w:ascii="Arial" w:eastAsia="Calibri" w:hAnsi="Arial" w:cs="Arial"/>
        <w:color w:val="000000" w:themeColor="text1"/>
        <w:sz w:val="16"/>
        <w:szCs w:val="16"/>
      </w:rPr>
      <w:t xml:space="preserve">  </w:t>
    </w:r>
    <w:r w:rsidRPr="00A93DC6">
      <w:rPr>
        <w:rFonts w:ascii="Arial" w:eastAsia="Calibri" w:hAnsi="Arial" w:cs="Arial"/>
        <w:color w:val="000000" w:themeColor="text1"/>
        <w:sz w:val="13"/>
        <w:szCs w:val="16"/>
      </w:rPr>
      <w:t xml:space="preserve">TEL: </w:t>
    </w:r>
    <w:r w:rsidRPr="00A93DC6">
      <w:rPr>
        <w:rFonts w:ascii="Arial" w:eastAsia="Calibri" w:hAnsi="Arial" w:cs="Arial"/>
        <w:color w:val="000000" w:themeColor="text1"/>
        <w:sz w:val="16"/>
        <w:szCs w:val="16"/>
      </w:rPr>
      <w:t xml:space="preserve">919-527-6440  •  </w:t>
    </w:r>
    <w:r w:rsidRPr="00A93DC6">
      <w:rPr>
        <w:rFonts w:ascii="Arial" w:eastAsia="Calibri" w:hAnsi="Arial" w:cs="Arial"/>
        <w:color w:val="000000" w:themeColor="text1"/>
        <w:sz w:val="13"/>
        <w:szCs w:val="16"/>
      </w:rPr>
      <w:t xml:space="preserve">FAX: </w:t>
    </w:r>
    <w:r w:rsidRPr="00A93DC6">
      <w:rPr>
        <w:rFonts w:ascii="Arial" w:eastAsia="Calibri" w:hAnsi="Arial" w:cs="Arial"/>
        <w:color w:val="000000" w:themeColor="text1"/>
        <w:sz w:val="16"/>
        <w:szCs w:val="16"/>
      </w:rPr>
      <w:t>919-733-8300</w:t>
    </w:r>
  </w:p>
  <w:p w14:paraId="270B62ED" w14:textId="77777777" w:rsidR="00A93DC6" w:rsidRPr="00A93DC6" w:rsidRDefault="00A93DC6" w:rsidP="00A93DC6">
    <w:pPr>
      <w:tabs>
        <w:tab w:val="center" w:pos="4680"/>
        <w:tab w:val="left" w:pos="8460"/>
      </w:tabs>
      <w:spacing w:before="115" w:after="0" w:line="276" w:lineRule="auto"/>
      <w:ind w:left="-990" w:right="-900"/>
      <w:jc w:val="center"/>
      <w:rPr>
        <w:rFonts w:ascii="Arial" w:eastAsia="Calibri" w:hAnsi="Arial" w:cs="Arial"/>
        <w:color w:val="000000" w:themeColor="text1"/>
        <w:sz w:val="24"/>
        <w:szCs w:val="24"/>
      </w:rPr>
    </w:pPr>
    <w:r w:rsidRPr="00A93DC6">
      <w:rPr>
        <w:rFonts w:ascii="Arial" w:eastAsia="Calibri" w:hAnsi="Arial" w:cs="Arial"/>
        <w:color w:val="000000" w:themeColor="text1"/>
        <w:sz w:val="13"/>
        <w:szCs w:val="16"/>
      </w:rPr>
      <w:t>AN EQUAL OPPORTUNITY / AFFIRMATIVE ACTION EMPLOYER</w:t>
    </w:r>
  </w:p>
  <w:p w14:paraId="24FEC54F" w14:textId="1DF0F978" w:rsidR="00A93DC6" w:rsidRDefault="00A93DC6">
    <w:pPr>
      <w:pStyle w:val="Footer"/>
    </w:pPr>
  </w:p>
  <w:p w14:paraId="09294EBA" w14:textId="77777777" w:rsidR="00AA319C" w:rsidRDefault="00AA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8A5AA" w14:textId="77777777" w:rsidR="000B4CAB" w:rsidRDefault="000B4CAB" w:rsidP="00E251B4">
      <w:pPr>
        <w:spacing w:after="0" w:line="240" w:lineRule="auto"/>
      </w:pPr>
      <w:r>
        <w:separator/>
      </w:r>
    </w:p>
  </w:footnote>
  <w:footnote w:type="continuationSeparator" w:id="0">
    <w:p w14:paraId="5130CCA9" w14:textId="77777777" w:rsidR="000B4CAB" w:rsidRDefault="000B4CAB" w:rsidP="00E251B4">
      <w:pPr>
        <w:spacing w:after="0" w:line="240" w:lineRule="auto"/>
      </w:pPr>
      <w:r>
        <w:continuationSeparator/>
      </w:r>
    </w:p>
  </w:footnote>
  <w:footnote w:type="continuationNotice" w:id="1">
    <w:p w14:paraId="1FF82D28" w14:textId="77777777" w:rsidR="000B4CAB" w:rsidRDefault="000B4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3D60" w14:textId="7265BAED" w:rsidR="00AA319C" w:rsidRDefault="00AA319C">
    <w:pPr>
      <w:pStyle w:val="Header"/>
    </w:pPr>
  </w:p>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AA319C" w:rsidRPr="00AA319C" w14:paraId="78452D57" w14:textId="77777777" w:rsidTr="00A80553">
      <w:trPr>
        <w:trHeight w:val="100"/>
        <w:jc w:val="center"/>
      </w:trPr>
      <w:tc>
        <w:tcPr>
          <w:tcW w:w="10799" w:type="dxa"/>
          <w:gridSpan w:val="3"/>
          <w:shd w:val="clear" w:color="auto" w:fill="auto"/>
          <w:vAlign w:val="center"/>
        </w:tcPr>
        <w:p w14:paraId="43FA66C3" w14:textId="77777777" w:rsidR="00AA319C" w:rsidRPr="00AA319C" w:rsidRDefault="00AA319C" w:rsidP="00AA319C">
          <w:pPr>
            <w:pStyle w:val="Header"/>
          </w:pPr>
        </w:p>
      </w:tc>
    </w:tr>
    <w:tr w:rsidR="00AA319C" w:rsidRPr="00AA319C" w14:paraId="7EDD2A94" w14:textId="77777777" w:rsidTr="00A80553">
      <w:trPr>
        <w:trHeight w:val="1116"/>
        <w:jc w:val="center"/>
      </w:trPr>
      <w:tc>
        <w:tcPr>
          <w:tcW w:w="4590" w:type="dxa"/>
          <w:tcBorders>
            <w:right w:val="single" w:sz="18" w:space="0" w:color="F1CC00"/>
          </w:tcBorders>
          <w:shd w:val="clear" w:color="auto" w:fill="auto"/>
        </w:tcPr>
        <w:p w14:paraId="10E94F08" w14:textId="77777777" w:rsidR="00AA319C" w:rsidRPr="00AA319C" w:rsidRDefault="00AA319C" w:rsidP="00AA319C">
          <w:pPr>
            <w:pStyle w:val="Header"/>
          </w:pPr>
          <w:r w:rsidRPr="00AA319C">
            <w:rPr>
              <w:noProof/>
            </w:rPr>
            <w:drawing>
              <wp:inline distT="0" distB="0" distL="0" distR="0" wp14:anchorId="05B7627C" wp14:editId="6749E61E">
                <wp:extent cx="2598420" cy="914400"/>
                <wp:effectExtent l="0" t="0" r="0" b="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61899316" w14:textId="77777777" w:rsidR="00AA319C" w:rsidRPr="00AA319C" w:rsidRDefault="00AA319C" w:rsidP="00AA319C">
          <w:pPr>
            <w:pStyle w:val="Header"/>
          </w:pPr>
        </w:p>
      </w:tc>
      <w:tc>
        <w:tcPr>
          <w:tcW w:w="5669" w:type="dxa"/>
          <w:shd w:val="clear" w:color="auto" w:fill="auto"/>
          <w:vAlign w:val="center"/>
        </w:tcPr>
        <w:p w14:paraId="75DCA122" w14:textId="77777777" w:rsidR="00AA319C" w:rsidRPr="00AA319C" w:rsidRDefault="00AA319C" w:rsidP="00AA319C">
          <w:pPr>
            <w:pStyle w:val="Header"/>
          </w:pPr>
          <w:r w:rsidRPr="00AA319C">
            <w:rPr>
              <w:b/>
              <w:bCs/>
            </w:rPr>
            <w:t xml:space="preserve">ROY </w:t>
          </w:r>
          <w:proofErr w:type="gramStart"/>
          <w:r w:rsidRPr="00AA319C">
            <w:rPr>
              <w:b/>
              <w:bCs/>
            </w:rPr>
            <w:t>COOPER</w:t>
          </w:r>
          <w:r w:rsidRPr="00AA319C">
            <w:t xml:space="preserve">  •</w:t>
          </w:r>
          <w:proofErr w:type="gramEnd"/>
          <w:r w:rsidRPr="00AA319C">
            <w:t xml:space="preserve">  Governor</w:t>
          </w:r>
        </w:p>
        <w:p w14:paraId="2C1E9601" w14:textId="77777777" w:rsidR="00AA319C" w:rsidRPr="00AA319C" w:rsidRDefault="00AA319C" w:rsidP="00AA319C">
          <w:pPr>
            <w:pStyle w:val="Header"/>
          </w:pPr>
          <w:r w:rsidRPr="00AA319C">
            <w:rPr>
              <w:b/>
              <w:bCs/>
            </w:rPr>
            <w:t xml:space="preserve">KODY H. </w:t>
          </w:r>
          <w:proofErr w:type="gramStart"/>
          <w:r w:rsidRPr="00AA319C">
            <w:rPr>
              <w:b/>
              <w:bCs/>
            </w:rPr>
            <w:t>KINSLEY</w:t>
          </w:r>
          <w:r w:rsidRPr="00AA319C">
            <w:t xml:space="preserve">  •</w:t>
          </w:r>
          <w:proofErr w:type="gramEnd"/>
          <w:r w:rsidRPr="00AA319C">
            <w:t xml:space="preserve">  Secretary</w:t>
          </w:r>
        </w:p>
        <w:p w14:paraId="2C6D798F" w14:textId="77777777" w:rsidR="00AA319C" w:rsidRPr="00AA319C" w:rsidRDefault="00AA319C" w:rsidP="00AA319C">
          <w:pPr>
            <w:pStyle w:val="Header"/>
          </w:pPr>
          <w:r w:rsidRPr="00AA319C">
            <w:rPr>
              <w:b/>
              <w:bCs/>
            </w:rPr>
            <w:t xml:space="preserve">MARGARET L. SAUER, MS, </w:t>
          </w:r>
          <w:proofErr w:type="gramStart"/>
          <w:r w:rsidRPr="00AA319C">
            <w:rPr>
              <w:b/>
              <w:bCs/>
            </w:rPr>
            <w:t xml:space="preserve">MHA </w:t>
          </w:r>
          <w:r w:rsidRPr="00AA319C">
            <w:t xml:space="preserve"> •</w:t>
          </w:r>
          <w:proofErr w:type="gramEnd"/>
          <w:r w:rsidRPr="00AA319C">
            <w:t xml:space="preserve">  Director, Office of Rural Health</w:t>
          </w:r>
        </w:p>
      </w:tc>
    </w:tr>
  </w:tbl>
  <w:p w14:paraId="10BDDFD5" w14:textId="296DBFD9" w:rsidR="00AA319C" w:rsidRDefault="00AA319C">
    <w:pPr>
      <w:pStyle w:val="Header"/>
    </w:pPr>
  </w:p>
  <w:p w14:paraId="513F5A58" w14:textId="77777777" w:rsidR="00AA319C" w:rsidRDefault="00AA3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5D8"/>
    <w:multiLevelType w:val="multilevel"/>
    <w:tmpl w:val="3EC8EB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D3E44"/>
    <w:multiLevelType w:val="multilevel"/>
    <w:tmpl w:val="E530E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30F8F"/>
    <w:multiLevelType w:val="hybridMultilevel"/>
    <w:tmpl w:val="20AE39E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0EA92BDB"/>
    <w:multiLevelType w:val="multilevel"/>
    <w:tmpl w:val="3888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E1E83"/>
    <w:multiLevelType w:val="multilevel"/>
    <w:tmpl w:val="68DE736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73B7272"/>
    <w:multiLevelType w:val="multilevel"/>
    <w:tmpl w:val="3EC8E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EE228B"/>
    <w:multiLevelType w:val="multilevel"/>
    <w:tmpl w:val="DBF62F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64EA5"/>
    <w:multiLevelType w:val="multilevel"/>
    <w:tmpl w:val="9320D3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B6F2CFF"/>
    <w:multiLevelType w:val="multilevel"/>
    <w:tmpl w:val="F7B0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21169"/>
    <w:multiLevelType w:val="multilevel"/>
    <w:tmpl w:val="3EC8E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2E4206"/>
    <w:multiLevelType w:val="multilevel"/>
    <w:tmpl w:val="1F008C8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38430D4"/>
    <w:multiLevelType w:val="multilevel"/>
    <w:tmpl w:val="E0804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46AFC"/>
    <w:multiLevelType w:val="multilevel"/>
    <w:tmpl w:val="2F16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BF110A"/>
    <w:multiLevelType w:val="multilevel"/>
    <w:tmpl w:val="DE8E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4F6DDF"/>
    <w:multiLevelType w:val="multilevel"/>
    <w:tmpl w:val="85326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F1A18"/>
    <w:multiLevelType w:val="multilevel"/>
    <w:tmpl w:val="8D14D6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BA50FF1"/>
    <w:multiLevelType w:val="multilevel"/>
    <w:tmpl w:val="67D8255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072793"/>
    <w:multiLevelType w:val="multilevel"/>
    <w:tmpl w:val="FE5492A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2D6C3FD4"/>
    <w:multiLevelType w:val="multilevel"/>
    <w:tmpl w:val="3EC8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717728"/>
    <w:multiLevelType w:val="multilevel"/>
    <w:tmpl w:val="63D0BDD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0" w15:restartNumberingAfterBreak="0">
    <w:nsid w:val="39E25CF6"/>
    <w:multiLevelType w:val="multilevel"/>
    <w:tmpl w:val="31E6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95D6D"/>
    <w:multiLevelType w:val="multilevel"/>
    <w:tmpl w:val="D4F441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3D1D4237"/>
    <w:multiLevelType w:val="multilevel"/>
    <w:tmpl w:val="ECA6200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3DC74710"/>
    <w:multiLevelType w:val="multilevel"/>
    <w:tmpl w:val="F000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B95023"/>
    <w:multiLevelType w:val="multilevel"/>
    <w:tmpl w:val="3EC8EB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0C4E25"/>
    <w:multiLevelType w:val="multilevel"/>
    <w:tmpl w:val="5CD6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595CAD"/>
    <w:multiLevelType w:val="multilevel"/>
    <w:tmpl w:val="4E6C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6A30B4"/>
    <w:multiLevelType w:val="multilevel"/>
    <w:tmpl w:val="616E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86372C"/>
    <w:multiLevelType w:val="multilevel"/>
    <w:tmpl w:val="B2EC7E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454956"/>
    <w:multiLevelType w:val="hybridMultilevel"/>
    <w:tmpl w:val="478C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5E1957"/>
    <w:multiLevelType w:val="multilevel"/>
    <w:tmpl w:val="3EC8EB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3F4450"/>
    <w:multiLevelType w:val="multilevel"/>
    <w:tmpl w:val="03FAD97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4B583925"/>
    <w:multiLevelType w:val="multilevel"/>
    <w:tmpl w:val="090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A55D9F"/>
    <w:multiLevelType w:val="multilevel"/>
    <w:tmpl w:val="B880A4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FCE4D7E"/>
    <w:multiLevelType w:val="multilevel"/>
    <w:tmpl w:val="63D0BDD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5" w15:restartNumberingAfterBreak="0">
    <w:nsid w:val="501E5D08"/>
    <w:multiLevelType w:val="multilevel"/>
    <w:tmpl w:val="94C832A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5190419E"/>
    <w:multiLevelType w:val="multilevel"/>
    <w:tmpl w:val="F49809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1DA6EF6"/>
    <w:multiLevelType w:val="multilevel"/>
    <w:tmpl w:val="3EC8EB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0823E3"/>
    <w:multiLevelType w:val="multilevel"/>
    <w:tmpl w:val="3EC8E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FD429B"/>
    <w:multiLevelType w:val="multilevel"/>
    <w:tmpl w:val="3EC8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D547A6"/>
    <w:multiLevelType w:val="multilevel"/>
    <w:tmpl w:val="F5E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153BCE"/>
    <w:multiLevelType w:val="multilevel"/>
    <w:tmpl w:val="1AC2C41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61803356"/>
    <w:multiLevelType w:val="multilevel"/>
    <w:tmpl w:val="63D0BDD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3" w15:restartNumberingAfterBreak="0">
    <w:nsid w:val="62C60CD8"/>
    <w:multiLevelType w:val="multilevel"/>
    <w:tmpl w:val="F7DC6A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4" w15:restartNumberingAfterBreak="0">
    <w:nsid w:val="673940EE"/>
    <w:multiLevelType w:val="hybridMultilevel"/>
    <w:tmpl w:val="34424350"/>
    <w:lvl w:ilvl="0" w:tplc="0409000F">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86E00"/>
    <w:multiLevelType w:val="multilevel"/>
    <w:tmpl w:val="8582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3B1C05"/>
    <w:multiLevelType w:val="multilevel"/>
    <w:tmpl w:val="36223AE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15:restartNumberingAfterBreak="0">
    <w:nsid w:val="716F6E1B"/>
    <w:multiLevelType w:val="multilevel"/>
    <w:tmpl w:val="881E50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75D375F5"/>
    <w:multiLevelType w:val="multilevel"/>
    <w:tmpl w:val="099C1F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9D001D4"/>
    <w:multiLevelType w:val="multilevel"/>
    <w:tmpl w:val="B05E92BA"/>
    <w:lvl w:ilvl="0">
      <w:start w:val="2"/>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50" w15:restartNumberingAfterBreak="0">
    <w:nsid w:val="7A555CD5"/>
    <w:multiLevelType w:val="multilevel"/>
    <w:tmpl w:val="3EC8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F84BA9"/>
    <w:multiLevelType w:val="hybridMultilevel"/>
    <w:tmpl w:val="A836CFE6"/>
    <w:lvl w:ilvl="0" w:tplc="3BD84474">
      <w:start w:val="1"/>
      <w:numFmt w:val="decimal"/>
      <w:lvlText w:val="%1."/>
      <w:lvlJc w:val="left"/>
      <w:pPr>
        <w:ind w:left="720" w:hanging="360"/>
      </w:pPr>
    </w:lvl>
    <w:lvl w:ilvl="1" w:tplc="7930AFD2">
      <w:start w:val="1"/>
      <w:numFmt w:val="lowerLetter"/>
      <w:lvlText w:val="%2."/>
      <w:lvlJc w:val="left"/>
      <w:pPr>
        <w:ind w:left="1440" w:hanging="360"/>
      </w:pPr>
    </w:lvl>
    <w:lvl w:ilvl="2" w:tplc="94E0EB58">
      <w:start w:val="1"/>
      <w:numFmt w:val="lowerRoman"/>
      <w:lvlText w:val="%3."/>
      <w:lvlJc w:val="right"/>
      <w:pPr>
        <w:ind w:left="2160" w:hanging="180"/>
      </w:pPr>
    </w:lvl>
    <w:lvl w:ilvl="3" w:tplc="22B0FEDE">
      <w:start w:val="1"/>
      <w:numFmt w:val="decimal"/>
      <w:lvlText w:val="%4."/>
      <w:lvlJc w:val="left"/>
      <w:pPr>
        <w:ind w:left="2880" w:hanging="360"/>
      </w:pPr>
    </w:lvl>
    <w:lvl w:ilvl="4" w:tplc="1B18CF04">
      <w:start w:val="1"/>
      <w:numFmt w:val="lowerLetter"/>
      <w:lvlText w:val="%5."/>
      <w:lvlJc w:val="left"/>
      <w:pPr>
        <w:ind w:left="3600" w:hanging="360"/>
      </w:pPr>
    </w:lvl>
    <w:lvl w:ilvl="5" w:tplc="86A6EE80">
      <w:start w:val="1"/>
      <w:numFmt w:val="lowerRoman"/>
      <w:lvlText w:val="%6."/>
      <w:lvlJc w:val="right"/>
      <w:pPr>
        <w:ind w:left="4320" w:hanging="180"/>
      </w:pPr>
    </w:lvl>
    <w:lvl w:ilvl="6" w:tplc="5A1A33B8">
      <w:start w:val="1"/>
      <w:numFmt w:val="decimal"/>
      <w:lvlText w:val="%7."/>
      <w:lvlJc w:val="left"/>
      <w:pPr>
        <w:ind w:left="5040" w:hanging="360"/>
      </w:pPr>
    </w:lvl>
    <w:lvl w:ilvl="7" w:tplc="98800912">
      <w:start w:val="1"/>
      <w:numFmt w:val="lowerLetter"/>
      <w:lvlText w:val="%8."/>
      <w:lvlJc w:val="left"/>
      <w:pPr>
        <w:ind w:left="5760" w:hanging="360"/>
      </w:pPr>
    </w:lvl>
    <w:lvl w:ilvl="8" w:tplc="5268D48A">
      <w:start w:val="1"/>
      <w:numFmt w:val="lowerRoman"/>
      <w:lvlText w:val="%9."/>
      <w:lvlJc w:val="right"/>
      <w:pPr>
        <w:ind w:left="6480" w:hanging="180"/>
      </w:pPr>
    </w:lvl>
  </w:abstractNum>
  <w:num w:numId="1">
    <w:abstractNumId w:val="10"/>
  </w:num>
  <w:num w:numId="2">
    <w:abstractNumId w:val="8"/>
  </w:num>
  <w:num w:numId="3">
    <w:abstractNumId w:val="26"/>
  </w:num>
  <w:num w:numId="4">
    <w:abstractNumId w:val="49"/>
  </w:num>
  <w:num w:numId="5">
    <w:abstractNumId w:val="3"/>
  </w:num>
  <w:num w:numId="6">
    <w:abstractNumId w:val="23"/>
  </w:num>
  <w:num w:numId="7">
    <w:abstractNumId w:val="32"/>
  </w:num>
  <w:num w:numId="8">
    <w:abstractNumId w:val="21"/>
  </w:num>
  <w:num w:numId="9">
    <w:abstractNumId w:val="16"/>
  </w:num>
  <w:num w:numId="10">
    <w:abstractNumId w:val="12"/>
  </w:num>
  <w:num w:numId="11">
    <w:abstractNumId w:val="13"/>
  </w:num>
  <w:num w:numId="12">
    <w:abstractNumId w:val="22"/>
  </w:num>
  <w:num w:numId="13">
    <w:abstractNumId w:val="27"/>
  </w:num>
  <w:num w:numId="14">
    <w:abstractNumId w:val="1"/>
  </w:num>
  <w:num w:numId="15">
    <w:abstractNumId w:val="28"/>
  </w:num>
  <w:num w:numId="16">
    <w:abstractNumId w:val="36"/>
  </w:num>
  <w:num w:numId="17">
    <w:abstractNumId w:val="48"/>
  </w:num>
  <w:num w:numId="18">
    <w:abstractNumId w:val="33"/>
  </w:num>
  <w:num w:numId="19">
    <w:abstractNumId w:val="14"/>
  </w:num>
  <w:num w:numId="20">
    <w:abstractNumId w:val="44"/>
  </w:num>
  <w:num w:numId="21">
    <w:abstractNumId w:val="24"/>
  </w:num>
  <w:num w:numId="22">
    <w:abstractNumId w:val="6"/>
  </w:num>
  <w:num w:numId="23">
    <w:abstractNumId w:val="41"/>
  </w:num>
  <w:num w:numId="24">
    <w:abstractNumId w:val="50"/>
  </w:num>
  <w:num w:numId="25">
    <w:abstractNumId w:val="38"/>
  </w:num>
  <w:num w:numId="26">
    <w:abstractNumId w:val="2"/>
  </w:num>
  <w:num w:numId="27">
    <w:abstractNumId w:val="4"/>
  </w:num>
  <w:num w:numId="28">
    <w:abstractNumId w:val="18"/>
  </w:num>
  <w:num w:numId="29">
    <w:abstractNumId w:val="5"/>
  </w:num>
  <w:num w:numId="30">
    <w:abstractNumId w:val="9"/>
  </w:num>
  <w:num w:numId="31">
    <w:abstractNumId w:val="0"/>
  </w:num>
  <w:num w:numId="32">
    <w:abstractNumId w:val="37"/>
  </w:num>
  <w:num w:numId="33">
    <w:abstractNumId w:val="30"/>
  </w:num>
  <w:num w:numId="34">
    <w:abstractNumId w:val="46"/>
  </w:num>
  <w:num w:numId="35">
    <w:abstractNumId w:val="39"/>
  </w:num>
  <w:num w:numId="36">
    <w:abstractNumId w:val="17"/>
  </w:num>
  <w:num w:numId="37">
    <w:abstractNumId w:val="45"/>
  </w:num>
  <w:num w:numId="38">
    <w:abstractNumId w:val="43"/>
  </w:num>
  <w:num w:numId="39">
    <w:abstractNumId w:val="40"/>
  </w:num>
  <w:num w:numId="40">
    <w:abstractNumId w:val="42"/>
  </w:num>
  <w:num w:numId="41">
    <w:abstractNumId w:val="7"/>
  </w:num>
  <w:num w:numId="42">
    <w:abstractNumId w:val="25"/>
  </w:num>
  <w:num w:numId="43">
    <w:abstractNumId w:val="15"/>
  </w:num>
  <w:num w:numId="44">
    <w:abstractNumId w:val="31"/>
  </w:num>
  <w:num w:numId="45">
    <w:abstractNumId w:val="20"/>
  </w:num>
  <w:num w:numId="46">
    <w:abstractNumId w:val="11"/>
  </w:num>
  <w:num w:numId="47">
    <w:abstractNumId w:val="35"/>
  </w:num>
  <w:num w:numId="48">
    <w:abstractNumId w:val="47"/>
  </w:num>
  <w:num w:numId="49">
    <w:abstractNumId w:val="34"/>
  </w:num>
  <w:num w:numId="50">
    <w:abstractNumId w:val="19"/>
  </w:num>
  <w:num w:numId="51">
    <w:abstractNumId w:val="51"/>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78"/>
    <w:rsid w:val="000246CC"/>
    <w:rsid w:val="000275D6"/>
    <w:rsid w:val="0004704D"/>
    <w:rsid w:val="00070306"/>
    <w:rsid w:val="00080212"/>
    <w:rsid w:val="00093704"/>
    <w:rsid w:val="000B238F"/>
    <w:rsid w:val="000B4CAB"/>
    <w:rsid w:val="000E481F"/>
    <w:rsid w:val="000F54F0"/>
    <w:rsid w:val="00121778"/>
    <w:rsid w:val="00126B16"/>
    <w:rsid w:val="00134312"/>
    <w:rsid w:val="00145FC1"/>
    <w:rsid w:val="00171050"/>
    <w:rsid w:val="00192D49"/>
    <w:rsid w:val="001C0CBD"/>
    <w:rsid w:val="002027C1"/>
    <w:rsid w:val="00226ED4"/>
    <w:rsid w:val="002914F8"/>
    <w:rsid w:val="002A480F"/>
    <w:rsid w:val="002C6C80"/>
    <w:rsid w:val="002D2307"/>
    <w:rsid w:val="002E1696"/>
    <w:rsid w:val="002F103E"/>
    <w:rsid w:val="002F7017"/>
    <w:rsid w:val="00310AC0"/>
    <w:rsid w:val="00322460"/>
    <w:rsid w:val="0032260E"/>
    <w:rsid w:val="00331EC2"/>
    <w:rsid w:val="00342859"/>
    <w:rsid w:val="003467C5"/>
    <w:rsid w:val="003524E9"/>
    <w:rsid w:val="00376A89"/>
    <w:rsid w:val="003C13E8"/>
    <w:rsid w:val="003C4F80"/>
    <w:rsid w:val="003C53C0"/>
    <w:rsid w:val="003D6B53"/>
    <w:rsid w:val="003F4C30"/>
    <w:rsid w:val="003F4FF2"/>
    <w:rsid w:val="0040321E"/>
    <w:rsid w:val="004057C9"/>
    <w:rsid w:val="004138BA"/>
    <w:rsid w:val="00423285"/>
    <w:rsid w:val="00427503"/>
    <w:rsid w:val="00457909"/>
    <w:rsid w:val="00461B74"/>
    <w:rsid w:val="00463C28"/>
    <w:rsid w:val="004E7E65"/>
    <w:rsid w:val="00504D2C"/>
    <w:rsid w:val="0050761E"/>
    <w:rsid w:val="00533C9A"/>
    <w:rsid w:val="005367BD"/>
    <w:rsid w:val="005400A0"/>
    <w:rsid w:val="00556718"/>
    <w:rsid w:val="0056357F"/>
    <w:rsid w:val="00585345"/>
    <w:rsid w:val="00594DC9"/>
    <w:rsid w:val="005D00CF"/>
    <w:rsid w:val="005E7201"/>
    <w:rsid w:val="00640635"/>
    <w:rsid w:val="0064336B"/>
    <w:rsid w:val="00656F5D"/>
    <w:rsid w:val="00665456"/>
    <w:rsid w:val="00665F2A"/>
    <w:rsid w:val="00672F70"/>
    <w:rsid w:val="006919F2"/>
    <w:rsid w:val="006B680F"/>
    <w:rsid w:val="006E36B5"/>
    <w:rsid w:val="006F5EE9"/>
    <w:rsid w:val="006F6E35"/>
    <w:rsid w:val="0074039C"/>
    <w:rsid w:val="007412B0"/>
    <w:rsid w:val="00743CCD"/>
    <w:rsid w:val="007524F0"/>
    <w:rsid w:val="0078189D"/>
    <w:rsid w:val="007A13E8"/>
    <w:rsid w:val="007E06E2"/>
    <w:rsid w:val="007F7201"/>
    <w:rsid w:val="008147C1"/>
    <w:rsid w:val="008150E5"/>
    <w:rsid w:val="00823A41"/>
    <w:rsid w:val="0082758D"/>
    <w:rsid w:val="00843772"/>
    <w:rsid w:val="00854D24"/>
    <w:rsid w:val="00876333"/>
    <w:rsid w:val="00890D5C"/>
    <w:rsid w:val="008B21B8"/>
    <w:rsid w:val="008C7A01"/>
    <w:rsid w:val="008D05BE"/>
    <w:rsid w:val="00907F3F"/>
    <w:rsid w:val="00914784"/>
    <w:rsid w:val="00942C2F"/>
    <w:rsid w:val="00966365"/>
    <w:rsid w:val="00977FE9"/>
    <w:rsid w:val="00991827"/>
    <w:rsid w:val="009A79E8"/>
    <w:rsid w:val="00A14C76"/>
    <w:rsid w:val="00A40DEB"/>
    <w:rsid w:val="00A5020B"/>
    <w:rsid w:val="00A860AD"/>
    <w:rsid w:val="00A931AC"/>
    <w:rsid w:val="00A93DC6"/>
    <w:rsid w:val="00AA319C"/>
    <w:rsid w:val="00AB57A8"/>
    <w:rsid w:val="00AC091B"/>
    <w:rsid w:val="00AC4858"/>
    <w:rsid w:val="00AC593F"/>
    <w:rsid w:val="00AE3898"/>
    <w:rsid w:val="00B014D8"/>
    <w:rsid w:val="00B70390"/>
    <w:rsid w:val="00BA1816"/>
    <w:rsid w:val="00BB7385"/>
    <w:rsid w:val="00BE063A"/>
    <w:rsid w:val="00BE654A"/>
    <w:rsid w:val="00BF5919"/>
    <w:rsid w:val="00C36580"/>
    <w:rsid w:val="00C6632F"/>
    <w:rsid w:val="00C70C47"/>
    <w:rsid w:val="00C95B04"/>
    <w:rsid w:val="00C97A42"/>
    <w:rsid w:val="00CA6CE8"/>
    <w:rsid w:val="00CB79A3"/>
    <w:rsid w:val="00D478FA"/>
    <w:rsid w:val="00D79C63"/>
    <w:rsid w:val="00D90CFC"/>
    <w:rsid w:val="00D96D8D"/>
    <w:rsid w:val="00D97DED"/>
    <w:rsid w:val="00D97FDE"/>
    <w:rsid w:val="00DA641A"/>
    <w:rsid w:val="00DB7051"/>
    <w:rsid w:val="00DD4234"/>
    <w:rsid w:val="00DF0B35"/>
    <w:rsid w:val="00E2447B"/>
    <w:rsid w:val="00E251B4"/>
    <w:rsid w:val="00E37FF4"/>
    <w:rsid w:val="00E5056E"/>
    <w:rsid w:val="00E5256A"/>
    <w:rsid w:val="00E5372B"/>
    <w:rsid w:val="00E53B63"/>
    <w:rsid w:val="00EA311D"/>
    <w:rsid w:val="00EA331D"/>
    <w:rsid w:val="00EB57FA"/>
    <w:rsid w:val="00EC7D5D"/>
    <w:rsid w:val="00EE61D5"/>
    <w:rsid w:val="00F10D09"/>
    <w:rsid w:val="00F64018"/>
    <w:rsid w:val="00F72E70"/>
    <w:rsid w:val="00FA650B"/>
    <w:rsid w:val="00FA66F5"/>
    <w:rsid w:val="00FB2130"/>
    <w:rsid w:val="00FC5608"/>
    <w:rsid w:val="00FC5A8E"/>
    <w:rsid w:val="022FA0C1"/>
    <w:rsid w:val="035242E1"/>
    <w:rsid w:val="03BCC62B"/>
    <w:rsid w:val="048DC214"/>
    <w:rsid w:val="04ADDA10"/>
    <w:rsid w:val="04E92227"/>
    <w:rsid w:val="0555FEF3"/>
    <w:rsid w:val="057C49F9"/>
    <w:rsid w:val="058E9822"/>
    <w:rsid w:val="05A3D94F"/>
    <w:rsid w:val="067946FE"/>
    <w:rsid w:val="06AB52BC"/>
    <w:rsid w:val="07296892"/>
    <w:rsid w:val="075A0C5B"/>
    <w:rsid w:val="07DD819C"/>
    <w:rsid w:val="08700E7F"/>
    <w:rsid w:val="094D14B3"/>
    <w:rsid w:val="099180E0"/>
    <w:rsid w:val="0A26D8F9"/>
    <w:rsid w:val="0AB2EF7F"/>
    <w:rsid w:val="0B05ABF3"/>
    <w:rsid w:val="0B0A1F56"/>
    <w:rsid w:val="0BB62A77"/>
    <w:rsid w:val="0DCB82EF"/>
    <w:rsid w:val="100A60D3"/>
    <w:rsid w:val="1058E5AA"/>
    <w:rsid w:val="1116CEC5"/>
    <w:rsid w:val="125FF9D4"/>
    <w:rsid w:val="14266143"/>
    <w:rsid w:val="14F655D0"/>
    <w:rsid w:val="15C7F67A"/>
    <w:rsid w:val="15DF8793"/>
    <w:rsid w:val="18F2B819"/>
    <w:rsid w:val="195742FD"/>
    <w:rsid w:val="1995C9BB"/>
    <w:rsid w:val="1ADDD9BF"/>
    <w:rsid w:val="1B226BC7"/>
    <w:rsid w:val="1B55FC81"/>
    <w:rsid w:val="1BC608D4"/>
    <w:rsid w:val="1D3AE833"/>
    <w:rsid w:val="1E508EB5"/>
    <w:rsid w:val="1EBA1EA4"/>
    <w:rsid w:val="1F5B3353"/>
    <w:rsid w:val="1FA065E7"/>
    <w:rsid w:val="20182157"/>
    <w:rsid w:val="207DB495"/>
    <w:rsid w:val="2176F351"/>
    <w:rsid w:val="22706C29"/>
    <w:rsid w:val="24292186"/>
    <w:rsid w:val="25085556"/>
    <w:rsid w:val="2533E5CB"/>
    <w:rsid w:val="25D51FEF"/>
    <w:rsid w:val="25F80BEF"/>
    <w:rsid w:val="26305906"/>
    <w:rsid w:val="278207A3"/>
    <w:rsid w:val="27851EDE"/>
    <w:rsid w:val="2790BAB8"/>
    <w:rsid w:val="27AA025F"/>
    <w:rsid w:val="280ABCCA"/>
    <w:rsid w:val="28377C12"/>
    <w:rsid w:val="284F57DE"/>
    <w:rsid w:val="2878D19B"/>
    <w:rsid w:val="28EC94E6"/>
    <w:rsid w:val="29067D53"/>
    <w:rsid w:val="2A329D1B"/>
    <w:rsid w:val="2A5CB809"/>
    <w:rsid w:val="2BEDEECD"/>
    <w:rsid w:val="2BF3CBE6"/>
    <w:rsid w:val="2CBD53BC"/>
    <w:rsid w:val="2CF47C69"/>
    <w:rsid w:val="2DD32D3E"/>
    <w:rsid w:val="2FB5E862"/>
    <w:rsid w:val="2FCC5BD6"/>
    <w:rsid w:val="2FD2C1BE"/>
    <w:rsid w:val="30FBD030"/>
    <w:rsid w:val="3105F974"/>
    <w:rsid w:val="315294B0"/>
    <w:rsid w:val="3164D35F"/>
    <w:rsid w:val="31924EF2"/>
    <w:rsid w:val="31AB4511"/>
    <w:rsid w:val="34420579"/>
    <w:rsid w:val="34BEA49C"/>
    <w:rsid w:val="34D9E2B3"/>
    <w:rsid w:val="36244222"/>
    <w:rsid w:val="36348D06"/>
    <w:rsid w:val="363EBCEA"/>
    <w:rsid w:val="36933001"/>
    <w:rsid w:val="373A59C2"/>
    <w:rsid w:val="37861E13"/>
    <w:rsid w:val="3789975C"/>
    <w:rsid w:val="38CE45A6"/>
    <w:rsid w:val="3944CE73"/>
    <w:rsid w:val="39795304"/>
    <w:rsid w:val="39A36639"/>
    <w:rsid w:val="3A7F53AB"/>
    <w:rsid w:val="3AB6745A"/>
    <w:rsid w:val="3B5867F0"/>
    <w:rsid w:val="3BC79DB2"/>
    <w:rsid w:val="3C029C5C"/>
    <w:rsid w:val="3C5244BB"/>
    <w:rsid w:val="3D580BD3"/>
    <w:rsid w:val="3DE8759A"/>
    <w:rsid w:val="3E79E2D3"/>
    <w:rsid w:val="400C987D"/>
    <w:rsid w:val="41121071"/>
    <w:rsid w:val="418DDA73"/>
    <w:rsid w:val="418F4F20"/>
    <w:rsid w:val="41972C7A"/>
    <w:rsid w:val="41BCB7ED"/>
    <w:rsid w:val="43351C36"/>
    <w:rsid w:val="43A04A57"/>
    <w:rsid w:val="479D16BE"/>
    <w:rsid w:val="4832B28B"/>
    <w:rsid w:val="48BF11C7"/>
    <w:rsid w:val="48E1AA75"/>
    <w:rsid w:val="4938E71F"/>
    <w:rsid w:val="4AA7551D"/>
    <w:rsid w:val="4B926A55"/>
    <w:rsid w:val="4D9D1AB0"/>
    <w:rsid w:val="4DA2EFEA"/>
    <w:rsid w:val="4DDAF251"/>
    <w:rsid w:val="4E669E7A"/>
    <w:rsid w:val="4E7422C8"/>
    <w:rsid w:val="505ED4BC"/>
    <w:rsid w:val="51257174"/>
    <w:rsid w:val="513A7589"/>
    <w:rsid w:val="52A67DA7"/>
    <w:rsid w:val="52CBA7FC"/>
    <w:rsid w:val="52D25E44"/>
    <w:rsid w:val="52FAB186"/>
    <w:rsid w:val="54821B9A"/>
    <w:rsid w:val="548C3667"/>
    <w:rsid w:val="549336C6"/>
    <w:rsid w:val="54BDF946"/>
    <w:rsid w:val="54DC423E"/>
    <w:rsid w:val="558D3421"/>
    <w:rsid w:val="558D644F"/>
    <w:rsid w:val="55ACF6DC"/>
    <w:rsid w:val="58A7CCFE"/>
    <w:rsid w:val="58BD2FE3"/>
    <w:rsid w:val="58F3CDFF"/>
    <w:rsid w:val="58FA332B"/>
    <w:rsid w:val="594A9749"/>
    <w:rsid w:val="59A451A0"/>
    <w:rsid w:val="5A81D8B8"/>
    <w:rsid w:val="5AE74017"/>
    <w:rsid w:val="5B05F017"/>
    <w:rsid w:val="5B3DB946"/>
    <w:rsid w:val="5B402201"/>
    <w:rsid w:val="5D458178"/>
    <w:rsid w:val="5E38ABCB"/>
    <w:rsid w:val="5F23885F"/>
    <w:rsid w:val="5F5549DB"/>
    <w:rsid w:val="603FA9A9"/>
    <w:rsid w:val="609387D0"/>
    <w:rsid w:val="60EA0501"/>
    <w:rsid w:val="61629A13"/>
    <w:rsid w:val="61C3C74C"/>
    <w:rsid w:val="61FDA72E"/>
    <w:rsid w:val="6287ED14"/>
    <w:rsid w:val="62ECDC95"/>
    <w:rsid w:val="6313D8C5"/>
    <w:rsid w:val="63187A14"/>
    <w:rsid w:val="63F9D448"/>
    <w:rsid w:val="643B94BF"/>
    <w:rsid w:val="645E8149"/>
    <w:rsid w:val="65140448"/>
    <w:rsid w:val="65BBA2E6"/>
    <w:rsid w:val="690DC0EE"/>
    <w:rsid w:val="6A26A0EC"/>
    <w:rsid w:val="6BEC364B"/>
    <w:rsid w:val="6D129EFF"/>
    <w:rsid w:val="6D5860C0"/>
    <w:rsid w:val="6E61D81E"/>
    <w:rsid w:val="6EA25FC9"/>
    <w:rsid w:val="70449782"/>
    <w:rsid w:val="70BF0B06"/>
    <w:rsid w:val="72AB8F7D"/>
    <w:rsid w:val="73217F5B"/>
    <w:rsid w:val="748BE54A"/>
    <w:rsid w:val="74A5815C"/>
    <w:rsid w:val="75897918"/>
    <w:rsid w:val="7623D23E"/>
    <w:rsid w:val="76838843"/>
    <w:rsid w:val="76C801B5"/>
    <w:rsid w:val="77A538EE"/>
    <w:rsid w:val="799DB984"/>
    <w:rsid w:val="79D439F1"/>
    <w:rsid w:val="7B55D1BE"/>
    <w:rsid w:val="7B5D2687"/>
    <w:rsid w:val="7CB6D1D4"/>
    <w:rsid w:val="7CE8A795"/>
    <w:rsid w:val="7F32A584"/>
    <w:rsid w:val="7F83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7E6D"/>
  <w15:chartTrackingRefBased/>
  <w15:docId w15:val="{FF5C4AB7-7E83-4993-94BA-3C0BD551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F80"/>
    <w:rPr>
      <w:color w:val="0563C1" w:themeColor="hyperlink"/>
      <w:u w:val="single"/>
    </w:rPr>
  </w:style>
  <w:style w:type="character" w:styleId="UnresolvedMention">
    <w:name w:val="Unresolved Mention"/>
    <w:basedOn w:val="DefaultParagraphFont"/>
    <w:uiPriority w:val="99"/>
    <w:semiHidden/>
    <w:unhideWhenUsed/>
    <w:rsid w:val="003C4F80"/>
    <w:rPr>
      <w:color w:val="605E5C"/>
      <w:shd w:val="clear" w:color="auto" w:fill="E1DFDD"/>
    </w:rPr>
  </w:style>
  <w:style w:type="table" w:styleId="TableGrid">
    <w:name w:val="Table Grid"/>
    <w:basedOn w:val="TableNormal"/>
    <w:uiPriority w:val="39"/>
    <w:rsid w:val="0056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E65"/>
    <w:pPr>
      <w:ind w:left="720"/>
      <w:contextualSpacing/>
    </w:pPr>
  </w:style>
  <w:style w:type="paragraph" w:customStyle="1" w:styleId="paragraph">
    <w:name w:val="paragraph"/>
    <w:basedOn w:val="Normal"/>
    <w:rsid w:val="00594D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4DC9"/>
  </w:style>
  <w:style w:type="character" w:customStyle="1" w:styleId="eop">
    <w:name w:val="eop"/>
    <w:basedOn w:val="DefaultParagraphFont"/>
    <w:rsid w:val="00594DC9"/>
  </w:style>
  <w:style w:type="paragraph" w:styleId="Header">
    <w:name w:val="header"/>
    <w:basedOn w:val="Normal"/>
    <w:link w:val="HeaderChar"/>
    <w:uiPriority w:val="99"/>
    <w:unhideWhenUsed/>
    <w:rsid w:val="00E2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1B4"/>
  </w:style>
  <w:style w:type="paragraph" w:styleId="Footer">
    <w:name w:val="footer"/>
    <w:basedOn w:val="Normal"/>
    <w:link w:val="FooterChar"/>
    <w:uiPriority w:val="99"/>
    <w:unhideWhenUsed/>
    <w:rsid w:val="00E2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1B4"/>
  </w:style>
  <w:style w:type="paragraph" w:styleId="CommentText">
    <w:name w:val="annotation text"/>
    <w:basedOn w:val="Normal"/>
    <w:link w:val="CommentTextChar"/>
    <w:uiPriority w:val="99"/>
    <w:unhideWhenUsed/>
    <w:rsid w:val="003467C5"/>
    <w:pPr>
      <w:spacing w:line="240" w:lineRule="auto"/>
    </w:pPr>
    <w:rPr>
      <w:sz w:val="20"/>
      <w:szCs w:val="20"/>
    </w:rPr>
  </w:style>
  <w:style w:type="character" w:customStyle="1" w:styleId="CommentTextChar">
    <w:name w:val="Comment Text Char"/>
    <w:basedOn w:val="DefaultParagraphFont"/>
    <w:link w:val="CommentText"/>
    <w:uiPriority w:val="99"/>
    <w:rsid w:val="003467C5"/>
    <w:rPr>
      <w:sz w:val="20"/>
      <w:szCs w:val="20"/>
    </w:rPr>
  </w:style>
  <w:style w:type="character" w:styleId="CommentReference">
    <w:name w:val="annotation reference"/>
    <w:basedOn w:val="DefaultParagraphFont"/>
    <w:uiPriority w:val="99"/>
    <w:semiHidden/>
    <w:unhideWhenUsed/>
    <w:rsid w:val="003467C5"/>
    <w:rPr>
      <w:sz w:val="16"/>
      <w:szCs w:val="16"/>
    </w:rPr>
  </w:style>
  <w:style w:type="paragraph" w:styleId="Revision">
    <w:name w:val="Revision"/>
    <w:hidden/>
    <w:uiPriority w:val="99"/>
    <w:semiHidden/>
    <w:rsid w:val="003467C5"/>
    <w:pPr>
      <w:spacing w:after="0" w:line="240" w:lineRule="auto"/>
    </w:pPr>
  </w:style>
  <w:style w:type="paragraph" w:styleId="CommentSubject">
    <w:name w:val="annotation subject"/>
    <w:basedOn w:val="CommentText"/>
    <w:next w:val="CommentText"/>
    <w:link w:val="CommentSubjectChar"/>
    <w:uiPriority w:val="99"/>
    <w:semiHidden/>
    <w:unhideWhenUsed/>
    <w:rsid w:val="0004704D"/>
    <w:rPr>
      <w:b/>
      <w:bCs/>
    </w:rPr>
  </w:style>
  <w:style w:type="character" w:customStyle="1" w:styleId="CommentSubjectChar">
    <w:name w:val="Comment Subject Char"/>
    <w:basedOn w:val="CommentTextChar"/>
    <w:link w:val="CommentSubject"/>
    <w:uiPriority w:val="99"/>
    <w:semiHidden/>
    <w:rsid w:val="0004704D"/>
    <w:rPr>
      <w:b/>
      <w:bCs/>
      <w:sz w:val="20"/>
      <w:szCs w:val="20"/>
    </w:rPr>
  </w:style>
  <w:style w:type="character" w:styleId="Mention">
    <w:name w:val="Mention"/>
    <w:basedOn w:val="DefaultParagraphFont"/>
    <w:uiPriority w:val="99"/>
    <w:unhideWhenUsed/>
    <w:rsid w:val="000470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906">
      <w:bodyDiv w:val="1"/>
      <w:marLeft w:val="0"/>
      <w:marRight w:val="0"/>
      <w:marTop w:val="0"/>
      <w:marBottom w:val="0"/>
      <w:divBdr>
        <w:top w:val="none" w:sz="0" w:space="0" w:color="auto"/>
        <w:left w:val="none" w:sz="0" w:space="0" w:color="auto"/>
        <w:bottom w:val="none" w:sz="0" w:space="0" w:color="auto"/>
        <w:right w:val="none" w:sz="0" w:space="0" w:color="auto"/>
      </w:divBdr>
      <w:divsChild>
        <w:div w:id="1164663433">
          <w:marLeft w:val="0"/>
          <w:marRight w:val="0"/>
          <w:marTop w:val="0"/>
          <w:marBottom w:val="0"/>
          <w:divBdr>
            <w:top w:val="none" w:sz="0" w:space="0" w:color="auto"/>
            <w:left w:val="none" w:sz="0" w:space="0" w:color="auto"/>
            <w:bottom w:val="none" w:sz="0" w:space="0" w:color="auto"/>
            <w:right w:val="none" w:sz="0" w:space="0" w:color="auto"/>
          </w:divBdr>
          <w:divsChild>
            <w:div w:id="1746029889">
              <w:marLeft w:val="0"/>
              <w:marRight w:val="0"/>
              <w:marTop w:val="0"/>
              <w:marBottom w:val="0"/>
              <w:divBdr>
                <w:top w:val="none" w:sz="0" w:space="0" w:color="auto"/>
                <w:left w:val="none" w:sz="0" w:space="0" w:color="auto"/>
                <w:bottom w:val="none" w:sz="0" w:space="0" w:color="auto"/>
                <w:right w:val="none" w:sz="0" w:space="0" w:color="auto"/>
              </w:divBdr>
            </w:div>
          </w:divsChild>
        </w:div>
        <w:div w:id="1324503143">
          <w:marLeft w:val="0"/>
          <w:marRight w:val="0"/>
          <w:marTop w:val="0"/>
          <w:marBottom w:val="0"/>
          <w:divBdr>
            <w:top w:val="none" w:sz="0" w:space="0" w:color="auto"/>
            <w:left w:val="none" w:sz="0" w:space="0" w:color="auto"/>
            <w:bottom w:val="none" w:sz="0" w:space="0" w:color="auto"/>
            <w:right w:val="none" w:sz="0" w:space="0" w:color="auto"/>
          </w:divBdr>
          <w:divsChild>
            <w:div w:id="1288469892">
              <w:marLeft w:val="0"/>
              <w:marRight w:val="0"/>
              <w:marTop w:val="0"/>
              <w:marBottom w:val="0"/>
              <w:divBdr>
                <w:top w:val="none" w:sz="0" w:space="0" w:color="auto"/>
                <w:left w:val="none" w:sz="0" w:space="0" w:color="auto"/>
                <w:bottom w:val="none" w:sz="0" w:space="0" w:color="auto"/>
                <w:right w:val="none" w:sz="0" w:space="0" w:color="auto"/>
              </w:divBdr>
            </w:div>
          </w:divsChild>
        </w:div>
        <w:div w:id="392895494">
          <w:marLeft w:val="0"/>
          <w:marRight w:val="0"/>
          <w:marTop w:val="0"/>
          <w:marBottom w:val="0"/>
          <w:divBdr>
            <w:top w:val="none" w:sz="0" w:space="0" w:color="auto"/>
            <w:left w:val="none" w:sz="0" w:space="0" w:color="auto"/>
            <w:bottom w:val="none" w:sz="0" w:space="0" w:color="auto"/>
            <w:right w:val="none" w:sz="0" w:space="0" w:color="auto"/>
          </w:divBdr>
          <w:divsChild>
            <w:div w:id="494879398">
              <w:marLeft w:val="0"/>
              <w:marRight w:val="0"/>
              <w:marTop w:val="0"/>
              <w:marBottom w:val="0"/>
              <w:divBdr>
                <w:top w:val="none" w:sz="0" w:space="0" w:color="auto"/>
                <w:left w:val="none" w:sz="0" w:space="0" w:color="auto"/>
                <w:bottom w:val="none" w:sz="0" w:space="0" w:color="auto"/>
                <w:right w:val="none" w:sz="0" w:space="0" w:color="auto"/>
              </w:divBdr>
            </w:div>
            <w:div w:id="2020961155">
              <w:marLeft w:val="0"/>
              <w:marRight w:val="0"/>
              <w:marTop w:val="0"/>
              <w:marBottom w:val="0"/>
              <w:divBdr>
                <w:top w:val="none" w:sz="0" w:space="0" w:color="auto"/>
                <w:left w:val="none" w:sz="0" w:space="0" w:color="auto"/>
                <w:bottom w:val="none" w:sz="0" w:space="0" w:color="auto"/>
                <w:right w:val="none" w:sz="0" w:space="0" w:color="auto"/>
              </w:divBdr>
            </w:div>
          </w:divsChild>
        </w:div>
        <w:div w:id="365372104">
          <w:marLeft w:val="0"/>
          <w:marRight w:val="0"/>
          <w:marTop w:val="0"/>
          <w:marBottom w:val="0"/>
          <w:divBdr>
            <w:top w:val="none" w:sz="0" w:space="0" w:color="auto"/>
            <w:left w:val="none" w:sz="0" w:space="0" w:color="auto"/>
            <w:bottom w:val="none" w:sz="0" w:space="0" w:color="auto"/>
            <w:right w:val="none" w:sz="0" w:space="0" w:color="auto"/>
          </w:divBdr>
          <w:divsChild>
            <w:div w:id="504515520">
              <w:marLeft w:val="0"/>
              <w:marRight w:val="0"/>
              <w:marTop w:val="0"/>
              <w:marBottom w:val="0"/>
              <w:divBdr>
                <w:top w:val="none" w:sz="0" w:space="0" w:color="auto"/>
                <w:left w:val="none" w:sz="0" w:space="0" w:color="auto"/>
                <w:bottom w:val="none" w:sz="0" w:space="0" w:color="auto"/>
                <w:right w:val="none" w:sz="0" w:space="0" w:color="auto"/>
              </w:divBdr>
            </w:div>
          </w:divsChild>
        </w:div>
        <w:div w:id="1319505196">
          <w:marLeft w:val="0"/>
          <w:marRight w:val="0"/>
          <w:marTop w:val="0"/>
          <w:marBottom w:val="0"/>
          <w:divBdr>
            <w:top w:val="none" w:sz="0" w:space="0" w:color="auto"/>
            <w:left w:val="none" w:sz="0" w:space="0" w:color="auto"/>
            <w:bottom w:val="none" w:sz="0" w:space="0" w:color="auto"/>
            <w:right w:val="none" w:sz="0" w:space="0" w:color="auto"/>
          </w:divBdr>
          <w:divsChild>
            <w:div w:id="1822698978">
              <w:marLeft w:val="0"/>
              <w:marRight w:val="0"/>
              <w:marTop w:val="0"/>
              <w:marBottom w:val="0"/>
              <w:divBdr>
                <w:top w:val="none" w:sz="0" w:space="0" w:color="auto"/>
                <w:left w:val="none" w:sz="0" w:space="0" w:color="auto"/>
                <w:bottom w:val="none" w:sz="0" w:space="0" w:color="auto"/>
                <w:right w:val="none" w:sz="0" w:space="0" w:color="auto"/>
              </w:divBdr>
            </w:div>
          </w:divsChild>
        </w:div>
        <w:div w:id="2074355722">
          <w:marLeft w:val="0"/>
          <w:marRight w:val="0"/>
          <w:marTop w:val="0"/>
          <w:marBottom w:val="0"/>
          <w:divBdr>
            <w:top w:val="none" w:sz="0" w:space="0" w:color="auto"/>
            <w:left w:val="none" w:sz="0" w:space="0" w:color="auto"/>
            <w:bottom w:val="none" w:sz="0" w:space="0" w:color="auto"/>
            <w:right w:val="none" w:sz="0" w:space="0" w:color="auto"/>
          </w:divBdr>
          <w:divsChild>
            <w:div w:id="1741363362">
              <w:marLeft w:val="0"/>
              <w:marRight w:val="0"/>
              <w:marTop w:val="0"/>
              <w:marBottom w:val="0"/>
              <w:divBdr>
                <w:top w:val="none" w:sz="0" w:space="0" w:color="auto"/>
                <w:left w:val="none" w:sz="0" w:space="0" w:color="auto"/>
                <w:bottom w:val="none" w:sz="0" w:space="0" w:color="auto"/>
                <w:right w:val="none" w:sz="0" w:space="0" w:color="auto"/>
              </w:divBdr>
            </w:div>
            <w:div w:id="303656314">
              <w:marLeft w:val="0"/>
              <w:marRight w:val="0"/>
              <w:marTop w:val="0"/>
              <w:marBottom w:val="0"/>
              <w:divBdr>
                <w:top w:val="none" w:sz="0" w:space="0" w:color="auto"/>
                <w:left w:val="none" w:sz="0" w:space="0" w:color="auto"/>
                <w:bottom w:val="none" w:sz="0" w:space="0" w:color="auto"/>
                <w:right w:val="none" w:sz="0" w:space="0" w:color="auto"/>
              </w:divBdr>
            </w:div>
          </w:divsChild>
        </w:div>
        <w:div w:id="429013088">
          <w:marLeft w:val="0"/>
          <w:marRight w:val="0"/>
          <w:marTop w:val="0"/>
          <w:marBottom w:val="0"/>
          <w:divBdr>
            <w:top w:val="none" w:sz="0" w:space="0" w:color="auto"/>
            <w:left w:val="none" w:sz="0" w:space="0" w:color="auto"/>
            <w:bottom w:val="none" w:sz="0" w:space="0" w:color="auto"/>
            <w:right w:val="none" w:sz="0" w:space="0" w:color="auto"/>
          </w:divBdr>
          <w:divsChild>
            <w:div w:id="598948718">
              <w:marLeft w:val="0"/>
              <w:marRight w:val="0"/>
              <w:marTop w:val="0"/>
              <w:marBottom w:val="0"/>
              <w:divBdr>
                <w:top w:val="none" w:sz="0" w:space="0" w:color="auto"/>
                <w:left w:val="none" w:sz="0" w:space="0" w:color="auto"/>
                <w:bottom w:val="none" w:sz="0" w:space="0" w:color="auto"/>
                <w:right w:val="none" w:sz="0" w:space="0" w:color="auto"/>
              </w:divBdr>
            </w:div>
            <w:div w:id="3362090">
              <w:marLeft w:val="0"/>
              <w:marRight w:val="0"/>
              <w:marTop w:val="0"/>
              <w:marBottom w:val="0"/>
              <w:divBdr>
                <w:top w:val="none" w:sz="0" w:space="0" w:color="auto"/>
                <w:left w:val="none" w:sz="0" w:space="0" w:color="auto"/>
                <w:bottom w:val="none" w:sz="0" w:space="0" w:color="auto"/>
                <w:right w:val="none" w:sz="0" w:space="0" w:color="auto"/>
              </w:divBdr>
            </w:div>
            <w:div w:id="1619987530">
              <w:marLeft w:val="0"/>
              <w:marRight w:val="0"/>
              <w:marTop w:val="0"/>
              <w:marBottom w:val="0"/>
              <w:divBdr>
                <w:top w:val="none" w:sz="0" w:space="0" w:color="auto"/>
                <w:left w:val="none" w:sz="0" w:space="0" w:color="auto"/>
                <w:bottom w:val="none" w:sz="0" w:space="0" w:color="auto"/>
                <w:right w:val="none" w:sz="0" w:space="0" w:color="auto"/>
              </w:divBdr>
            </w:div>
            <w:div w:id="1906837906">
              <w:marLeft w:val="0"/>
              <w:marRight w:val="0"/>
              <w:marTop w:val="0"/>
              <w:marBottom w:val="0"/>
              <w:divBdr>
                <w:top w:val="none" w:sz="0" w:space="0" w:color="auto"/>
                <w:left w:val="none" w:sz="0" w:space="0" w:color="auto"/>
                <w:bottom w:val="none" w:sz="0" w:space="0" w:color="auto"/>
                <w:right w:val="none" w:sz="0" w:space="0" w:color="auto"/>
              </w:divBdr>
            </w:div>
            <w:div w:id="1080062104">
              <w:marLeft w:val="0"/>
              <w:marRight w:val="0"/>
              <w:marTop w:val="0"/>
              <w:marBottom w:val="0"/>
              <w:divBdr>
                <w:top w:val="none" w:sz="0" w:space="0" w:color="auto"/>
                <w:left w:val="none" w:sz="0" w:space="0" w:color="auto"/>
                <w:bottom w:val="none" w:sz="0" w:space="0" w:color="auto"/>
                <w:right w:val="none" w:sz="0" w:space="0" w:color="auto"/>
              </w:divBdr>
            </w:div>
          </w:divsChild>
        </w:div>
        <w:div w:id="1395351010">
          <w:marLeft w:val="0"/>
          <w:marRight w:val="0"/>
          <w:marTop w:val="0"/>
          <w:marBottom w:val="0"/>
          <w:divBdr>
            <w:top w:val="none" w:sz="0" w:space="0" w:color="auto"/>
            <w:left w:val="none" w:sz="0" w:space="0" w:color="auto"/>
            <w:bottom w:val="none" w:sz="0" w:space="0" w:color="auto"/>
            <w:right w:val="none" w:sz="0" w:space="0" w:color="auto"/>
          </w:divBdr>
          <w:divsChild>
            <w:div w:id="1255241318">
              <w:marLeft w:val="0"/>
              <w:marRight w:val="0"/>
              <w:marTop w:val="0"/>
              <w:marBottom w:val="0"/>
              <w:divBdr>
                <w:top w:val="none" w:sz="0" w:space="0" w:color="auto"/>
                <w:left w:val="none" w:sz="0" w:space="0" w:color="auto"/>
                <w:bottom w:val="none" w:sz="0" w:space="0" w:color="auto"/>
                <w:right w:val="none" w:sz="0" w:space="0" w:color="auto"/>
              </w:divBdr>
            </w:div>
          </w:divsChild>
        </w:div>
        <w:div w:id="555513691">
          <w:marLeft w:val="0"/>
          <w:marRight w:val="0"/>
          <w:marTop w:val="0"/>
          <w:marBottom w:val="0"/>
          <w:divBdr>
            <w:top w:val="none" w:sz="0" w:space="0" w:color="auto"/>
            <w:left w:val="none" w:sz="0" w:space="0" w:color="auto"/>
            <w:bottom w:val="none" w:sz="0" w:space="0" w:color="auto"/>
            <w:right w:val="none" w:sz="0" w:space="0" w:color="auto"/>
          </w:divBdr>
          <w:divsChild>
            <w:div w:id="1233270075">
              <w:marLeft w:val="0"/>
              <w:marRight w:val="0"/>
              <w:marTop w:val="0"/>
              <w:marBottom w:val="0"/>
              <w:divBdr>
                <w:top w:val="none" w:sz="0" w:space="0" w:color="auto"/>
                <w:left w:val="none" w:sz="0" w:space="0" w:color="auto"/>
                <w:bottom w:val="none" w:sz="0" w:space="0" w:color="auto"/>
                <w:right w:val="none" w:sz="0" w:space="0" w:color="auto"/>
              </w:divBdr>
            </w:div>
          </w:divsChild>
        </w:div>
        <w:div w:id="169219295">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
          </w:divsChild>
        </w:div>
        <w:div w:id="847871453">
          <w:marLeft w:val="0"/>
          <w:marRight w:val="0"/>
          <w:marTop w:val="0"/>
          <w:marBottom w:val="0"/>
          <w:divBdr>
            <w:top w:val="none" w:sz="0" w:space="0" w:color="auto"/>
            <w:left w:val="none" w:sz="0" w:space="0" w:color="auto"/>
            <w:bottom w:val="none" w:sz="0" w:space="0" w:color="auto"/>
            <w:right w:val="none" w:sz="0" w:space="0" w:color="auto"/>
          </w:divBdr>
          <w:divsChild>
            <w:div w:id="969482297">
              <w:marLeft w:val="0"/>
              <w:marRight w:val="0"/>
              <w:marTop w:val="0"/>
              <w:marBottom w:val="0"/>
              <w:divBdr>
                <w:top w:val="none" w:sz="0" w:space="0" w:color="auto"/>
                <w:left w:val="none" w:sz="0" w:space="0" w:color="auto"/>
                <w:bottom w:val="none" w:sz="0" w:space="0" w:color="auto"/>
                <w:right w:val="none" w:sz="0" w:space="0" w:color="auto"/>
              </w:divBdr>
            </w:div>
          </w:divsChild>
        </w:div>
        <w:div w:id="1898399455">
          <w:marLeft w:val="0"/>
          <w:marRight w:val="0"/>
          <w:marTop w:val="0"/>
          <w:marBottom w:val="0"/>
          <w:divBdr>
            <w:top w:val="none" w:sz="0" w:space="0" w:color="auto"/>
            <w:left w:val="none" w:sz="0" w:space="0" w:color="auto"/>
            <w:bottom w:val="none" w:sz="0" w:space="0" w:color="auto"/>
            <w:right w:val="none" w:sz="0" w:space="0" w:color="auto"/>
          </w:divBdr>
          <w:divsChild>
            <w:div w:id="997079624">
              <w:marLeft w:val="0"/>
              <w:marRight w:val="0"/>
              <w:marTop w:val="0"/>
              <w:marBottom w:val="0"/>
              <w:divBdr>
                <w:top w:val="none" w:sz="0" w:space="0" w:color="auto"/>
                <w:left w:val="none" w:sz="0" w:space="0" w:color="auto"/>
                <w:bottom w:val="none" w:sz="0" w:space="0" w:color="auto"/>
                <w:right w:val="none" w:sz="0" w:space="0" w:color="auto"/>
              </w:divBdr>
            </w:div>
          </w:divsChild>
        </w:div>
        <w:div w:id="207231709">
          <w:marLeft w:val="0"/>
          <w:marRight w:val="0"/>
          <w:marTop w:val="0"/>
          <w:marBottom w:val="0"/>
          <w:divBdr>
            <w:top w:val="none" w:sz="0" w:space="0" w:color="auto"/>
            <w:left w:val="none" w:sz="0" w:space="0" w:color="auto"/>
            <w:bottom w:val="none" w:sz="0" w:space="0" w:color="auto"/>
            <w:right w:val="none" w:sz="0" w:space="0" w:color="auto"/>
          </w:divBdr>
          <w:divsChild>
            <w:div w:id="1851867710">
              <w:marLeft w:val="0"/>
              <w:marRight w:val="0"/>
              <w:marTop w:val="0"/>
              <w:marBottom w:val="0"/>
              <w:divBdr>
                <w:top w:val="none" w:sz="0" w:space="0" w:color="auto"/>
                <w:left w:val="none" w:sz="0" w:space="0" w:color="auto"/>
                <w:bottom w:val="none" w:sz="0" w:space="0" w:color="auto"/>
                <w:right w:val="none" w:sz="0" w:space="0" w:color="auto"/>
              </w:divBdr>
            </w:div>
            <w:div w:id="1531652229">
              <w:marLeft w:val="0"/>
              <w:marRight w:val="0"/>
              <w:marTop w:val="0"/>
              <w:marBottom w:val="0"/>
              <w:divBdr>
                <w:top w:val="none" w:sz="0" w:space="0" w:color="auto"/>
                <w:left w:val="none" w:sz="0" w:space="0" w:color="auto"/>
                <w:bottom w:val="none" w:sz="0" w:space="0" w:color="auto"/>
                <w:right w:val="none" w:sz="0" w:space="0" w:color="auto"/>
              </w:divBdr>
            </w:div>
          </w:divsChild>
        </w:div>
        <w:div w:id="1631594828">
          <w:marLeft w:val="0"/>
          <w:marRight w:val="0"/>
          <w:marTop w:val="0"/>
          <w:marBottom w:val="0"/>
          <w:divBdr>
            <w:top w:val="none" w:sz="0" w:space="0" w:color="auto"/>
            <w:left w:val="none" w:sz="0" w:space="0" w:color="auto"/>
            <w:bottom w:val="none" w:sz="0" w:space="0" w:color="auto"/>
            <w:right w:val="none" w:sz="0" w:space="0" w:color="auto"/>
          </w:divBdr>
          <w:divsChild>
            <w:div w:id="264311201">
              <w:marLeft w:val="0"/>
              <w:marRight w:val="0"/>
              <w:marTop w:val="0"/>
              <w:marBottom w:val="0"/>
              <w:divBdr>
                <w:top w:val="none" w:sz="0" w:space="0" w:color="auto"/>
                <w:left w:val="none" w:sz="0" w:space="0" w:color="auto"/>
                <w:bottom w:val="none" w:sz="0" w:space="0" w:color="auto"/>
                <w:right w:val="none" w:sz="0" w:space="0" w:color="auto"/>
              </w:divBdr>
            </w:div>
          </w:divsChild>
        </w:div>
        <w:div w:id="227813644">
          <w:marLeft w:val="0"/>
          <w:marRight w:val="0"/>
          <w:marTop w:val="0"/>
          <w:marBottom w:val="0"/>
          <w:divBdr>
            <w:top w:val="none" w:sz="0" w:space="0" w:color="auto"/>
            <w:left w:val="none" w:sz="0" w:space="0" w:color="auto"/>
            <w:bottom w:val="none" w:sz="0" w:space="0" w:color="auto"/>
            <w:right w:val="none" w:sz="0" w:space="0" w:color="auto"/>
          </w:divBdr>
          <w:divsChild>
            <w:div w:id="1325011139">
              <w:marLeft w:val="0"/>
              <w:marRight w:val="0"/>
              <w:marTop w:val="0"/>
              <w:marBottom w:val="0"/>
              <w:divBdr>
                <w:top w:val="none" w:sz="0" w:space="0" w:color="auto"/>
                <w:left w:val="none" w:sz="0" w:space="0" w:color="auto"/>
                <w:bottom w:val="none" w:sz="0" w:space="0" w:color="auto"/>
                <w:right w:val="none" w:sz="0" w:space="0" w:color="auto"/>
              </w:divBdr>
            </w:div>
          </w:divsChild>
        </w:div>
        <w:div w:id="447505019">
          <w:marLeft w:val="0"/>
          <w:marRight w:val="0"/>
          <w:marTop w:val="0"/>
          <w:marBottom w:val="0"/>
          <w:divBdr>
            <w:top w:val="none" w:sz="0" w:space="0" w:color="auto"/>
            <w:left w:val="none" w:sz="0" w:space="0" w:color="auto"/>
            <w:bottom w:val="none" w:sz="0" w:space="0" w:color="auto"/>
            <w:right w:val="none" w:sz="0" w:space="0" w:color="auto"/>
          </w:divBdr>
          <w:divsChild>
            <w:div w:id="1271013419">
              <w:marLeft w:val="0"/>
              <w:marRight w:val="0"/>
              <w:marTop w:val="0"/>
              <w:marBottom w:val="0"/>
              <w:divBdr>
                <w:top w:val="none" w:sz="0" w:space="0" w:color="auto"/>
                <w:left w:val="none" w:sz="0" w:space="0" w:color="auto"/>
                <w:bottom w:val="none" w:sz="0" w:space="0" w:color="auto"/>
                <w:right w:val="none" w:sz="0" w:space="0" w:color="auto"/>
              </w:divBdr>
            </w:div>
          </w:divsChild>
        </w:div>
        <w:div w:id="15354771">
          <w:marLeft w:val="0"/>
          <w:marRight w:val="0"/>
          <w:marTop w:val="0"/>
          <w:marBottom w:val="0"/>
          <w:divBdr>
            <w:top w:val="none" w:sz="0" w:space="0" w:color="auto"/>
            <w:left w:val="none" w:sz="0" w:space="0" w:color="auto"/>
            <w:bottom w:val="none" w:sz="0" w:space="0" w:color="auto"/>
            <w:right w:val="none" w:sz="0" w:space="0" w:color="auto"/>
          </w:divBdr>
          <w:divsChild>
            <w:div w:id="648948272">
              <w:marLeft w:val="0"/>
              <w:marRight w:val="0"/>
              <w:marTop w:val="0"/>
              <w:marBottom w:val="0"/>
              <w:divBdr>
                <w:top w:val="none" w:sz="0" w:space="0" w:color="auto"/>
                <w:left w:val="none" w:sz="0" w:space="0" w:color="auto"/>
                <w:bottom w:val="none" w:sz="0" w:space="0" w:color="auto"/>
                <w:right w:val="none" w:sz="0" w:space="0" w:color="auto"/>
              </w:divBdr>
            </w:div>
          </w:divsChild>
        </w:div>
        <w:div w:id="1372221046">
          <w:marLeft w:val="0"/>
          <w:marRight w:val="0"/>
          <w:marTop w:val="0"/>
          <w:marBottom w:val="0"/>
          <w:divBdr>
            <w:top w:val="none" w:sz="0" w:space="0" w:color="auto"/>
            <w:left w:val="none" w:sz="0" w:space="0" w:color="auto"/>
            <w:bottom w:val="none" w:sz="0" w:space="0" w:color="auto"/>
            <w:right w:val="none" w:sz="0" w:space="0" w:color="auto"/>
          </w:divBdr>
          <w:divsChild>
            <w:div w:id="1814255127">
              <w:marLeft w:val="0"/>
              <w:marRight w:val="0"/>
              <w:marTop w:val="0"/>
              <w:marBottom w:val="0"/>
              <w:divBdr>
                <w:top w:val="none" w:sz="0" w:space="0" w:color="auto"/>
                <w:left w:val="none" w:sz="0" w:space="0" w:color="auto"/>
                <w:bottom w:val="none" w:sz="0" w:space="0" w:color="auto"/>
                <w:right w:val="none" w:sz="0" w:space="0" w:color="auto"/>
              </w:divBdr>
            </w:div>
          </w:divsChild>
        </w:div>
        <w:div w:id="483662561">
          <w:marLeft w:val="0"/>
          <w:marRight w:val="0"/>
          <w:marTop w:val="0"/>
          <w:marBottom w:val="0"/>
          <w:divBdr>
            <w:top w:val="none" w:sz="0" w:space="0" w:color="auto"/>
            <w:left w:val="none" w:sz="0" w:space="0" w:color="auto"/>
            <w:bottom w:val="none" w:sz="0" w:space="0" w:color="auto"/>
            <w:right w:val="none" w:sz="0" w:space="0" w:color="auto"/>
          </w:divBdr>
          <w:divsChild>
            <w:div w:id="16196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9820">
      <w:bodyDiv w:val="1"/>
      <w:marLeft w:val="0"/>
      <w:marRight w:val="0"/>
      <w:marTop w:val="0"/>
      <w:marBottom w:val="0"/>
      <w:divBdr>
        <w:top w:val="none" w:sz="0" w:space="0" w:color="auto"/>
        <w:left w:val="none" w:sz="0" w:space="0" w:color="auto"/>
        <w:bottom w:val="none" w:sz="0" w:space="0" w:color="auto"/>
        <w:right w:val="none" w:sz="0" w:space="0" w:color="auto"/>
      </w:divBdr>
      <w:divsChild>
        <w:div w:id="1764102731">
          <w:marLeft w:val="0"/>
          <w:marRight w:val="0"/>
          <w:marTop w:val="0"/>
          <w:marBottom w:val="0"/>
          <w:divBdr>
            <w:top w:val="none" w:sz="0" w:space="0" w:color="auto"/>
            <w:left w:val="none" w:sz="0" w:space="0" w:color="auto"/>
            <w:bottom w:val="none" w:sz="0" w:space="0" w:color="auto"/>
            <w:right w:val="none" w:sz="0" w:space="0" w:color="auto"/>
          </w:divBdr>
        </w:div>
        <w:div w:id="1413697022">
          <w:marLeft w:val="0"/>
          <w:marRight w:val="0"/>
          <w:marTop w:val="0"/>
          <w:marBottom w:val="0"/>
          <w:divBdr>
            <w:top w:val="none" w:sz="0" w:space="0" w:color="auto"/>
            <w:left w:val="none" w:sz="0" w:space="0" w:color="auto"/>
            <w:bottom w:val="none" w:sz="0" w:space="0" w:color="auto"/>
            <w:right w:val="none" w:sz="0" w:space="0" w:color="auto"/>
          </w:divBdr>
        </w:div>
        <w:div w:id="588319990">
          <w:marLeft w:val="0"/>
          <w:marRight w:val="0"/>
          <w:marTop w:val="0"/>
          <w:marBottom w:val="0"/>
          <w:divBdr>
            <w:top w:val="none" w:sz="0" w:space="0" w:color="auto"/>
            <w:left w:val="none" w:sz="0" w:space="0" w:color="auto"/>
            <w:bottom w:val="none" w:sz="0" w:space="0" w:color="auto"/>
            <w:right w:val="none" w:sz="0" w:space="0" w:color="auto"/>
          </w:divBdr>
        </w:div>
        <w:div w:id="666440708">
          <w:marLeft w:val="0"/>
          <w:marRight w:val="0"/>
          <w:marTop w:val="0"/>
          <w:marBottom w:val="0"/>
          <w:divBdr>
            <w:top w:val="none" w:sz="0" w:space="0" w:color="auto"/>
            <w:left w:val="none" w:sz="0" w:space="0" w:color="auto"/>
            <w:bottom w:val="none" w:sz="0" w:space="0" w:color="auto"/>
            <w:right w:val="none" w:sz="0" w:space="0" w:color="auto"/>
          </w:divBdr>
        </w:div>
        <w:div w:id="1803767987">
          <w:marLeft w:val="0"/>
          <w:marRight w:val="0"/>
          <w:marTop w:val="0"/>
          <w:marBottom w:val="0"/>
          <w:divBdr>
            <w:top w:val="none" w:sz="0" w:space="0" w:color="auto"/>
            <w:left w:val="none" w:sz="0" w:space="0" w:color="auto"/>
            <w:bottom w:val="none" w:sz="0" w:space="0" w:color="auto"/>
            <w:right w:val="none" w:sz="0" w:space="0" w:color="auto"/>
          </w:divBdr>
        </w:div>
        <w:div w:id="318733962">
          <w:marLeft w:val="0"/>
          <w:marRight w:val="0"/>
          <w:marTop w:val="0"/>
          <w:marBottom w:val="0"/>
          <w:divBdr>
            <w:top w:val="none" w:sz="0" w:space="0" w:color="auto"/>
            <w:left w:val="none" w:sz="0" w:space="0" w:color="auto"/>
            <w:bottom w:val="none" w:sz="0" w:space="0" w:color="auto"/>
            <w:right w:val="none" w:sz="0" w:space="0" w:color="auto"/>
          </w:divBdr>
        </w:div>
        <w:div w:id="367417655">
          <w:marLeft w:val="0"/>
          <w:marRight w:val="0"/>
          <w:marTop w:val="0"/>
          <w:marBottom w:val="0"/>
          <w:divBdr>
            <w:top w:val="none" w:sz="0" w:space="0" w:color="auto"/>
            <w:left w:val="none" w:sz="0" w:space="0" w:color="auto"/>
            <w:bottom w:val="none" w:sz="0" w:space="0" w:color="auto"/>
            <w:right w:val="none" w:sz="0" w:space="0" w:color="auto"/>
          </w:divBdr>
        </w:div>
        <w:div w:id="247231965">
          <w:marLeft w:val="0"/>
          <w:marRight w:val="0"/>
          <w:marTop w:val="0"/>
          <w:marBottom w:val="0"/>
          <w:divBdr>
            <w:top w:val="none" w:sz="0" w:space="0" w:color="auto"/>
            <w:left w:val="none" w:sz="0" w:space="0" w:color="auto"/>
            <w:bottom w:val="none" w:sz="0" w:space="0" w:color="auto"/>
            <w:right w:val="none" w:sz="0" w:space="0" w:color="auto"/>
          </w:divBdr>
        </w:div>
        <w:div w:id="839930535">
          <w:marLeft w:val="0"/>
          <w:marRight w:val="0"/>
          <w:marTop w:val="0"/>
          <w:marBottom w:val="0"/>
          <w:divBdr>
            <w:top w:val="none" w:sz="0" w:space="0" w:color="auto"/>
            <w:left w:val="none" w:sz="0" w:space="0" w:color="auto"/>
            <w:bottom w:val="none" w:sz="0" w:space="0" w:color="auto"/>
            <w:right w:val="none" w:sz="0" w:space="0" w:color="auto"/>
          </w:divBdr>
        </w:div>
        <w:div w:id="252130623">
          <w:marLeft w:val="0"/>
          <w:marRight w:val="0"/>
          <w:marTop w:val="0"/>
          <w:marBottom w:val="0"/>
          <w:divBdr>
            <w:top w:val="none" w:sz="0" w:space="0" w:color="auto"/>
            <w:left w:val="none" w:sz="0" w:space="0" w:color="auto"/>
            <w:bottom w:val="none" w:sz="0" w:space="0" w:color="auto"/>
            <w:right w:val="none" w:sz="0" w:space="0" w:color="auto"/>
          </w:divBdr>
        </w:div>
        <w:div w:id="2010938464">
          <w:marLeft w:val="0"/>
          <w:marRight w:val="0"/>
          <w:marTop w:val="0"/>
          <w:marBottom w:val="0"/>
          <w:divBdr>
            <w:top w:val="none" w:sz="0" w:space="0" w:color="auto"/>
            <w:left w:val="none" w:sz="0" w:space="0" w:color="auto"/>
            <w:bottom w:val="none" w:sz="0" w:space="0" w:color="auto"/>
            <w:right w:val="none" w:sz="0" w:space="0" w:color="auto"/>
          </w:divBdr>
        </w:div>
        <w:div w:id="1999796960">
          <w:marLeft w:val="0"/>
          <w:marRight w:val="0"/>
          <w:marTop w:val="0"/>
          <w:marBottom w:val="0"/>
          <w:divBdr>
            <w:top w:val="none" w:sz="0" w:space="0" w:color="auto"/>
            <w:left w:val="none" w:sz="0" w:space="0" w:color="auto"/>
            <w:bottom w:val="none" w:sz="0" w:space="0" w:color="auto"/>
            <w:right w:val="none" w:sz="0" w:space="0" w:color="auto"/>
          </w:divBdr>
        </w:div>
      </w:divsChild>
    </w:div>
    <w:div w:id="212356662">
      <w:bodyDiv w:val="1"/>
      <w:marLeft w:val="0"/>
      <w:marRight w:val="0"/>
      <w:marTop w:val="0"/>
      <w:marBottom w:val="0"/>
      <w:divBdr>
        <w:top w:val="none" w:sz="0" w:space="0" w:color="auto"/>
        <w:left w:val="none" w:sz="0" w:space="0" w:color="auto"/>
        <w:bottom w:val="none" w:sz="0" w:space="0" w:color="auto"/>
        <w:right w:val="none" w:sz="0" w:space="0" w:color="auto"/>
      </w:divBdr>
      <w:divsChild>
        <w:div w:id="129322734">
          <w:marLeft w:val="0"/>
          <w:marRight w:val="0"/>
          <w:marTop w:val="0"/>
          <w:marBottom w:val="0"/>
          <w:divBdr>
            <w:top w:val="none" w:sz="0" w:space="0" w:color="auto"/>
            <w:left w:val="none" w:sz="0" w:space="0" w:color="auto"/>
            <w:bottom w:val="none" w:sz="0" w:space="0" w:color="auto"/>
            <w:right w:val="none" w:sz="0" w:space="0" w:color="auto"/>
          </w:divBdr>
        </w:div>
        <w:div w:id="247230723">
          <w:marLeft w:val="0"/>
          <w:marRight w:val="0"/>
          <w:marTop w:val="0"/>
          <w:marBottom w:val="0"/>
          <w:divBdr>
            <w:top w:val="none" w:sz="0" w:space="0" w:color="auto"/>
            <w:left w:val="none" w:sz="0" w:space="0" w:color="auto"/>
            <w:bottom w:val="none" w:sz="0" w:space="0" w:color="auto"/>
            <w:right w:val="none" w:sz="0" w:space="0" w:color="auto"/>
          </w:divBdr>
        </w:div>
        <w:div w:id="670177383">
          <w:marLeft w:val="0"/>
          <w:marRight w:val="0"/>
          <w:marTop w:val="0"/>
          <w:marBottom w:val="0"/>
          <w:divBdr>
            <w:top w:val="none" w:sz="0" w:space="0" w:color="auto"/>
            <w:left w:val="none" w:sz="0" w:space="0" w:color="auto"/>
            <w:bottom w:val="none" w:sz="0" w:space="0" w:color="auto"/>
            <w:right w:val="none" w:sz="0" w:space="0" w:color="auto"/>
          </w:divBdr>
        </w:div>
        <w:div w:id="655693428">
          <w:marLeft w:val="0"/>
          <w:marRight w:val="0"/>
          <w:marTop w:val="0"/>
          <w:marBottom w:val="0"/>
          <w:divBdr>
            <w:top w:val="none" w:sz="0" w:space="0" w:color="auto"/>
            <w:left w:val="none" w:sz="0" w:space="0" w:color="auto"/>
            <w:bottom w:val="none" w:sz="0" w:space="0" w:color="auto"/>
            <w:right w:val="none" w:sz="0" w:space="0" w:color="auto"/>
          </w:divBdr>
        </w:div>
        <w:div w:id="1918856237">
          <w:marLeft w:val="0"/>
          <w:marRight w:val="0"/>
          <w:marTop w:val="0"/>
          <w:marBottom w:val="0"/>
          <w:divBdr>
            <w:top w:val="none" w:sz="0" w:space="0" w:color="auto"/>
            <w:left w:val="none" w:sz="0" w:space="0" w:color="auto"/>
            <w:bottom w:val="none" w:sz="0" w:space="0" w:color="auto"/>
            <w:right w:val="none" w:sz="0" w:space="0" w:color="auto"/>
          </w:divBdr>
        </w:div>
        <w:div w:id="1907186715">
          <w:marLeft w:val="0"/>
          <w:marRight w:val="0"/>
          <w:marTop w:val="0"/>
          <w:marBottom w:val="0"/>
          <w:divBdr>
            <w:top w:val="none" w:sz="0" w:space="0" w:color="auto"/>
            <w:left w:val="none" w:sz="0" w:space="0" w:color="auto"/>
            <w:bottom w:val="none" w:sz="0" w:space="0" w:color="auto"/>
            <w:right w:val="none" w:sz="0" w:space="0" w:color="auto"/>
          </w:divBdr>
        </w:div>
      </w:divsChild>
    </w:div>
    <w:div w:id="249238159">
      <w:bodyDiv w:val="1"/>
      <w:marLeft w:val="0"/>
      <w:marRight w:val="0"/>
      <w:marTop w:val="0"/>
      <w:marBottom w:val="0"/>
      <w:divBdr>
        <w:top w:val="none" w:sz="0" w:space="0" w:color="auto"/>
        <w:left w:val="none" w:sz="0" w:space="0" w:color="auto"/>
        <w:bottom w:val="none" w:sz="0" w:space="0" w:color="auto"/>
        <w:right w:val="none" w:sz="0" w:space="0" w:color="auto"/>
      </w:divBdr>
      <w:divsChild>
        <w:div w:id="649141642">
          <w:marLeft w:val="0"/>
          <w:marRight w:val="0"/>
          <w:marTop w:val="0"/>
          <w:marBottom w:val="0"/>
          <w:divBdr>
            <w:top w:val="none" w:sz="0" w:space="0" w:color="auto"/>
            <w:left w:val="none" w:sz="0" w:space="0" w:color="auto"/>
            <w:bottom w:val="none" w:sz="0" w:space="0" w:color="auto"/>
            <w:right w:val="none" w:sz="0" w:space="0" w:color="auto"/>
          </w:divBdr>
          <w:divsChild>
            <w:div w:id="1341733760">
              <w:marLeft w:val="0"/>
              <w:marRight w:val="0"/>
              <w:marTop w:val="0"/>
              <w:marBottom w:val="0"/>
              <w:divBdr>
                <w:top w:val="none" w:sz="0" w:space="0" w:color="auto"/>
                <w:left w:val="none" w:sz="0" w:space="0" w:color="auto"/>
                <w:bottom w:val="none" w:sz="0" w:space="0" w:color="auto"/>
                <w:right w:val="none" w:sz="0" w:space="0" w:color="auto"/>
              </w:divBdr>
            </w:div>
          </w:divsChild>
        </w:div>
        <w:div w:id="1685285569">
          <w:marLeft w:val="0"/>
          <w:marRight w:val="0"/>
          <w:marTop w:val="0"/>
          <w:marBottom w:val="0"/>
          <w:divBdr>
            <w:top w:val="none" w:sz="0" w:space="0" w:color="auto"/>
            <w:left w:val="none" w:sz="0" w:space="0" w:color="auto"/>
            <w:bottom w:val="none" w:sz="0" w:space="0" w:color="auto"/>
            <w:right w:val="none" w:sz="0" w:space="0" w:color="auto"/>
          </w:divBdr>
          <w:divsChild>
            <w:div w:id="1401561203">
              <w:marLeft w:val="0"/>
              <w:marRight w:val="0"/>
              <w:marTop w:val="0"/>
              <w:marBottom w:val="0"/>
              <w:divBdr>
                <w:top w:val="none" w:sz="0" w:space="0" w:color="auto"/>
                <w:left w:val="none" w:sz="0" w:space="0" w:color="auto"/>
                <w:bottom w:val="none" w:sz="0" w:space="0" w:color="auto"/>
                <w:right w:val="none" w:sz="0" w:space="0" w:color="auto"/>
              </w:divBdr>
            </w:div>
          </w:divsChild>
        </w:div>
        <w:div w:id="1271742600">
          <w:marLeft w:val="0"/>
          <w:marRight w:val="0"/>
          <w:marTop w:val="0"/>
          <w:marBottom w:val="0"/>
          <w:divBdr>
            <w:top w:val="none" w:sz="0" w:space="0" w:color="auto"/>
            <w:left w:val="none" w:sz="0" w:space="0" w:color="auto"/>
            <w:bottom w:val="none" w:sz="0" w:space="0" w:color="auto"/>
            <w:right w:val="none" w:sz="0" w:space="0" w:color="auto"/>
          </w:divBdr>
          <w:divsChild>
            <w:div w:id="343437402">
              <w:marLeft w:val="0"/>
              <w:marRight w:val="0"/>
              <w:marTop w:val="0"/>
              <w:marBottom w:val="0"/>
              <w:divBdr>
                <w:top w:val="none" w:sz="0" w:space="0" w:color="auto"/>
                <w:left w:val="none" w:sz="0" w:space="0" w:color="auto"/>
                <w:bottom w:val="none" w:sz="0" w:space="0" w:color="auto"/>
                <w:right w:val="none" w:sz="0" w:space="0" w:color="auto"/>
              </w:divBdr>
            </w:div>
          </w:divsChild>
        </w:div>
        <w:div w:id="1591741128">
          <w:marLeft w:val="0"/>
          <w:marRight w:val="0"/>
          <w:marTop w:val="0"/>
          <w:marBottom w:val="0"/>
          <w:divBdr>
            <w:top w:val="none" w:sz="0" w:space="0" w:color="auto"/>
            <w:left w:val="none" w:sz="0" w:space="0" w:color="auto"/>
            <w:bottom w:val="none" w:sz="0" w:space="0" w:color="auto"/>
            <w:right w:val="none" w:sz="0" w:space="0" w:color="auto"/>
          </w:divBdr>
          <w:divsChild>
            <w:div w:id="1149444027">
              <w:marLeft w:val="0"/>
              <w:marRight w:val="0"/>
              <w:marTop w:val="0"/>
              <w:marBottom w:val="0"/>
              <w:divBdr>
                <w:top w:val="none" w:sz="0" w:space="0" w:color="auto"/>
                <w:left w:val="none" w:sz="0" w:space="0" w:color="auto"/>
                <w:bottom w:val="none" w:sz="0" w:space="0" w:color="auto"/>
                <w:right w:val="none" w:sz="0" w:space="0" w:color="auto"/>
              </w:divBdr>
            </w:div>
          </w:divsChild>
        </w:div>
        <w:div w:id="309553138">
          <w:marLeft w:val="0"/>
          <w:marRight w:val="0"/>
          <w:marTop w:val="0"/>
          <w:marBottom w:val="0"/>
          <w:divBdr>
            <w:top w:val="none" w:sz="0" w:space="0" w:color="auto"/>
            <w:left w:val="none" w:sz="0" w:space="0" w:color="auto"/>
            <w:bottom w:val="none" w:sz="0" w:space="0" w:color="auto"/>
            <w:right w:val="none" w:sz="0" w:space="0" w:color="auto"/>
          </w:divBdr>
          <w:divsChild>
            <w:div w:id="775061450">
              <w:marLeft w:val="0"/>
              <w:marRight w:val="0"/>
              <w:marTop w:val="0"/>
              <w:marBottom w:val="0"/>
              <w:divBdr>
                <w:top w:val="none" w:sz="0" w:space="0" w:color="auto"/>
                <w:left w:val="none" w:sz="0" w:space="0" w:color="auto"/>
                <w:bottom w:val="none" w:sz="0" w:space="0" w:color="auto"/>
                <w:right w:val="none" w:sz="0" w:space="0" w:color="auto"/>
              </w:divBdr>
            </w:div>
          </w:divsChild>
        </w:div>
        <w:div w:id="1661154258">
          <w:marLeft w:val="0"/>
          <w:marRight w:val="0"/>
          <w:marTop w:val="0"/>
          <w:marBottom w:val="0"/>
          <w:divBdr>
            <w:top w:val="none" w:sz="0" w:space="0" w:color="auto"/>
            <w:left w:val="none" w:sz="0" w:space="0" w:color="auto"/>
            <w:bottom w:val="none" w:sz="0" w:space="0" w:color="auto"/>
            <w:right w:val="none" w:sz="0" w:space="0" w:color="auto"/>
          </w:divBdr>
          <w:divsChild>
            <w:div w:id="1364595285">
              <w:marLeft w:val="0"/>
              <w:marRight w:val="0"/>
              <w:marTop w:val="0"/>
              <w:marBottom w:val="0"/>
              <w:divBdr>
                <w:top w:val="none" w:sz="0" w:space="0" w:color="auto"/>
                <w:left w:val="none" w:sz="0" w:space="0" w:color="auto"/>
                <w:bottom w:val="none" w:sz="0" w:space="0" w:color="auto"/>
                <w:right w:val="none" w:sz="0" w:space="0" w:color="auto"/>
              </w:divBdr>
            </w:div>
          </w:divsChild>
        </w:div>
        <w:div w:id="1335650452">
          <w:marLeft w:val="0"/>
          <w:marRight w:val="0"/>
          <w:marTop w:val="0"/>
          <w:marBottom w:val="0"/>
          <w:divBdr>
            <w:top w:val="none" w:sz="0" w:space="0" w:color="auto"/>
            <w:left w:val="none" w:sz="0" w:space="0" w:color="auto"/>
            <w:bottom w:val="none" w:sz="0" w:space="0" w:color="auto"/>
            <w:right w:val="none" w:sz="0" w:space="0" w:color="auto"/>
          </w:divBdr>
          <w:divsChild>
            <w:div w:id="626619532">
              <w:marLeft w:val="0"/>
              <w:marRight w:val="0"/>
              <w:marTop w:val="0"/>
              <w:marBottom w:val="0"/>
              <w:divBdr>
                <w:top w:val="none" w:sz="0" w:space="0" w:color="auto"/>
                <w:left w:val="none" w:sz="0" w:space="0" w:color="auto"/>
                <w:bottom w:val="none" w:sz="0" w:space="0" w:color="auto"/>
                <w:right w:val="none" w:sz="0" w:space="0" w:color="auto"/>
              </w:divBdr>
            </w:div>
          </w:divsChild>
        </w:div>
        <w:div w:id="1963032023">
          <w:marLeft w:val="0"/>
          <w:marRight w:val="0"/>
          <w:marTop w:val="0"/>
          <w:marBottom w:val="0"/>
          <w:divBdr>
            <w:top w:val="none" w:sz="0" w:space="0" w:color="auto"/>
            <w:left w:val="none" w:sz="0" w:space="0" w:color="auto"/>
            <w:bottom w:val="none" w:sz="0" w:space="0" w:color="auto"/>
            <w:right w:val="none" w:sz="0" w:space="0" w:color="auto"/>
          </w:divBdr>
          <w:divsChild>
            <w:div w:id="591622685">
              <w:marLeft w:val="0"/>
              <w:marRight w:val="0"/>
              <w:marTop w:val="0"/>
              <w:marBottom w:val="0"/>
              <w:divBdr>
                <w:top w:val="none" w:sz="0" w:space="0" w:color="auto"/>
                <w:left w:val="none" w:sz="0" w:space="0" w:color="auto"/>
                <w:bottom w:val="none" w:sz="0" w:space="0" w:color="auto"/>
                <w:right w:val="none" w:sz="0" w:space="0" w:color="auto"/>
              </w:divBdr>
            </w:div>
          </w:divsChild>
        </w:div>
        <w:div w:id="1740707310">
          <w:marLeft w:val="0"/>
          <w:marRight w:val="0"/>
          <w:marTop w:val="0"/>
          <w:marBottom w:val="0"/>
          <w:divBdr>
            <w:top w:val="none" w:sz="0" w:space="0" w:color="auto"/>
            <w:left w:val="none" w:sz="0" w:space="0" w:color="auto"/>
            <w:bottom w:val="none" w:sz="0" w:space="0" w:color="auto"/>
            <w:right w:val="none" w:sz="0" w:space="0" w:color="auto"/>
          </w:divBdr>
          <w:divsChild>
            <w:div w:id="1313175386">
              <w:marLeft w:val="0"/>
              <w:marRight w:val="0"/>
              <w:marTop w:val="0"/>
              <w:marBottom w:val="0"/>
              <w:divBdr>
                <w:top w:val="none" w:sz="0" w:space="0" w:color="auto"/>
                <w:left w:val="none" w:sz="0" w:space="0" w:color="auto"/>
                <w:bottom w:val="none" w:sz="0" w:space="0" w:color="auto"/>
                <w:right w:val="none" w:sz="0" w:space="0" w:color="auto"/>
              </w:divBdr>
            </w:div>
          </w:divsChild>
        </w:div>
        <w:div w:id="793014118">
          <w:marLeft w:val="0"/>
          <w:marRight w:val="0"/>
          <w:marTop w:val="0"/>
          <w:marBottom w:val="0"/>
          <w:divBdr>
            <w:top w:val="none" w:sz="0" w:space="0" w:color="auto"/>
            <w:left w:val="none" w:sz="0" w:space="0" w:color="auto"/>
            <w:bottom w:val="none" w:sz="0" w:space="0" w:color="auto"/>
            <w:right w:val="none" w:sz="0" w:space="0" w:color="auto"/>
          </w:divBdr>
          <w:divsChild>
            <w:div w:id="1222060676">
              <w:marLeft w:val="0"/>
              <w:marRight w:val="0"/>
              <w:marTop w:val="0"/>
              <w:marBottom w:val="0"/>
              <w:divBdr>
                <w:top w:val="none" w:sz="0" w:space="0" w:color="auto"/>
                <w:left w:val="none" w:sz="0" w:space="0" w:color="auto"/>
                <w:bottom w:val="none" w:sz="0" w:space="0" w:color="auto"/>
                <w:right w:val="none" w:sz="0" w:space="0" w:color="auto"/>
              </w:divBdr>
            </w:div>
          </w:divsChild>
        </w:div>
        <w:div w:id="634333408">
          <w:marLeft w:val="0"/>
          <w:marRight w:val="0"/>
          <w:marTop w:val="0"/>
          <w:marBottom w:val="0"/>
          <w:divBdr>
            <w:top w:val="none" w:sz="0" w:space="0" w:color="auto"/>
            <w:left w:val="none" w:sz="0" w:space="0" w:color="auto"/>
            <w:bottom w:val="none" w:sz="0" w:space="0" w:color="auto"/>
            <w:right w:val="none" w:sz="0" w:space="0" w:color="auto"/>
          </w:divBdr>
          <w:divsChild>
            <w:div w:id="1277984006">
              <w:marLeft w:val="0"/>
              <w:marRight w:val="0"/>
              <w:marTop w:val="0"/>
              <w:marBottom w:val="0"/>
              <w:divBdr>
                <w:top w:val="none" w:sz="0" w:space="0" w:color="auto"/>
                <w:left w:val="none" w:sz="0" w:space="0" w:color="auto"/>
                <w:bottom w:val="none" w:sz="0" w:space="0" w:color="auto"/>
                <w:right w:val="none" w:sz="0" w:space="0" w:color="auto"/>
              </w:divBdr>
            </w:div>
            <w:div w:id="198933797">
              <w:marLeft w:val="0"/>
              <w:marRight w:val="0"/>
              <w:marTop w:val="0"/>
              <w:marBottom w:val="0"/>
              <w:divBdr>
                <w:top w:val="none" w:sz="0" w:space="0" w:color="auto"/>
                <w:left w:val="none" w:sz="0" w:space="0" w:color="auto"/>
                <w:bottom w:val="none" w:sz="0" w:space="0" w:color="auto"/>
                <w:right w:val="none" w:sz="0" w:space="0" w:color="auto"/>
              </w:divBdr>
            </w:div>
          </w:divsChild>
        </w:div>
        <w:div w:id="1355112777">
          <w:marLeft w:val="0"/>
          <w:marRight w:val="0"/>
          <w:marTop w:val="0"/>
          <w:marBottom w:val="0"/>
          <w:divBdr>
            <w:top w:val="none" w:sz="0" w:space="0" w:color="auto"/>
            <w:left w:val="none" w:sz="0" w:space="0" w:color="auto"/>
            <w:bottom w:val="none" w:sz="0" w:space="0" w:color="auto"/>
            <w:right w:val="none" w:sz="0" w:space="0" w:color="auto"/>
          </w:divBdr>
          <w:divsChild>
            <w:div w:id="599146562">
              <w:marLeft w:val="0"/>
              <w:marRight w:val="0"/>
              <w:marTop w:val="0"/>
              <w:marBottom w:val="0"/>
              <w:divBdr>
                <w:top w:val="none" w:sz="0" w:space="0" w:color="auto"/>
                <w:left w:val="none" w:sz="0" w:space="0" w:color="auto"/>
                <w:bottom w:val="none" w:sz="0" w:space="0" w:color="auto"/>
                <w:right w:val="none" w:sz="0" w:space="0" w:color="auto"/>
              </w:divBdr>
            </w:div>
            <w:div w:id="1358656749">
              <w:marLeft w:val="0"/>
              <w:marRight w:val="0"/>
              <w:marTop w:val="0"/>
              <w:marBottom w:val="0"/>
              <w:divBdr>
                <w:top w:val="none" w:sz="0" w:space="0" w:color="auto"/>
                <w:left w:val="none" w:sz="0" w:space="0" w:color="auto"/>
                <w:bottom w:val="none" w:sz="0" w:space="0" w:color="auto"/>
                <w:right w:val="none" w:sz="0" w:space="0" w:color="auto"/>
              </w:divBdr>
            </w:div>
            <w:div w:id="1643074473">
              <w:marLeft w:val="0"/>
              <w:marRight w:val="0"/>
              <w:marTop w:val="0"/>
              <w:marBottom w:val="0"/>
              <w:divBdr>
                <w:top w:val="none" w:sz="0" w:space="0" w:color="auto"/>
                <w:left w:val="none" w:sz="0" w:space="0" w:color="auto"/>
                <w:bottom w:val="none" w:sz="0" w:space="0" w:color="auto"/>
                <w:right w:val="none" w:sz="0" w:space="0" w:color="auto"/>
              </w:divBdr>
            </w:div>
            <w:div w:id="195316103">
              <w:marLeft w:val="0"/>
              <w:marRight w:val="0"/>
              <w:marTop w:val="0"/>
              <w:marBottom w:val="0"/>
              <w:divBdr>
                <w:top w:val="none" w:sz="0" w:space="0" w:color="auto"/>
                <w:left w:val="none" w:sz="0" w:space="0" w:color="auto"/>
                <w:bottom w:val="none" w:sz="0" w:space="0" w:color="auto"/>
                <w:right w:val="none" w:sz="0" w:space="0" w:color="auto"/>
              </w:divBdr>
            </w:div>
          </w:divsChild>
        </w:div>
        <w:div w:id="1863930141">
          <w:marLeft w:val="0"/>
          <w:marRight w:val="0"/>
          <w:marTop w:val="0"/>
          <w:marBottom w:val="0"/>
          <w:divBdr>
            <w:top w:val="none" w:sz="0" w:space="0" w:color="auto"/>
            <w:left w:val="none" w:sz="0" w:space="0" w:color="auto"/>
            <w:bottom w:val="none" w:sz="0" w:space="0" w:color="auto"/>
            <w:right w:val="none" w:sz="0" w:space="0" w:color="auto"/>
          </w:divBdr>
          <w:divsChild>
            <w:div w:id="1284311177">
              <w:marLeft w:val="0"/>
              <w:marRight w:val="0"/>
              <w:marTop w:val="0"/>
              <w:marBottom w:val="0"/>
              <w:divBdr>
                <w:top w:val="none" w:sz="0" w:space="0" w:color="auto"/>
                <w:left w:val="none" w:sz="0" w:space="0" w:color="auto"/>
                <w:bottom w:val="none" w:sz="0" w:space="0" w:color="auto"/>
                <w:right w:val="none" w:sz="0" w:space="0" w:color="auto"/>
              </w:divBdr>
            </w:div>
          </w:divsChild>
        </w:div>
        <w:div w:id="1376928426">
          <w:marLeft w:val="0"/>
          <w:marRight w:val="0"/>
          <w:marTop w:val="0"/>
          <w:marBottom w:val="0"/>
          <w:divBdr>
            <w:top w:val="none" w:sz="0" w:space="0" w:color="auto"/>
            <w:left w:val="none" w:sz="0" w:space="0" w:color="auto"/>
            <w:bottom w:val="none" w:sz="0" w:space="0" w:color="auto"/>
            <w:right w:val="none" w:sz="0" w:space="0" w:color="auto"/>
          </w:divBdr>
          <w:divsChild>
            <w:div w:id="1464543374">
              <w:marLeft w:val="0"/>
              <w:marRight w:val="0"/>
              <w:marTop w:val="0"/>
              <w:marBottom w:val="0"/>
              <w:divBdr>
                <w:top w:val="none" w:sz="0" w:space="0" w:color="auto"/>
                <w:left w:val="none" w:sz="0" w:space="0" w:color="auto"/>
                <w:bottom w:val="none" w:sz="0" w:space="0" w:color="auto"/>
                <w:right w:val="none" w:sz="0" w:space="0" w:color="auto"/>
              </w:divBdr>
            </w:div>
          </w:divsChild>
        </w:div>
        <w:div w:id="650064485">
          <w:marLeft w:val="0"/>
          <w:marRight w:val="0"/>
          <w:marTop w:val="0"/>
          <w:marBottom w:val="0"/>
          <w:divBdr>
            <w:top w:val="none" w:sz="0" w:space="0" w:color="auto"/>
            <w:left w:val="none" w:sz="0" w:space="0" w:color="auto"/>
            <w:bottom w:val="none" w:sz="0" w:space="0" w:color="auto"/>
            <w:right w:val="none" w:sz="0" w:space="0" w:color="auto"/>
          </w:divBdr>
          <w:divsChild>
            <w:div w:id="383220335">
              <w:marLeft w:val="0"/>
              <w:marRight w:val="0"/>
              <w:marTop w:val="0"/>
              <w:marBottom w:val="0"/>
              <w:divBdr>
                <w:top w:val="none" w:sz="0" w:space="0" w:color="auto"/>
                <w:left w:val="none" w:sz="0" w:space="0" w:color="auto"/>
                <w:bottom w:val="none" w:sz="0" w:space="0" w:color="auto"/>
                <w:right w:val="none" w:sz="0" w:space="0" w:color="auto"/>
              </w:divBdr>
            </w:div>
          </w:divsChild>
        </w:div>
        <w:div w:id="368385037">
          <w:marLeft w:val="0"/>
          <w:marRight w:val="0"/>
          <w:marTop w:val="0"/>
          <w:marBottom w:val="0"/>
          <w:divBdr>
            <w:top w:val="none" w:sz="0" w:space="0" w:color="auto"/>
            <w:left w:val="none" w:sz="0" w:space="0" w:color="auto"/>
            <w:bottom w:val="none" w:sz="0" w:space="0" w:color="auto"/>
            <w:right w:val="none" w:sz="0" w:space="0" w:color="auto"/>
          </w:divBdr>
          <w:divsChild>
            <w:div w:id="1962766328">
              <w:marLeft w:val="0"/>
              <w:marRight w:val="0"/>
              <w:marTop w:val="0"/>
              <w:marBottom w:val="0"/>
              <w:divBdr>
                <w:top w:val="none" w:sz="0" w:space="0" w:color="auto"/>
                <w:left w:val="none" w:sz="0" w:space="0" w:color="auto"/>
                <w:bottom w:val="none" w:sz="0" w:space="0" w:color="auto"/>
                <w:right w:val="none" w:sz="0" w:space="0" w:color="auto"/>
              </w:divBdr>
            </w:div>
          </w:divsChild>
        </w:div>
        <w:div w:id="533428423">
          <w:marLeft w:val="0"/>
          <w:marRight w:val="0"/>
          <w:marTop w:val="0"/>
          <w:marBottom w:val="0"/>
          <w:divBdr>
            <w:top w:val="none" w:sz="0" w:space="0" w:color="auto"/>
            <w:left w:val="none" w:sz="0" w:space="0" w:color="auto"/>
            <w:bottom w:val="none" w:sz="0" w:space="0" w:color="auto"/>
            <w:right w:val="none" w:sz="0" w:space="0" w:color="auto"/>
          </w:divBdr>
          <w:divsChild>
            <w:div w:id="535584875">
              <w:marLeft w:val="0"/>
              <w:marRight w:val="0"/>
              <w:marTop w:val="0"/>
              <w:marBottom w:val="0"/>
              <w:divBdr>
                <w:top w:val="none" w:sz="0" w:space="0" w:color="auto"/>
                <w:left w:val="none" w:sz="0" w:space="0" w:color="auto"/>
                <w:bottom w:val="none" w:sz="0" w:space="0" w:color="auto"/>
                <w:right w:val="none" w:sz="0" w:space="0" w:color="auto"/>
              </w:divBdr>
            </w:div>
          </w:divsChild>
        </w:div>
        <w:div w:id="1625117428">
          <w:marLeft w:val="0"/>
          <w:marRight w:val="0"/>
          <w:marTop w:val="0"/>
          <w:marBottom w:val="0"/>
          <w:divBdr>
            <w:top w:val="none" w:sz="0" w:space="0" w:color="auto"/>
            <w:left w:val="none" w:sz="0" w:space="0" w:color="auto"/>
            <w:bottom w:val="none" w:sz="0" w:space="0" w:color="auto"/>
            <w:right w:val="none" w:sz="0" w:space="0" w:color="auto"/>
          </w:divBdr>
          <w:divsChild>
            <w:div w:id="345519331">
              <w:marLeft w:val="0"/>
              <w:marRight w:val="0"/>
              <w:marTop w:val="0"/>
              <w:marBottom w:val="0"/>
              <w:divBdr>
                <w:top w:val="none" w:sz="0" w:space="0" w:color="auto"/>
                <w:left w:val="none" w:sz="0" w:space="0" w:color="auto"/>
                <w:bottom w:val="none" w:sz="0" w:space="0" w:color="auto"/>
                <w:right w:val="none" w:sz="0" w:space="0" w:color="auto"/>
              </w:divBdr>
            </w:div>
            <w:div w:id="248856595">
              <w:marLeft w:val="0"/>
              <w:marRight w:val="0"/>
              <w:marTop w:val="0"/>
              <w:marBottom w:val="0"/>
              <w:divBdr>
                <w:top w:val="none" w:sz="0" w:space="0" w:color="auto"/>
                <w:left w:val="none" w:sz="0" w:space="0" w:color="auto"/>
                <w:bottom w:val="none" w:sz="0" w:space="0" w:color="auto"/>
                <w:right w:val="none" w:sz="0" w:space="0" w:color="auto"/>
              </w:divBdr>
            </w:div>
            <w:div w:id="823819966">
              <w:marLeft w:val="0"/>
              <w:marRight w:val="0"/>
              <w:marTop w:val="0"/>
              <w:marBottom w:val="0"/>
              <w:divBdr>
                <w:top w:val="none" w:sz="0" w:space="0" w:color="auto"/>
                <w:left w:val="none" w:sz="0" w:space="0" w:color="auto"/>
                <w:bottom w:val="none" w:sz="0" w:space="0" w:color="auto"/>
                <w:right w:val="none" w:sz="0" w:space="0" w:color="auto"/>
              </w:divBdr>
            </w:div>
            <w:div w:id="1671255284">
              <w:marLeft w:val="0"/>
              <w:marRight w:val="0"/>
              <w:marTop w:val="0"/>
              <w:marBottom w:val="0"/>
              <w:divBdr>
                <w:top w:val="none" w:sz="0" w:space="0" w:color="auto"/>
                <w:left w:val="none" w:sz="0" w:space="0" w:color="auto"/>
                <w:bottom w:val="none" w:sz="0" w:space="0" w:color="auto"/>
                <w:right w:val="none" w:sz="0" w:space="0" w:color="auto"/>
              </w:divBdr>
            </w:div>
            <w:div w:id="584151220">
              <w:marLeft w:val="0"/>
              <w:marRight w:val="0"/>
              <w:marTop w:val="0"/>
              <w:marBottom w:val="0"/>
              <w:divBdr>
                <w:top w:val="none" w:sz="0" w:space="0" w:color="auto"/>
                <w:left w:val="none" w:sz="0" w:space="0" w:color="auto"/>
                <w:bottom w:val="none" w:sz="0" w:space="0" w:color="auto"/>
                <w:right w:val="none" w:sz="0" w:space="0" w:color="auto"/>
              </w:divBdr>
            </w:div>
          </w:divsChild>
        </w:div>
        <w:div w:id="1621260399">
          <w:marLeft w:val="0"/>
          <w:marRight w:val="0"/>
          <w:marTop w:val="0"/>
          <w:marBottom w:val="0"/>
          <w:divBdr>
            <w:top w:val="none" w:sz="0" w:space="0" w:color="auto"/>
            <w:left w:val="none" w:sz="0" w:space="0" w:color="auto"/>
            <w:bottom w:val="none" w:sz="0" w:space="0" w:color="auto"/>
            <w:right w:val="none" w:sz="0" w:space="0" w:color="auto"/>
          </w:divBdr>
          <w:divsChild>
            <w:div w:id="183398450">
              <w:marLeft w:val="0"/>
              <w:marRight w:val="0"/>
              <w:marTop w:val="0"/>
              <w:marBottom w:val="0"/>
              <w:divBdr>
                <w:top w:val="none" w:sz="0" w:space="0" w:color="auto"/>
                <w:left w:val="none" w:sz="0" w:space="0" w:color="auto"/>
                <w:bottom w:val="none" w:sz="0" w:space="0" w:color="auto"/>
                <w:right w:val="none" w:sz="0" w:space="0" w:color="auto"/>
              </w:divBdr>
            </w:div>
          </w:divsChild>
        </w:div>
        <w:div w:id="2027829429">
          <w:marLeft w:val="0"/>
          <w:marRight w:val="0"/>
          <w:marTop w:val="0"/>
          <w:marBottom w:val="0"/>
          <w:divBdr>
            <w:top w:val="none" w:sz="0" w:space="0" w:color="auto"/>
            <w:left w:val="none" w:sz="0" w:space="0" w:color="auto"/>
            <w:bottom w:val="none" w:sz="0" w:space="0" w:color="auto"/>
            <w:right w:val="none" w:sz="0" w:space="0" w:color="auto"/>
          </w:divBdr>
          <w:divsChild>
            <w:div w:id="1556233092">
              <w:marLeft w:val="0"/>
              <w:marRight w:val="0"/>
              <w:marTop w:val="0"/>
              <w:marBottom w:val="0"/>
              <w:divBdr>
                <w:top w:val="none" w:sz="0" w:space="0" w:color="auto"/>
                <w:left w:val="none" w:sz="0" w:space="0" w:color="auto"/>
                <w:bottom w:val="none" w:sz="0" w:space="0" w:color="auto"/>
                <w:right w:val="none" w:sz="0" w:space="0" w:color="auto"/>
              </w:divBdr>
            </w:div>
            <w:div w:id="1426002635">
              <w:marLeft w:val="0"/>
              <w:marRight w:val="0"/>
              <w:marTop w:val="0"/>
              <w:marBottom w:val="0"/>
              <w:divBdr>
                <w:top w:val="none" w:sz="0" w:space="0" w:color="auto"/>
                <w:left w:val="none" w:sz="0" w:space="0" w:color="auto"/>
                <w:bottom w:val="none" w:sz="0" w:space="0" w:color="auto"/>
                <w:right w:val="none" w:sz="0" w:space="0" w:color="auto"/>
              </w:divBdr>
            </w:div>
          </w:divsChild>
        </w:div>
        <w:div w:id="284116628">
          <w:marLeft w:val="0"/>
          <w:marRight w:val="0"/>
          <w:marTop w:val="0"/>
          <w:marBottom w:val="0"/>
          <w:divBdr>
            <w:top w:val="none" w:sz="0" w:space="0" w:color="auto"/>
            <w:left w:val="none" w:sz="0" w:space="0" w:color="auto"/>
            <w:bottom w:val="none" w:sz="0" w:space="0" w:color="auto"/>
            <w:right w:val="none" w:sz="0" w:space="0" w:color="auto"/>
          </w:divBdr>
          <w:divsChild>
            <w:div w:id="402802">
              <w:marLeft w:val="0"/>
              <w:marRight w:val="0"/>
              <w:marTop w:val="0"/>
              <w:marBottom w:val="0"/>
              <w:divBdr>
                <w:top w:val="none" w:sz="0" w:space="0" w:color="auto"/>
                <w:left w:val="none" w:sz="0" w:space="0" w:color="auto"/>
                <w:bottom w:val="none" w:sz="0" w:space="0" w:color="auto"/>
                <w:right w:val="none" w:sz="0" w:space="0" w:color="auto"/>
              </w:divBdr>
            </w:div>
          </w:divsChild>
        </w:div>
        <w:div w:id="391083774">
          <w:marLeft w:val="0"/>
          <w:marRight w:val="0"/>
          <w:marTop w:val="0"/>
          <w:marBottom w:val="0"/>
          <w:divBdr>
            <w:top w:val="none" w:sz="0" w:space="0" w:color="auto"/>
            <w:left w:val="none" w:sz="0" w:space="0" w:color="auto"/>
            <w:bottom w:val="none" w:sz="0" w:space="0" w:color="auto"/>
            <w:right w:val="none" w:sz="0" w:space="0" w:color="auto"/>
          </w:divBdr>
          <w:divsChild>
            <w:div w:id="1142775235">
              <w:marLeft w:val="0"/>
              <w:marRight w:val="0"/>
              <w:marTop w:val="0"/>
              <w:marBottom w:val="0"/>
              <w:divBdr>
                <w:top w:val="none" w:sz="0" w:space="0" w:color="auto"/>
                <w:left w:val="none" w:sz="0" w:space="0" w:color="auto"/>
                <w:bottom w:val="none" w:sz="0" w:space="0" w:color="auto"/>
                <w:right w:val="none" w:sz="0" w:space="0" w:color="auto"/>
              </w:divBdr>
            </w:div>
            <w:div w:id="894855146">
              <w:marLeft w:val="0"/>
              <w:marRight w:val="0"/>
              <w:marTop w:val="0"/>
              <w:marBottom w:val="0"/>
              <w:divBdr>
                <w:top w:val="none" w:sz="0" w:space="0" w:color="auto"/>
                <w:left w:val="none" w:sz="0" w:space="0" w:color="auto"/>
                <w:bottom w:val="none" w:sz="0" w:space="0" w:color="auto"/>
                <w:right w:val="none" w:sz="0" w:space="0" w:color="auto"/>
              </w:divBdr>
            </w:div>
          </w:divsChild>
        </w:div>
        <w:div w:id="1641693274">
          <w:marLeft w:val="0"/>
          <w:marRight w:val="0"/>
          <w:marTop w:val="0"/>
          <w:marBottom w:val="0"/>
          <w:divBdr>
            <w:top w:val="none" w:sz="0" w:space="0" w:color="auto"/>
            <w:left w:val="none" w:sz="0" w:space="0" w:color="auto"/>
            <w:bottom w:val="none" w:sz="0" w:space="0" w:color="auto"/>
            <w:right w:val="none" w:sz="0" w:space="0" w:color="auto"/>
          </w:divBdr>
          <w:divsChild>
            <w:div w:id="477306424">
              <w:marLeft w:val="0"/>
              <w:marRight w:val="0"/>
              <w:marTop w:val="0"/>
              <w:marBottom w:val="0"/>
              <w:divBdr>
                <w:top w:val="none" w:sz="0" w:space="0" w:color="auto"/>
                <w:left w:val="none" w:sz="0" w:space="0" w:color="auto"/>
                <w:bottom w:val="none" w:sz="0" w:space="0" w:color="auto"/>
                <w:right w:val="none" w:sz="0" w:space="0" w:color="auto"/>
              </w:divBdr>
            </w:div>
          </w:divsChild>
        </w:div>
        <w:div w:id="20211100">
          <w:marLeft w:val="0"/>
          <w:marRight w:val="0"/>
          <w:marTop w:val="0"/>
          <w:marBottom w:val="0"/>
          <w:divBdr>
            <w:top w:val="none" w:sz="0" w:space="0" w:color="auto"/>
            <w:left w:val="none" w:sz="0" w:space="0" w:color="auto"/>
            <w:bottom w:val="none" w:sz="0" w:space="0" w:color="auto"/>
            <w:right w:val="none" w:sz="0" w:space="0" w:color="auto"/>
          </w:divBdr>
          <w:divsChild>
            <w:div w:id="1772239176">
              <w:marLeft w:val="0"/>
              <w:marRight w:val="0"/>
              <w:marTop w:val="0"/>
              <w:marBottom w:val="0"/>
              <w:divBdr>
                <w:top w:val="none" w:sz="0" w:space="0" w:color="auto"/>
                <w:left w:val="none" w:sz="0" w:space="0" w:color="auto"/>
                <w:bottom w:val="none" w:sz="0" w:space="0" w:color="auto"/>
                <w:right w:val="none" w:sz="0" w:space="0" w:color="auto"/>
              </w:divBdr>
            </w:div>
            <w:div w:id="368069611">
              <w:marLeft w:val="0"/>
              <w:marRight w:val="0"/>
              <w:marTop w:val="0"/>
              <w:marBottom w:val="0"/>
              <w:divBdr>
                <w:top w:val="none" w:sz="0" w:space="0" w:color="auto"/>
                <w:left w:val="none" w:sz="0" w:space="0" w:color="auto"/>
                <w:bottom w:val="none" w:sz="0" w:space="0" w:color="auto"/>
                <w:right w:val="none" w:sz="0" w:space="0" w:color="auto"/>
              </w:divBdr>
            </w:div>
            <w:div w:id="609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18751">
      <w:bodyDiv w:val="1"/>
      <w:marLeft w:val="0"/>
      <w:marRight w:val="0"/>
      <w:marTop w:val="0"/>
      <w:marBottom w:val="0"/>
      <w:divBdr>
        <w:top w:val="none" w:sz="0" w:space="0" w:color="auto"/>
        <w:left w:val="none" w:sz="0" w:space="0" w:color="auto"/>
        <w:bottom w:val="none" w:sz="0" w:space="0" w:color="auto"/>
        <w:right w:val="none" w:sz="0" w:space="0" w:color="auto"/>
      </w:divBdr>
      <w:divsChild>
        <w:div w:id="1470590124">
          <w:marLeft w:val="0"/>
          <w:marRight w:val="0"/>
          <w:marTop w:val="0"/>
          <w:marBottom w:val="0"/>
          <w:divBdr>
            <w:top w:val="none" w:sz="0" w:space="0" w:color="auto"/>
            <w:left w:val="none" w:sz="0" w:space="0" w:color="auto"/>
            <w:bottom w:val="none" w:sz="0" w:space="0" w:color="auto"/>
            <w:right w:val="none" w:sz="0" w:space="0" w:color="auto"/>
          </w:divBdr>
        </w:div>
        <w:div w:id="759370983">
          <w:marLeft w:val="0"/>
          <w:marRight w:val="0"/>
          <w:marTop w:val="0"/>
          <w:marBottom w:val="0"/>
          <w:divBdr>
            <w:top w:val="none" w:sz="0" w:space="0" w:color="auto"/>
            <w:left w:val="none" w:sz="0" w:space="0" w:color="auto"/>
            <w:bottom w:val="none" w:sz="0" w:space="0" w:color="auto"/>
            <w:right w:val="none" w:sz="0" w:space="0" w:color="auto"/>
          </w:divBdr>
        </w:div>
        <w:div w:id="1690180000">
          <w:marLeft w:val="0"/>
          <w:marRight w:val="0"/>
          <w:marTop w:val="0"/>
          <w:marBottom w:val="0"/>
          <w:divBdr>
            <w:top w:val="none" w:sz="0" w:space="0" w:color="auto"/>
            <w:left w:val="none" w:sz="0" w:space="0" w:color="auto"/>
            <w:bottom w:val="none" w:sz="0" w:space="0" w:color="auto"/>
            <w:right w:val="none" w:sz="0" w:space="0" w:color="auto"/>
          </w:divBdr>
        </w:div>
        <w:div w:id="792207662">
          <w:marLeft w:val="0"/>
          <w:marRight w:val="0"/>
          <w:marTop w:val="0"/>
          <w:marBottom w:val="0"/>
          <w:divBdr>
            <w:top w:val="none" w:sz="0" w:space="0" w:color="auto"/>
            <w:left w:val="none" w:sz="0" w:space="0" w:color="auto"/>
            <w:bottom w:val="none" w:sz="0" w:space="0" w:color="auto"/>
            <w:right w:val="none" w:sz="0" w:space="0" w:color="auto"/>
          </w:divBdr>
        </w:div>
        <w:div w:id="1811707440">
          <w:marLeft w:val="0"/>
          <w:marRight w:val="0"/>
          <w:marTop w:val="0"/>
          <w:marBottom w:val="0"/>
          <w:divBdr>
            <w:top w:val="none" w:sz="0" w:space="0" w:color="auto"/>
            <w:left w:val="none" w:sz="0" w:space="0" w:color="auto"/>
            <w:bottom w:val="none" w:sz="0" w:space="0" w:color="auto"/>
            <w:right w:val="none" w:sz="0" w:space="0" w:color="auto"/>
          </w:divBdr>
        </w:div>
        <w:div w:id="1254439157">
          <w:marLeft w:val="0"/>
          <w:marRight w:val="0"/>
          <w:marTop w:val="0"/>
          <w:marBottom w:val="0"/>
          <w:divBdr>
            <w:top w:val="none" w:sz="0" w:space="0" w:color="auto"/>
            <w:left w:val="none" w:sz="0" w:space="0" w:color="auto"/>
            <w:bottom w:val="none" w:sz="0" w:space="0" w:color="auto"/>
            <w:right w:val="none" w:sz="0" w:space="0" w:color="auto"/>
          </w:divBdr>
        </w:div>
        <w:div w:id="572392259">
          <w:marLeft w:val="0"/>
          <w:marRight w:val="0"/>
          <w:marTop w:val="0"/>
          <w:marBottom w:val="0"/>
          <w:divBdr>
            <w:top w:val="none" w:sz="0" w:space="0" w:color="auto"/>
            <w:left w:val="none" w:sz="0" w:space="0" w:color="auto"/>
            <w:bottom w:val="none" w:sz="0" w:space="0" w:color="auto"/>
            <w:right w:val="none" w:sz="0" w:space="0" w:color="auto"/>
          </w:divBdr>
        </w:div>
        <w:div w:id="705181630">
          <w:marLeft w:val="0"/>
          <w:marRight w:val="0"/>
          <w:marTop w:val="0"/>
          <w:marBottom w:val="0"/>
          <w:divBdr>
            <w:top w:val="none" w:sz="0" w:space="0" w:color="auto"/>
            <w:left w:val="none" w:sz="0" w:space="0" w:color="auto"/>
            <w:bottom w:val="none" w:sz="0" w:space="0" w:color="auto"/>
            <w:right w:val="none" w:sz="0" w:space="0" w:color="auto"/>
          </w:divBdr>
        </w:div>
      </w:divsChild>
    </w:div>
    <w:div w:id="483737729">
      <w:bodyDiv w:val="1"/>
      <w:marLeft w:val="0"/>
      <w:marRight w:val="0"/>
      <w:marTop w:val="0"/>
      <w:marBottom w:val="0"/>
      <w:divBdr>
        <w:top w:val="none" w:sz="0" w:space="0" w:color="auto"/>
        <w:left w:val="none" w:sz="0" w:space="0" w:color="auto"/>
        <w:bottom w:val="none" w:sz="0" w:space="0" w:color="auto"/>
        <w:right w:val="none" w:sz="0" w:space="0" w:color="auto"/>
      </w:divBdr>
      <w:divsChild>
        <w:div w:id="752704721">
          <w:marLeft w:val="0"/>
          <w:marRight w:val="0"/>
          <w:marTop w:val="0"/>
          <w:marBottom w:val="0"/>
          <w:divBdr>
            <w:top w:val="none" w:sz="0" w:space="0" w:color="auto"/>
            <w:left w:val="none" w:sz="0" w:space="0" w:color="auto"/>
            <w:bottom w:val="none" w:sz="0" w:space="0" w:color="auto"/>
            <w:right w:val="none" w:sz="0" w:space="0" w:color="auto"/>
          </w:divBdr>
          <w:divsChild>
            <w:div w:id="1603613083">
              <w:marLeft w:val="0"/>
              <w:marRight w:val="0"/>
              <w:marTop w:val="0"/>
              <w:marBottom w:val="0"/>
              <w:divBdr>
                <w:top w:val="none" w:sz="0" w:space="0" w:color="auto"/>
                <w:left w:val="none" w:sz="0" w:space="0" w:color="auto"/>
                <w:bottom w:val="none" w:sz="0" w:space="0" w:color="auto"/>
                <w:right w:val="none" w:sz="0" w:space="0" w:color="auto"/>
              </w:divBdr>
            </w:div>
          </w:divsChild>
        </w:div>
        <w:div w:id="19820765">
          <w:marLeft w:val="0"/>
          <w:marRight w:val="0"/>
          <w:marTop w:val="0"/>
          <w:marBottom w:val="0"/>
          <w:divBdr>
            <w:top w:val="none" w:sz="0" w:space="0" w:color="auto"/>
            <w:left w:val="none" w:sz="0" w:space="0" w:color="auto"/>
            <w:bottom w:val="none" w:sz="0" w:space="0" w:color="auto"/>
            <w:right w:val="none" w:sz="0" w:space="0" w:color="auto"/>
          </w:divBdr>
          <w:divsChild>
            <w:div w:id="1901479195">
              <w:marLeft w:val="0"/>
              <w:marRight w:val="0"/>
              <w:marTop w:val="0"/>
              <w:marBottom w:val="0"/>
              <w:divBdr>
                <w:top w:val="none" w:sz="0" w:space="0" w:color="auto"/>
                <w:left w:val="none" w:sz="0" w:space="0" w:color="auto"/>
                <w:bottom w:val="none" w:sz="0" w:space="0" w:color="auto"/>
                <w:right w:val="none" w:sz="0" w:space="0" w:color="auto"/>
              </w:divBdr>
            </w:div>
            <w:div w:id="1229926200">
              <w:marLeft w:val="0"/>
              <w:marRight w:val="0"/>
              <w:marTop w:val="0"/>
              <w:marBottom w:val="0"/>
              <w:divBdr>
                <w:top w:val="none" w:sz="0" w:space="0" w:color="auto"/>
                <w:left w:val="none" w:sz="0" w:space="0" w:color="auto"/>
                <w:bottom w:val="none" w:sz="0" w:space="0" w:color="auto"/>
                <w:right w:val="none" w:sz="0" w:space="0" w:color="auto"/>
              </w:divBdr>
            </w:div>
          </w:divsChild>
        </w:div>
        <w:div w:id="830489270">
          <w:marLeft w:val="0"/>
          <w:marRight w:val="0"/>
          <w:marTop w:val="0"/>
          <w:marBottom w:val="0"/>
          <w:divBdr>
            <w:top w:val="none" w:sz="0" w:space="0" w:color="auto"/>
            <w:left w:val="none" w:sz="0" w:space="0" w:color="auto"/>
            <w:bottom w:val="none" w:sz="0" w:space="0" w:color="auto"/>
            <w:right w:val="none" w:sz="0" w:space="0" w:color="auto"/>
          </w:divBdr>
          <w:divsChild>
            <w:div w:id="2037348121">
              <w:marLeft w:val="0"/>
              <w:marRight w:val="0"/>
              <w:marTop w:val="0"/>
              <w:marBottom w:val="0"/>
              <w:divBdr>
                <w:top w:val="none" w:sz="0" w:space="0" w:color="auto"/>
                <w:left w:val="none" w:sz="0" w:space="0" w:color="auto"/>
                <w:bottom w:val="none" w:sz="0" w:space="0" w:color="auto"/>
                <w:right w:val="none" w:sz="0" w:space="0" w:color="auto"/>
              </w:divBdr>
            </w:div>
          </w:divsChild>
        </w:div>
        <w:div w:id="1617059180">
          <w:marLeft w:val="0"/>
          <w:marRight w:val="0"/>
          <w:marTop w:val="0"/>
          <w:marBottom w:val="0"/>
          <w:divBdr>
            <w:top w:val="none" w:sz="0" w:space="0" w:color="auto"/>
            <w:left w:val="none" w:sz="0" w:space="0" w:color="auto"/>
            <w:bottom w:val="none" w:sz="0" w:space="0" w:color="auto"/>
            <w:right w:val="none" w:sz="0" w:space="0" w:color="auto"/>
          </w:divBdr>
          <w:divsChild>
            <w:div w:id="1931619544">
              <w:marLeft w:val="0"/>
              <w:marRight w:val="0"/>
              <w:marTop w:val="0"/>
              <w:marBottom w:val="0"/>
              <w:divBdr>
                <w:top w:val="none" w:sz="0" w:space="0" w:color="auto"/>
                <w:left w:val="none" w:sz="0" w:space="0" w:color="auto"/>
                <w:bottom w:val="none" w:sz="0" w:space="0" w:color="auto"/>
                <w:right w:val="none" w:sz="0" w:space="0" w:color="auto"/>
              </w:divBdr>
            </w:div>
            <w:div w:id="2100324828">
              <w:marLeft w:val="0"/>
              <w:marRight w:val="0"/>
              <w:marTop w:val="0"/>
              <w:marBottom w:val="0"/>
              <w:divBdr>
                <w:top w:val="none" w:sz="0" w:space="0" w:color="auto"/>
                <w:left w:val="none" w:sz="0" w:space="0" w:color="auto"/>
                <w:bottom w:val="none" w:sz="0" w:space="0" w:color="auto"/>
                <w:right w:val="none" w:sz="0" w:space="0" w:color="auto"/>
              </w:divBdr>
            </w:div>
            <w:div w:id="1021316964">
              <w:marLeft w:val="0"/>
              <w:marRight w:val="0"/>
              <w:marTop w:val="0"/>
              <w:marBottom w:val="0"/>
              <w:divBdr>
                <w:top w:val="none" w:sz="0" w:space="0" w:color="auto"/>
                <w:left w:val="none" w:sz="0" w:space="0" w:color="auto"/>
                <w:bottom w:val="none" w:sz="0" w:space="0" w:color="auto"/>
                <w:right w:val="none" w:sz="0" w:space="0" w:color="auto"/>
              </w:divBdr>
            </w:div>
            <w:div w:id="145515503">
              <w:marLeft w:val="0"/>
              <w:marRight w:val="0"/>
              <w:marTop w:val="0"/>
              <w:marBottom w:val="0"/>
              <w:divBdr>
                <w:top w:val="none" w:sz="0" w:space="0" w:color="auto"/>
                <w:left w:val="none" w:sz="0" w:space="0" w:color="auto"/>
                <w:bottom w:val="none" w:sz="0" w:space="0" w:color="auto"/>
                <w:right w:val="none" w:sz="0" w:space="0" w:color="auto"/>
              </w:divBdr>
            </w:div>
          </w:divsChild>
        </w:div>
        <w:div w:id="1681931144">
          <w:marLeft w:val="0"/>
          <w:marRight w:val="0"/>
          <w:marTop w:val="0"/>
          <w:marBottom w:val="0"/>
          <w:divBdr>
            <w:top w:val="none" w:sz="0" w:space="0" w:color="auto"/>
            <w:left w:val="none" w:sz="0" w:space="0" w:color="auto"/>
            <w:bottom w:val="none" w:sz="0" w:space="0" w:color="auto"/>
            <w:right w:val="none" w:sz="0" w:space="0" w:color="auto"/>
          </w:divBdr>
          <w:divsChild>
            <w:div w:id="654141850">
              <w:marLeft w:val="0"/>
              <w:marRight w:val="0"/>
              <w:marTop w:val="0"/>
              <w:marBottom w:val="0"/>
              <w:divBdr>
                <w:top w:val="none" w:sz="0" w:space="0" w:color="auto"/>
                <w:left w:val="none" w:sz="0" w:space="0" w:color="auto"/>
                <w:bottom w:val="none" w:sz="0" w:space="0" w:color="auto"/>
                <w:right w:val="none" w:sz="0" w:space="0" w:color="auto"/>
              </w:divBdr>
            </w:div>
          </w:divsChild>
        </w:div>
        <w:div w:id="1163274926">
          <w:marLeft w:val="0"/>
          <w:marRight w:val="0"/>
          <w:marTop w:val="0"/>
          <w:marBottom w:val="0"/>
          <w:divBdr>
            <w:top w:val="none" w:sz="0" w:space="0" w:color="auto"/>
            <w:left w:val="none" w:sz="0" w:space="0" w:color="auto"/>
            <w:bottom w:val="none" w:sz="0" w:space="0" w:color="auto"/>
            <w:right w:val="none" w:sz="0" w:space="0" w:color="auto"/>
          </w:divBdr>
          <w:divsChild>
            <w:div w:id="1707245405">
              <w:marLeft w:val="0"/>
              <w:marRight w:val="0"/>
              <w:marTop w:val="0"/>
              <w:marBottom w:val="0"/>
              <w:divBdr>
                <w:top w:val="none" w:sz="0" w:space="0" w:color="auto"/>
                <w:left w:val="none" w:sz="0" w:space="0" w:color="auto"/>
                <w:bottom w:val="none" w:sz="0" w:space="0" w:color="auto"/>
                <w:right w:val="none" w:sz="0" w:space="0" w:color="auto"/>
              </w:divBdr>
            </w:div>
          </w:divsChild>
        </w:div>
        <w:div w:id="281882347">
          <w:marLeft w:val="0"/>
          <w:marRight w:val="0"/>
          <w:marTop w:val="0"/>
          <w:marBottom w:val="0"/>
          <w:divBdr>
            <w:top w:val="none" w:sz="0" w:space="0" w:color="auto"/>
            <w:left w:val="none" w:sz="0" w:space="0" w:color="auto"/>
            <w:bottom w:val="none" w:sz="0" w:space="0" w:color="auto"/>
            <w:right w:val="none" w:sz="0" w:space="0" w:color="auto"/>
          </w:divBdr>
          <w:divsChild>
            <w:div w:id="1750273379">
              <w:marLeft w:val="0"/>
              <w:marRight w:val="0"/>
              <w:marTop w:val="0"/>
              <w:marBottom w:val="0"/>
              <w:divBdr>
                <w:top w:val="none" w:sz="0" w:space="0" w:color="auto"/>
                <w:left w:val="none" w:sz="0" w:space="0" w:color="auto"/>
                <w:bottom w:val="none" w:sz="0" w:space="0" w:color="auto"/>
                <w:right w:val="none" w:sz="0" w:space="0" w:color="auto"/>
              </w:divBdr>
            </w:div>
          </w:divsChild>
        </w:div>
        <w:div w:id="2090300647">
          <w:marLeft w:val="0"/>
          <w:marRight w:val="0"/>
          <w:marTop w:val="0"/>
          <w:marBottom w:val="0"/>
          <w:divBdr>
            <w:top w:val="none" w:sz="0" w:space="0" w:color="auto"/>
            <w:left w:val="none" w:sz="0" w:space="0" w:color="auto"/>
            <w:bottom w:val="none" w:sz="0" w:space="0" w:color="auto"/>
            <w:right w:val="none" w:sz="0" w:space="0" w:color="auto"/>
          </w:divBdr>
          <w:divsChild>
            <w:div w:id="318267103">
              <w:marLeft w:val="0"/>
              <w:marRight w:val="0"/>
              <w:marTop w:val="0"/>
              <w:marBottom w:val="0"/>
              <w:divBdr>
                <w:top w:val="none" w:sz="0" w:space="0" w:color="auto"/>
                <w:left w:val="none" w:sz="0" w:space="0" w:color="auto"/>
                <w:bottom w:val="none" w:sz="0" w:space="0" w:color="auto"/>
                <w:right w:val="none" w:sz="0" w:space="0" w:color="auto"/>
              </w:divBdr>
            </w:div>
            <w:div w:id="959918359">
              <w:marLeft w:val="0"/>
              <w:marRight w:val="0"/>
              <w:marTop w:val="0"/>
              <w:marBottom w:val="0"/>
              <w:divBdr>
                <w:top w:val="none" w:sz="0" w:space="0" w:color="auto"/>
                <w:left w:val="none" w:sz="0" w:space="0" w:color="auto"/>
                <w:bottom w:val="none" w:sz="0" w:space="0" w:color="auto"/>
                <w:right w:val="none" w:sz="0" w:space="0" w:color="auto"/>
              </w:divBdr>
            </w:div>
            <w:div w:id="1506630559">
              <w:marLeft w:val="0"/>
              <w:marRight w:val="0"/>
              <w:marTop w:val="0"/>
              <w:marBottom w:val="0"/>
              <w:divBdr>
                <w:top w:val="none" w:sz="0" w:space="0" w:color="auto"/>
                <w:left w:val="none" w:sz="0" w:space="0" w:color="auto"/>
                <w:bottom w:val="none" w:sz="0" w:space="0" w:color="auto"/>
                <w:right w:val="none" w:sz="0" w:space="0" w:color="auto"/>
              </w:divBdr>
            </w:div>
          </w:divsChild>
        </w:div>
        <w:div w:id="236061440">
          <w:marLeft w:val="0"/>
          <w:marRight w:val="0"/>
          <w:marTop w:val="0"/>
          <w:marBottom w:val="0"/>
          <w:divBdr>
            <w:top w:val="none" w:sz="0" w:space="0" w:color="auto"/>
            <w:left w:val="none" w:sz="0" w:space="0" w:color="auto"/>
            <w:bottom w:val="none" w:sz="0" w:space="0" w:color="auto"/>
            <w:right w:val="none" w:sz="0" w:space="0" w:color="auto"/>
          </w:divBdr>
          <w:divsChild>
            <w:div w:id="2010136958">
              <w:marLeft w:val="0"/>
              <w:marRight w:val="0"/>
              <w:marTop w:val="0"/>
              <w:marBottom w:val="0"/>
              <w:divBdr>
                <w:top w:val="none" w:sz="0" w:space="0" w:color="auto"/>
                <w:left w:val="none" w:sz="0" w:space="0" w:color="auto"/>
                <w:bottom w:val="none" w:sz="0" w:space="0" w:color="auto"/>
                <w:right w:val="none" w:sz="0" w:space="0" w:color="auto"/>
              </w:divBdr>
            </w:div>
            <w:div w:id="561527963">
              <w:marLeft w:val="0"/>
              <w:marRight w:val="0"/>
              <w:marTop w:val="0"/>
              <w:marBottom w:val="0"/>
              <w:divBdr>
                <w:top w:val="none" w:sz="0" w:space="0" w:color="auto"/>
                <w:left w:val="none" w:sz="0" w:space="0" w:color="auto"/>
                <w:bottom w:val="none" w:sz="0" w:space="0" w:color="auto"/>
                <w:right w:val="none" w:sz="0" w:space="0" w:color="auto"/>
              </w:divBdr>
            </w:div>
          </w:divsChild>
        </w:div>
        <w:div w:id="1955595440">
          <w:marLeft w:val="0"/>
          <w:marRight w:val="0"/>
          <w:marTop w:val="0"/>
          <w:marBottom w:val="0"/>
          <w:divBdr>
            <w:top w:val="none" w:sz="0" w:space="0" w:color="auto"/>
            <w:left w:val="none" w:sz="0" w:space="0" w:color="auto"/>
            <w:bottom w:val="none" w:sz="0" w:space="0" w:color="auto"/>
            <w:right w:val="none" w:sz="0" w:space="0" w:color="auto"/>
          </w:divBdr>
          <w:divsChild>
            <w:div w:id="462966477">
              <w:marLeft w:val="0"/>
              <w:marRight w:val="0"/>
              <w:marTop w:val="0"/>
              <w:marBottom w:val="0"/>
              <w:divBdr>
                <w:top w:val="none" w:sz="0" w:space="0" w:color="auto"/>
                <w:left w:val="none" w:sz="0" w:space="0" w:color="auto"/>
                <w:bottom w:val="none" w:sz="0" w:space="0" w:color="auto"/>
                <w:right w:val="none" w:sz="0" w:space="0" w:color="auto"/>
              </w:divBdr>
            </w:div>
            <w:div w:id="716780287">
              <w:marLeft w:val="0"/>
              <w:marRight w:val="0"/>
              <w:marTop w:val="0"/>
              <w:marBottom w:val="0"/>
              <w:divBdr>
                <w:top w:val="none" w:sz="0" w:space="0" w:color="auto"/>
                <w:left w:val="none" w:sz="0" w:space="0" w:color="auto"/>
                <w:bottom w:val="none" w:sz="0" w:space="0" w:color="auto"/>
                <w:right w:val="none" w:sz="0" w:space="0" w:color="auto"/>
              </w:divBdr>
            </w:div>
          </w:divsChild>
        </w:div>
        <w:div w:id="1309240122">
          <w:marLeft w:val="0"/>
          <w:marRight w:val="0"/>
          <w:marTop w:val="0"/>
          <w:marBottom w:val="0"/>
          <w:divBdr>
            <w:top w:val="none" w:sz="0" w:space="0" w:color="auto"/>
            <w:left w:val="none" w:sz="0" w:space="0" w:color="auto"/>
            <w:bottom w:val="none" w:sz="0" w:space="0" w:color="auto"/>
            <w:right w:val="none" w:sz="0" w:space="0" w:color="auto"/>
          </w:divBdr>
          <w:divsChild>
            <w:div w:id="1690984874">
              <w:marLeft w:val="0"/>
              <w:marRight w:val="0"/>
              <w:marTop w:val="0"/>
              <w:marBottom w:val="0"/>
              <w:divBdr>
                <w:top w:val="none" w:sz="0" w:space="0" w:color="auto"/>
                <w:left w:val="none" w:sz="0" w:space="0" w:color="auto"/>
                <w:bottom w:val="none" w:sz="0" w:space="0" w:color="auto"/>
                <w:right w:val="none" w:sz="0" w:space="0" w:color="auto"/>
              </w:divBdr>
            </w:div>
          </w:divsChild>
        </w:div>
        <w:div w:id="2028561013">
          <w:marLeft w:val="0"/>
          <w:marRight w:val="0"/>
          <w:marTop w:val="0"/>
          <w:marBottom w:val="0"/>
          <w:divBdr>
            <w:top w:val="none" w:sz="0" w:space="0" w:color="auto"/>
            <w:left w:val="none" w:sz="0" w:space="0" w:color="auto"/>
            <w:bottom w:val="none" w:sz="0" w:space="0" w:color="auto"/>
            <w:right w:val="none" w:sz="0" w:space="0" w:color="auto"/>
          </w:divBdr>
          <w:divsChild>
            <w:div w:id="687296274">
              <w:marLeft w:val="0"/>
              <w:marRight w:val="0"/>
              <w:marTop w:val="0"/>
              <w:marBottom w:val="0"/>
              <w:divBdr>
                <w:top w:val="none" w:sz="0" w:space="0" w:color="auto"/>
                <w:left w:val="none" w:sz="0" w:space="0" w:color="auto"/>
                <w:bottom w:val="none" w:sz="0" w:space="0" w:color="auto"/>
                <w:right w:val="none" w:sz="0" w:space="0" w:color="auto"/>
              </w:divBdr>
            </w:div>
          </w:divsChild>
        </w:div>
        <w:div w:id="28652672">
          <w:marLeft w:val="0"/>
          <w:marRight w:val="0"/>
          <w:marTop w:val="0"/>
          <w:marBottom w:val="0"/>
          <w:divBdr>
            <w:top w:val="none" w:sz="0" w:space="0" w:color="auto"/>
            <w:left w:val="none" w:sz="0" w:space="0" w:color="auto"/>
            <w:bottom w:val="none" w:sz="0" w:space="0" w:color="auto"/>
            <w:right w:val="none" w:sz="0" w:space="0" w:color="auto"/>
          </w:divBdr>
          <w:divsChild>
            <w:div w:id="1162043255">
              <w:marLeft w:val="0"/>
              <w:marRight w:val="0"/>
              <w:marTop w:val="0"/>
              <w:marBottom w:val="0"/>
              <w:divBdr>
                <w:top w:val="none" w:sz="0" w:space="0" w:color="auto"/>
                <w:left w:val="none" w:sz="0" w:space="0" w:color="auto"/>
                <w:bottom w:val="none" w:sz="0" w:space="0" w:color="auto"/>
                <w:right w:val="none" w:sz="0" w:space="0" w:color="auto"/>
              </w:divBdr>
            </w:div>
          </w:divsChild>
        </w:div>
        <w:div w:id="122618181">
          <w:marLeft w:val="0"/>
          <w:marRight w:val="0"/>
          <w:marTop w:val="0"/>
          <w:marBottom w:val="0"/>
          <w:divBdr>
            <w:top w:val="none" w:sz="0" w:space="0" w:color="auto"/>
            <w:left w:val="none" w:sz="0" w:space="0" w:color="auto"/>
            <w:bottom w:val="none" w:sz="0" w:space="0" w:color="auto"/>
            <w:right w:val="none" w:sz="0" w:space="0" w:color="auto"/>
          </w:divBdr>
          <w:divsChild>
            <w:div w:id="745613238">
              <w:marLeft w:val="0"/>
              <w:marRight w:val="0"/>
              <w:marTop w:val="0"/>
              <w:marBottom w:val="0"/>
              <w:divBdr>
                <w:top w:val="none" w:sz="0" w:space="0" w:color="auto"/>
                <w:left w:val="none" w:sz="0" w:space="0" w:color="auto"/>
                <w:bottom w:val="none" w:sz="0" w:space="0" w:color="auto"/>
                <w:right w:val="none" w:sz="0" w:space="0" w:color="auto"/>
              </w:divBdr>
            </w:div>
          </w:divsChild>
        </w:div>
        <w:div w:id="1341853607">
          <w:marLeft w:val="0"/>
          <w:marRight w:val="0"/>
          <w:marTop w:val="0"/>
          <w:marBottom w:val="0"/>
          <w:divBdr>
            <w:top w:val="none" w:sz="0" w:space="0" w:color="auto"/>
            <w:left w:val="none" w:sz="0" w:space="0" w:color="auto"/>
            <w:bottom w:val="none" w:sz="0" w:space="0" w:color="auto"/>
            <w:right w:val="none" w:sz="0" w:space="0" w:color="auto"/>
          </w:divBdr>
          <w:divsChild>
            <w:div w:id="1277565329">
              <w:marLeft w:val="0"/>
              <w:marRight w:val="0"/>
              <w:marTop w:val="0"/>
              <w:marBottom w:val="0"/>
              <w:divBdr>
                <w:top w:val="none" w:sz="0" w:space="0" w:color="auto"/>
                <w:left w:val="none" w:sz="0" w:space="0" w:color="auto"/>
                <w:bottom w:val="none" w:sz="0" w:space="0" w:color="auto"/>
                <w:right w:val="none" w:sz="0" w:space="0" w:color="auto"/>
              </w:divBdr>
            </w:div>
          </w:divsChild>
        </w:div>
        <w:div w:id="2037149217">
          <w:marLeft w:val="0"/>
          <w:marRight w:val="0"/>
          <w:marTop w:val="0"/>
          <w:marBottom w:val="0"/>
          <w:divBdr>
            <w:top w:val="none" w:sz="0" w:space="0" w:color="auto"/>
            <w:left w:val="none" w:sz="0" w:space="0" w:color="auto"/>
            <w:bottom w:val="none" w:sz="0" w:space="0" w:color="auto"/>
            <w:right w:val="none" w:sz="0" w:space="0" w:color="auto"/>
          </w:divBdr>
          <w:divsChild>
            <w:div w:id="99448777">
              <w:marLeft w:val="0"/>
              <w:marRight w:val="0"/>
              <w:marTop w:val="0"/>
              <w:marBottom w:val="0"/>
              <w:divBdr>
                <w:top w:val="none" w:sz="0" w:space="0" w:color="auto"/>
                <w:left w:val="none" w:sz="0" w:space="0" w:color="auto"/>
                <w:bottom w:val="none" w:sz="0" w:space="0" w:color="auto"/>
                <w:right w:val="none" w:sz="0" w:space="0" w:color="auto"/>
              </w:divBdr>
            </w:div>
          </w:divsChild>
        </w:div>
        <w:div w:id="930967532">
          <w:marLeft w:val="0"/>
          <w:marRight w:val="0"/>
          <w:marTop w:val="0"/>
          <w:marBottom w:val="0"/>
          <w:divBdr>
            <w:top w:val="none" w:sz="0" w:space="0" w:color="auto"/>
            <w:left w:val="none" w:sz="0" w:space="0" w:color="auto"/>
            <w:bottom w:val="none" w:sz="0" w:space="0" w:color="auto"/>
            <w:right w:val="none" w:sz="0" w:space="0" w:color="auto"/>
          </w:divBdr>
          <w:divsChild>
            <w:div w:id="48960858">
              <w:marLeft w:val="0"/>
              <w:marRight w:val="0"/>
              <w:marTop w:val="0"/>
              <w:marBottom w:val="0"/>
              <w:divBdr>
                <w:top w:val="none" w:sz="0" w:space="0" w:color="auto"/>
                <w:left w:val="none" w:sz="0" w:space="0" w:color="auto"/>
                <w:bottom w:val="none" w:sz="0" w:space="0" w:color="auto"/>
                <w:right w:val="none" w:sz="0" w:space="0" w:color="auto"/>
              </w:divBdr>
            </w:div>
          </w:divsChild>
        </w:div>
        <w:div w:id="1091002162">
          <w:marLeft w:val="0"/>
          <w:marRight w:val="0"/>
          <w:marTop w:val="0"/>
          <w:marBottom w:val="0"/>
          <w:divBdr>
            <w:top w:val="none" w:sz="0" w:space="0" w:color="auto"/>
            <w:left w:val="none" w:sz="0" w:space="0" w:color="auto"/>
            <w:bottom w:val="none" w:sz="0" w:space="0" w:color="auto"/>
            <w:right w:val="none" w:sz="0" w:space="0" w:color="auto"/>
          </w:divBdr>
          <w:divsChild>
            <w:div w:id="1578830417">
              <w:marLeft w:val="0"/>
              <w:marRight w:val="0"/>
              <w:marTop w:val="0"/>
              <w:marBottom w:val="0"/>
              <w:divBdr>
                <w:top w:val="none" w:sz="0" w:space="0" w:color="auto"/>
                <w:left w:val="none" w:sz="0" w:space="0" w:color="auto"/>
                <w:bottom w:val="none" w:sz="0" w:space="0" w:color="auto"/>
                <w:right w:val="none" w:sz="0" w:space="0" w:color="auto"/>
              </w:divBdr>
            </w:div>
          </w:divsChild>
        </w:div>
        <w:div w:id="1238443219">
          <w:marLeft w:val="0"/>
          <w:marRight w:val="0"/>
          <w:marTop w:val="0"/>
          <w:marBottom w:val="0"/>
          <w:divBdr>
            <w:top w:val="none" w:sz="0" w:space="0" w:color="auto"/>
            <w:left w:val="none" w:sz="0" w:space="0" w:color="auto"/>
            <w:bottom w:val="none" w:sz="0" w:space="0" w:color="auto"/>
            <w:right w:val="none" w:sz="0" w:space="0" w:color="auto"/>
          </w:divBdr>
          <w:divsChild>
            <w:div w:id="331372969">
              <w:marLeft w:val="0"/>
              <w:marRight w:val="0"/>
              <w:marTop w:val="0"/>
              <w:marBottom w:val="0"/>
              <w:divBdr>
                <w:top w:val="none" w:sz="0" w:space="0" w:color="auto"/>
                <w:left w:val="none" w:sz="0" w:space="0" w:color="auto"/>
                <w:bottom w:val="none" w:sz="0" w:space="0" w:color="auto"/>
                <w:right w:val="none" w:sz="0" w:space="0" w:color="auto"/>
              </w:divBdr>
            </w:div>
          </w:divsChild>
        </w:div>
        <w:div w:id="1445079386">
          <w:marLeft w:val="0"/>
          <w:marRight w:val="0"/>
          <w:marTop w:val="0"/>
          <w:marBottom w:val="0"/>
          <w:divBdr>
            <w:top w:val="none" w:sz="0" w:space="0" w:color="auto"/>
            <w:left w:val="none" w:sz="0" w:space="0" w:color="auto"/>
            <w:bottom w:val="none" w:sz="0" w:space="0" w:color="auto"/>
            <w:right w:val="none" w:sz="0" w:space="0" w:color="auto"/>
          </w:divBdr>
          <w:divsChild>
            <w:div w:id="1369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890">
      <w:bodyDiv w:val="1"/>
      <w:marLeft w:val="0"/>
      <w:marRight w:val="0"/>
      <w:marTop w:val="0"/>
      <w:marBottom w:val="0"/>
      <w:divBdr>
        <w:top w:val="none" w:sz="0" w:space="0" w:color="auto"/>
        <w:left w:val="none" w:sz="0" w:space="0" w:color="auto"/>
        <w:bottom w:val="none" w:sz="0" w:space="0" w:color="auto"/>
        <w:right w:val="none" w:sz="0" w:space="0" w:color="auto"/>
      </w:divBdr>
      <w:divsChild>
        <w:div w:id="1134954877">
          <w:marLeft w:val="0"/>
          <w:marRight w:val="0"/>
          <w:marTop w:val="0"/>
          <w:marBottom w:val="0"/>
          <w:divBdr>
            <w:top w:val="none" w:sz="0" w:space="0" w:color="auto"/>
            <w:left w:val="none" w:sz="0" w:space="0" w:color="auto"/>
            <w:bottom w:val="none" w:sz="0" w:space="0" w:color="auto"/>
            <w:right w:val="none" w:sz="0" w:space="0" w:color="auto"/>
          </w:divBdr>
        </w:div>
        <w:div w:id="476189533">
          <w:marLeft w:val="0"/>
          <w:marRight w:val="0"/>
          <w:marTop w:val="0"/>
          <w:marBottom w:val="0"/>
          <w:divBdr>
            <w:top w:val="none" w:sz="0" w:space="0" w:color="auto"/>
            <w:left w:val="none" w:sz="0" w:space="0" w:color="auto"/>
            <w:bottom w:val="none" w:sz="0" w:space="0" w:color="auto"/>
            <w:right w:val="none" w:sz="0" w:space="0" w:color="auto"/>
          </w:divBdr>
        </w:div>
        <w:div w:id="1900938821">
          <w:marLeft w:val="0"/>
          <w:marRight w:val="0"/>
          <w:marTop w:val="0"/>
          <w:marBottom w:val="0"/>
          <w:divBdr>
            <w:top w:val="none" w:sz="0" w:space="0" w:color="auto"/>
            <w:left w:val="none" w:sz="0" w:space="0" w:color="auto"/>
            <w:bottom w:val="none" w:sz="0" w:space="0" w:color="auto"/>
            <w:right w:val="none" w:sz="0" w:space="0" w:color="auto"/>
          </w:divBdr>
        </w:div>
        <w:div w:id="560672722">
          <w:marLeft w:val="0"/>
          <w:marRight w:val="0"/>
          <w:marTop w:val="0"/>
          <w:marBottom w:val="0"/>
          <w:divBdr>
            <w:top w:val="none" w:sz="0" w:space="0" w:color="auto"/>
            <w:left w:val="none" w:sz="0" w:space="0" w:color="auto"/>
            <w:bottom w:val="none" w:sz="0" w:space="0" w:color="auto"/>
            <w:right w:val="none" w:sz="0" w:space="0" w:color="auto"/>
          </w:divBdr>
        </w:div>
        <w:div w:id="441263056">
          <w:marLeft w:val="0"/>
          <w:marRight w:val="0"/>
          <w:marTop w:val="0"/>
          <w:marBottom w:val="0"/>
          <w:divBdr>
            <w:top w:val="none" w:sz="0" w:space="0" w:color="auto"/>
            <w:left w:val="none" w:sz="0" w:space="0" w:color="auto"/>
            <w:bottom w:val="none" w:sz="0" w:space="0" w:color="auto"/>
            <w:right w:val="none" w:sz="0" w:space="0" w:color="auto"/>
          </w:divBdr>
        </w:div>
        <w:div w:id="1981887623">
          <w:marLeft w:val="0"/>
          <w:marRight w:val="0"/>
          <w:marTop w:val="0"/>
          <w:marBottom w:val="0"/>
          <w:divBdr>
            <w:top w:val="none" w:sz="0" w:space="0" w:color="auto"/>
            <w:left w:val="none" w:sz="0" w:space="0" w:color="auto"/>
            <w:bottom w:val="none" w:sz="0" w:space="0" w:color="auto"/>
            <w:right w:val="none" w:sz="0" w:space="0" w:color="auto"/>
          </w:divBdr>
        </w:div>
        <w:div w:id="1176388432">
          <w:marLeft w:val="0"/>
          <w:marRight w:val="0"/>
          <w:marTop w:val="0"/>
          <w:marBottom w:val="0"/>
          <w:divBdr>
            <w:top w:val="none" w:sz="0" w:space="0" w:color="auto"/>
            <w:left w:val="none" w:sz="0" w:space="0" w:color="auto"/>
            <w:bottom w:val="none" w:sz="0" w:space="0" w:color="auto"/>
            <w:right w:val="none" w:sz="0" w:space="0" w:color="auto"/>
          </w:divBdr>
        </w:div>
        <w:div w:id="931670857">
          <w:marLeft w:val="0"/>
          <w:marRight w:val="0"/>
          <w:marTop w:val="0"/>
          <w:marBottom w:val="0"/>
          <w:divBdr>
            <w:top w:val="none" w:sz="0" w:space="0" w:color="auto"/>
            <w:left w:val="none" w:sz="0" w:space="0" w:color="auto"/>
            <w:bottom w:val="none" w:sz="0" w:space="0" w:color="auto"/>
            <w:right w:val="none" w:sz="0" w:space="0" w:color="auto"/>
          </w:divBdr>
        </w:div>
      </w:divsChild>
    </w:div>
    <w:div w:id="589659764">
      <w:bodyDiv w:val="1"/>
      <w:marLeft w:val="0"/>
      <w:marRight w:val="0"/>
      <w:marTop w:val="0"/>
      <w:marBottom w:val="0"/>
      <w:divBdr>
        <w:top w:val="none" w:sz="0" w:space="0" w:color="auto"/>
        <w:left w:val="none" w:sz="0" w:space="0" w:color="auto"/>
        <w:bottom w:val="none" w:sz="0" w:space="0" w:color="auto"/>
        <w:right w:val="none" w:sz="0" w:space="0" w:color="auto"/>
      </w:divBdr>
      <w:divsChild>
        <w:div w:id="1362239429">
          <w:marLeft w:val="0"/>
          <w:marRight w:val="0"/>
          <w:marTop w:val="0"/>
          <w:marBottom w:val="0"/>
          <w:divBdr>
            <w:top w:val="none" w:sz="0" w:space="0" w:color="auto"/>
            <w:left w:val="none" w:sz="0" w:space="0" w:color="auto"/>
            <w:bottom w:val="none" w:sz="0" w:space="0" w:color="auto"/>
            <w:right w:val="none" w:sz="0" w:space="0" w:color="auto"/>
          </w:divBdr>
        </w:div>
        <w:div w:id="1380784004">
          <w:marLeft w:val="0"/>
          <w:marRight w:val="0"/>
          <w:marTop w:val="0"/>
          <w:marBottom w:val="0"/>
          <w:divBdr>
            <w:top w:val="none" w:sz="0" w:space="0" w:color="auto"/>
            <w:left w:val="none" w:sz="0" w:space="0" w:color="auto"/>
            <w:bottom w:val="none" w:sz="0" w:space="0" w:color="auto"/>
            <w:right w:val="none" w:sz="0" w:space="0" w:color="auto"/>
          </w:divBdr>
        </w:div>
        <w:div w:id="640158170">
          <w:marLeft w:val="0"/>
          <w:marRight w:val="0"/>
          <w:marTop w:val="0"/>
          <w:marBottom w:val="0"/>
          <w:divBdr>
            <w:top w:val="none" w:sz="0" w:space="0" w:color="auto"/>
            <w:left w:val="none" w:sz="0" w:space="0" w:color="auto"/>
            <w:bottom w:val="none" w:sz="0" w:space="0" w:color="auto"/>
            <w:right w:val="none" w:sz="0" w:space="0" w:color="auto"/>
          </w:divBdr>
        </w:div>
        <w:div w:id="1867908241">
          <w:marLeft w:val="0"/>
          <w:marRight w:val="0"/>
          <w:marTop w:val="0"/>
          <w:marBottom w:val="0"/>
          <w:divBdr>
            <w:top w:val="none" w:sz="0" w:space="0" w:color="auto"/>
            <w:left w:val="none" w:sz="0" w:space="0" w:color="auto"/>
            <w:bottom w:val="none" w:sz="0" w:space="0" w:color="auto"/>
            <w:right w:val="none" w:sz="0" w:space="0" w:color="auto"/>
          </w:divBdr>
        </w:div>
        <w:div w:id="781652064">
          <w:marLeft w:val="0"/>
          <w:marRight w:val="0"/>
          <w:marTop w:val="0"/>
          <w:marBottom w:val="0"/>
          <w:divBdr>
            <w:top w:val="none" w:sz="0" w:space="0" w:color="auto"/>
            <w:left w:val="none" w:sz="0" w:space="0" w:color="auto"/>
            <w:bottom w:val="none" w:sz="0" w:space="0" w:color="auto"/>
            <w:right w:val="none" w:sz="0" w:space="0" w:color="auto"/>
          </w:divBdr>
        </w:div>
        <w:div w:id="812798556">
          <w:marLeft w:val="0"/>
          <w:marRight w:val="0"/>
          <w:marTop w:val="0"/>
          <w:marBottom w:val="0"/>
          <w:divBdr>
            <w:top w:val="none" w:sz="0" w:space="0" w:color="auto"/>
            <w:left w:val="none" w:sz="0" w:space="0" w:color="auto"/>
            <w:bottom w:val="none" w:sz="0" w:space="0" w:color="auto"/>
            <w:right w:val="none" w:sz="0" w:space="0" w:color="auto"/>
          </w:divBdr>
        </w:div>
      </w:divsChild>
    </w:div>
    <w:div w:id="661391892">
      <w:bodyDiv w:val="1"/>
      <w:marLeft w:val="0"/>
      <w:marRight w:val="0"/>
      <w:marTop w:val="0"/>
      <w:marBottom w:val="0"/>
      <w:divBdr>
        <w:top w:val="none" w:sz="0" w:space="0" w:color="auto"/>
        <w:left w:val="none" w:sz="0" w:space="0" w:color="auto"/>
        <w:bottom w:val="none" w:sz="0" w:space="0" w:color="auto"/>
        <w:right w:val="none" w:sz="0" w:space="0" w:color="auto"/>
      </w:divBdr>
      <w:divsChild>
        <w:div w:id="1408265359">
          <w:marLeft w:val="0"/>
          <w:marRight w:val="0"/>
          <w:marTop w:val="0"/>
          <w:marBottom w:val="0"/>
          <w:divBdr>
            <w:top w:val="none" w:sz="0" w:space="0" w:color="auto"/>
            <w:left w:val="none" w:sz="0" w:space="0" w:color="auto"/>
            <w:bottom w:val="none" w:sz="0" w:space="0" w:color="auto"/>
            <w:right w:val="none" w:sz="0" w:space="0" w:color="auto"/>
          </w:divBdr>
          <w:divsChild>
            <w:div w:id="1084449811">
              <w:marLeft w:val="0"/>
              <w:marRight w:val="0"/>
              <w:marTop w:val="0"/>
              <w:marBottom w:val="0"/>
              <w:divBdr>
                <w:top w:val="none" w:sz="0" w:space="0" w:color="auto"/>
                <w:left w:val="none" w:sz="0" w:space="0" w:color="auto"/>
                <w:bottom w:val="none" w:sz="0" w:space="0" w:color="auto"/>
                <w:right w:val="none" w:sz="0" w:space="0" w:color="auto"/>
              </w:divBdr>
            </w:div>
          </w:divsChild>
        </w:div>
        <w:div w:id="1870530494">
          <w:marLeft w:val="0"/>
          <w:marRight w:val="0"/>
          <w:marTop w:val="0"/>
          <w:marBottom w:val="0"/>
          <w:divBdr>
            <w:top w:val="none" w:sz="0" w:space="0" w:color="auto"/>
            <w:left w:val="none" w:sz="0" w:space="0" w:color="auto"/>
            <w:bottom w:val="none" w:sz="0" w:space="0" w:color="auto"/>
            <w:right w:val="none" w:sz="0" w:space="0" w:color="auto"/>
          </w:divBdr>
          <w:divsChild>
            <w:div w:id="1608199941">
              <w:marLeft w:val="0"/>
              <w:marRight w:val="0"/>
              <w:marTop w:val="0"/>
              <w:marBottom w:val="0"/>
              <w:divBdr>
                <w:top w:val="none" w:sz="0" w:space="0" w:color="auto"/>
                <w:left w:val="none" w:sz="0" w:space="0" w:color="auto"/>
                <w:bottom w:val="none" w:sz="0" w:space="0" w:color="auto"/>
                <w:right w:val="none" w:sz="0" w:space="0" w:color="auto"/>
              </w:divBdr>
            </w:div>
          </w:divsChild>
        </w:div>
        <w:div w:id="125049707">
          <w:marLeft w:val="0"/>
          <w:marRight w:val="0"/>
          <w:marTop w:val="0"/>
          <w:marBottom w:val="0"/>
          <w:divBdr>
            <w:top w:val="none" w:sz="0" w:space="0" w:color="auto"/>
            <w:left w:val="none" w:sz="0" w:space="0" w:color="auto"/>
            <w:bottom w:val="none" w:sz="0" w:space="0" w:color="auto"/>
            <w:right w:val="none" w:sz="0" w:space="0" w:color="auto"/>
          </w:divBdr>
          <w:divsChild>
            <w:div w:id="333454538">
              <w:marLeft w:val="0"/>
              <w:marRight w:val="0"/>
              <w:marTop w:val="0"/>
              <w:marBottom w:val="0"/>
              <w:divBdr>
                <w:top w:val="none" w:sz="0" w:space="0" w:color="auto"/>
                <w:left w:val="none" w:sz="0" w:space="0" w:color="auto"/>
                <w:bottom w:val="none" w:sz="0" w:space="0" w:color="auto"/>
                <w:right w:val="none" w:sz="0" w:space="0" w:color="auto"/>
              </w:divBdr>
            </w:div>
          </w:divsChild>
        </w:div>
        <w:div w:id="2073844618">
          <w:marLeft w:val="0"/>
          <w:marRight w:val="0"/>
          <w:marTop w:val="0"/>
          <w:marBottom w:val="0"/>
          <w:divBdr>
            <w:top w:val="none" w:sz="0" w:space="0" w:color="auto"/>
            <w:left w:val="none" w:sz="0" w:space="0" w:color="auto"/>
            <w:bottom w:val="none" w:sz="0" w:space="0" w:color="auto"/>
            <w:right w:val="none" w:sz="0" w:space="0" w:color="auto"/>
          </w:divBdr>
          <w:divsChild>
            <w:div w:id="1536693573">
              <w:marLeft w:val="0"/>
              <w:marRight w:val="0"/>
              <w:marTop w:val="0"/>
              <w:marBottom w:val="0"/>
              <w:divBdr>
                <w:top w:val="none" w:sz="0" w:space="0" w:color="auto"/>
                <w:left w:val="none" w:sz="0" w:space="0" w:color="auto"/>
                <w:bottom w:val="none" w:sz="0" w:space="0" w:color="auto"/>
                <w:right w:val="none" w:sz="0" w:space="0" w:color="auto"/>
              </w:divBdr>
            </w:div>
          </w:divsChild>
        </w:div>
        <w:div w:id="1801872673">
          <w:marLeft w:val="0"/>
          <w:marRight w:val="0"/>
          <w:marTop w:val="0"/>
          <w:marBottom w:val="0"/>
          <w:divBdr>
            <w:top w:val="none" w:sz="0" w:space="0" w:color="auto"/>
            <w:left w:val="none" w:sz="0" w:space="0" w:color="auto"/>
            <w:bottom w:val="none" w:sz="0" w:space="0" w:color="auto"/>
            <w:right w:val="none" w:sz="0" w:space="0" w:color="auto"/>
          </w:divBdr>
          <w:divsChild>
            <w:div w:id="1451392145">
              <w:marLeft w:val="0"/>
              <w:marRight w:val="0"/>
              <w:marTop w:val="0"/>
              <w:marBottom w:val="0"/>
              <w:divBdr>
                <w:top w:val="none" w:sz="0" w:space="0" w:color="auto"/>
                <w:left w:val="none" w:sz="0" w:space="0" w:color="auto"/>
                <w:bottom w:val="none" w:sz="0" w:space="0" w:color="auto"/>
                <w:right w:val="none" w:sz="0" w:space="0" w:color="auto"/>
              </w:divBdr>
            </w:div>
          </w:divsChild>
        </w:div>
        <w:div w:id="1488858308">
          <w:marLeft w:val="0"/>
          <w:marRight w:val="0"/>
          <w:marTop w:val="0"/>
          <w:marBottom w:val="0"/>
          <w:divBdr>
            <w:top w:val="none" w:sz="0" w:space="0" w:color="auto"/>
            <w:left w:val="none" w:sz="0" w:space="0" w:color="auto"/>
            <w:bottom w:val="none" w:sz="0" w:space="0" w:color="auto"/>
            <w:right w:val="none" w:sz="0" w:space="0" w:color="auto"/>
          </w:divBdr>
          <w:divsChild>
            <w:div w:id="1213271073">
              <w:marLeft w:val="0"/>
              <w:marRight w:val="0"/>
              <w:marTop w:val="0"/>
              <w:marBottom w:val="0"/>
              <w:divBdr>
                <w:top w:val="none" w:sz="0" w:space="0" w:color="auto"/>
                <w:left w:val="none" w:sz="0" w:space="0" w:color="auto"/>
                <w:bottom w:val="none" w:sz="0" w:space="0" w:color="auto"/>
                <w:right w:val="none" w:sz="0" w:space="0" w:color="auto"/>
              </w:divBdr>
            </w:div>
          </w:divsChild>
        </w:div>
        <w:div w:id="1467164204">
          <w:marLeft w:val="0"/>
          <w:marRight w:val="0"/>
          <w:marTop w:val="0"/>
          <w:marBottom w:val="0"/>
          <w:divBdr>
            <w:top w:val="none" w:sz="0" w:space="0" w:color="auto"/>
            <w:left w:val="none" w:sz="0" w:space="0" w:color="auto"/>
            <w:bottom w:val="none" w:sz="0" w:space="0" w:color="auto"/>
            <w:right w:val="none" w:sz="0" w:space="0" w:color="auto"/>
          </w:divBdr>
          <w:divsChild>
            <w:div w:id="1658613840">
              <w:marLeft w:val="0"/>
              <w:marRight w:val="0"/>
              <w:marTop w:val="0"/>
              <w:marBottom w:val="0"/>
              <w:divBdr>
                <w:top w:val="none" w:sz="0" w:space="0" w:color="auto"/>
                <w:left w:val="none" w:sz="0" w:space="0" w:color="auto"/>
                <w:bottom w:val="none" w:sz="0" w:space="0" w:color="auto"/>
                <w:right w:val="none" w:sz="0" w:space="0" w:color="auto"/>
              </w:divBdr>
            </w:div>
          </w:divsChild>
        </w:div>
        <w:div w:id="433136631">
          <w:marLeft w:val="0"/>
          <w:marRight w:val="0"/>
          <w:marTop w:val="0"/>
          <w:marBottom w:val="0"/>
          <w:divBdr>
            <w:top w:val="none" w:sz="0" w:space="0" w:color="auto"/>
            <w:left w:val="none" w:sz="0" w:space="0" w:color="auto"/>
            <w:bottom w:val="none" w:sz="0" w:space="0" w:color="auto"/>
            <w:right w:val="none" w:sz="0" w:space="0" w:color="auto"/>
          </w:divBdr>
          <w:divsChild>
            <w:div w:id="17706715">
              <w:marLeft w:val="0"/>
              <w:marRight w:val="0"/>
              <w:marTop w:val="0"/>
              <w:marBottom w:val="0"/>
              <w:divBdr>
                <w:top w:val="none" w:sz="0" w:space="0" w:color="auto"/>
                <w:left w:val="none" w:sz="0" w:space="0" w:color="auto"/>
                <w:bottom w:val="none" w:sz="0" w:space="0" w:color="auto"/>
                <w:right w:val="none" w:sz="0" w:space="0" w:color="auto"/>
              </w:divBdr>
            </w:div>
          </w:divsChild>
        </w:div>
        <w:div w:id="1327905566">
          <w:marLeft w:val="0"/>
          <w:marRight w:val="0"/>
          <w:marTop w:val="0"/>
          <w:marBottom w:val="0"/>
          <w:divBdr>
            <w:top w:val="none" w:sz="0" w:space="0" w:color="auto"/>
            <w:left w:val="none" w:sz="0" w:space="0" w:color="auto"/>
            <w:bottom w:val="none" w:sz="0" w:space="0" w:color="auto"/>
            <w:right w:val="none" w:sz="0" w:space="0" w:color="auto"/>
          </w:divBdr>
          <w:divsChild>
            <w:div w:id="1580098949">
              <w:marLeft w:val="0"/>
              <w:marRight w:val="0"/>
              <w:marTop w:val="0"/>
              <w:marBottom w:val="0"/>
              <w:divBdr>
                <w:top w:val="none" w:sz="0" w:space="0" w:color="auto"/>
                <w:left w:val="none" w:sz="0" w:space="0" w:color="auto"/>
                <w:bottom w:val="none" w:sz="0" w:space="0" w:color="auto"/>
                <w:right w:val="none" w:sz="0" w:space="0" w:color="auto"/>
              </w:divBdr>
            </w:div>
          </w:divsChild>
        </w:div>
        <w:div w:id="576942728">
          <w:marLeft w:val="0"/>
          <w:marRight w:val="0"/>
          <w:marTop w:val="0"/>
          <w:marBottom w:val="0"/>
          <w:divBdr>
            <w:top w:val="none" w:sz="0" w:space="0" w:color="auto"/>
            <w:left w:val="none" w:sz="0" w:space="0" w:color="auto"/>
            <w:bottom w:val="none" w:sz="0" w:space="0" w:color="auto"/>
            <w:right w:val="none" w:sz="0" w:space="0" w:color="auto"/>
          </w:divBdr>
          <w:divsChild>
            <w:div w:id="167184856">
              <w:marLeft w:val="0"/>
              <w:marRight w:val="0"/>
              <w:marTop w:val="0"/>
              <w:marBottom w:val="0"/>
              <w:divBdr>
                <w:top w:val="none" w:sz="0" w:space="0" w:color="auto"/>
                <w:left w:val="none" w:sz="0" w:space="0" w:color="auto"/>
                <w:bottom w:val="none" w:sz="0" w:space="0" w:color="auto"/>
                <w:right w:val="none" w:sz="0" w:space="0" w:color="auto"/>
              </w:divBdr>
            </w:div>
          </w:divsChild>
        </w:div>
        <w:div w:id="1250968464">
          <w:marLeft w:val="0"/>
          <w:marRight w:val="0"/>
          <w:marTop w:val="0"/>
          <w:marBottom w:val="0"/>
          <w:divBdr>
            <w:top w:val="none" w:sz="0" w:space="0" w:color="auto"/>
            <w:left w:val="none" w:sz="0" w:space="0" w:color="auto"/>
            <w:bottom w:val="none" w:sz="0" w:space="0" w:color="auto"/>
            <w:right w:val="none" w:sz="0" w:space="0" w:color="auto"/>
          </w:divBdr>
          <w:divsChild>
            <w:div w:id="1930121237">
              <w:marLeft w:val="0"/>
              <w:marRight w:val="0"/>
              <w:marTop w:val="0"/>
              <w:marBottom w:val="0"/>
              <w:divBdr>
                <w:top w:val="none" w:sz="0" w:space="0" w:color="auto"/>
                <w:left w:val="none" w:sz="0" w:space="0" w:color="auto"/>
                <w:bottom w:val="none" w:sz="0" w:space="0" w:color="auto"/>
                <w:right w:val="none" w:sz="0" w:space="0" w:color="auto"/>
              </w:divBdr>
            </w:div>
          </w:divsChild>
        </w:div>
        <w:div w:id="466434569">
          <w:marLeft w:val="0"/>
          <w:marRight w:val="0"/>
          <w:marTop w:val="0"/>
          <w:marBottom w:val="0"/>
          <w:divBdr>
            <w:top w:val="none" w:sz="0" w:space="0" w:color="auto"/>
            <w:left w:val="none" w:sz="0" w:space="0" w:color="auto"/>
            <w:bottom w:val="none" w:sz="0" w:space="0" w:color="auto"/>
            <w:right w:val="none" w:sz="0" w:space="0" w:color="auto"/>
          </w:divBdr>
          <w:divsChild>
            <w:div w:id="275992035">
              <w:marLeft w:val="0"/>
              <w:marRight w:val="0"/>
              <w:marTop w:val="0"/>
              <w:marBottom w:val="0"/>
              <w:divBdr>
                <w:top w:val="none" w:sz="0" w:space="0" w:color="auto"/>
                <w:left w:val="none" w:sz="0" w:space="0" w:color="auto"/>
                <w:bottom w:val="none" w:sz="0" w:space="0" w:color="auto"/>
                <w:right w:val="none" w:sz="0" w:space="0" w:color="auto"/>
              </w:divBdr>
            </w:div>
          </w:divsChild>
        </w:div>
        <w:div w:id="934217356">
          <w:marLeft w:val="0"/>
          <w:marRight w:val="0"/>
          <w:marTop w:val="0"/>
          <w:marBottom w:val="0"/>
          <w:divBdr>
            <w:top w:val="none" w:sz="0" w:space="0" w:color="auto"/>
            <w:left w:val="none" w:sz="0" w:space="0" w:color="auto"/>
            <w:bottom w:val="none" w:sz="0" w:space="0" w:color="auto"/>
            <w:right w:val="none" w:sz="0" w:space="0" w:color="auto"/>
          </w:divBdr>
          <w:divsChild>
            <w:div w:id="1927155855">
              <w:marLeft w:val="0"/>
              <w:marRight w:val="0"/>
              <w:marTop w:val="0"/>
              <w:marBottom w:val="0"/>
              <w:divBdr>
                <w:top w:val="none" w:sz="0" w:space="0" w:color="auto"/>
                <w:left w:val="none" w:sz="0" w:space="0" w:color="auto"/>
                <w:bottom w:val="none" w:sz="0" w:space="0" w:color="auto"/>
                <w:right w:val="none" w:sz="0" w:space="0" w:color="auto"/>
              </w:divBdr>
            </w:div>
          </w:divsChild>
        </w:div>
        <w:div w:id="796219085">
          <w:marLeft w:val="0"/>
          <w:marRight w:val="0"/>
          <w:marTop w:val="0"/>
          <w:marBottom w:val="0"/>
          <w:divBdr>
            <w:top w:val="none" w:sz="0" w:space="0" w:color="auto"/>
            <w:left w:val="none" w:sz="0" w:space="0" w:color="auto"/>
            <w:bottom w:val="none" w:sz="0" w:space="0" w:color="auto"/>
            <w:right w:val="none" w:sz="0" w:space="0" w:color="auto"/>
          </w:divBdr>
          <w:divsChild>
            <w:div w:id="596140417">
              <w:marLeft w:val="0"/>
              <w:marRight w:val="0"/>
              <w:marTop w:val="0"/>
              <w:marBottom w:val="0"/>
              <w:divBdr>
                <w:top w:val="none" w:sz="0" w:space="0" w:color="auto"/>
                <w:left w:val="none" w:sz="0" w:space="0" w:color="auto"/>
                <w:bottom w:val="none" w:sz="0" w:space="0" w:color="auto"/>
                <w:right w:val="none" w:sz="0" w:space="0" w:color="auto"/>
              </w:divBdr>
            </w:div>
          </w:divsChild>
        </w:div>
        <w:div w:id="1396201914">
          <w:marLeft w:val="0"/>
          <w:marRight w:val="0"/>
          <w:marTop w:val="0"/>
          <w:marBottom w:val="0"/>
          <w:divBdr>
            <w:top w:val="none" w:sz="0" w:space="0" w:color="auto"/>
            <w:left w:val="none" w:sz="0" w:space="0" w:color="auto"/>
            <w:bottom w:val="none" w:sz="0" w:space="0" w:color="auto"/>
            <w:right w:val="none" w:sz="0" w:space="0" w:color="auto"/>
          </w:divBdr>
          <w:divsChild>
            <w:div w:id="319192689">
              <w:marLeft w:val="0"/>
              <w:marRight w:val="0"/>
              <w:marTop w:val="0"/>
              <w:marBottom w:val="0"/>
              <w:divBdr>
                <w:top w:val="none" w:sz="0" w:space="0" w:color="auto"/>
                <w:left w:val="none" w:sz="0" w:space="0" w:color="auto"/>
                <w:bottom w:val="none" w:sz="0" w:space="0" w:color="auto"/>
                <w:right w:val="none" w:sz="0" w:space="0" w:color="auto"/>
              </w:divBdr>
            </w:div>
          </w:divsChild>
        </w:div>
        <w:div w:id="1128934109">
          <w:marLeft w:val="0"/>
          <w:marRight w:val="0"/>
          <w:marTop w:val="0"/>
          <w:marBottom w:val="0"/>
          <w:divBdr>
            <w:top w:val="none" w:sz="0" w:space="0" w:color="auto"/>
            <w:left w:val="none" w:sz="0" w:space="0" w:color="auto"/>
            <w:bottom w:val="none" w:sz="0" w:space="0" w:color="auto"/>
            <w:right w:val="none" w:sz="0" w:space="0" w:color="auto"/>
          </w:divBdr>
          <w:divsChild>
            <w:div w:id="1309702287">
              <w:marLeft w:val="0"/>
              <w:marRight w:val="0"/>
              <w:marTop w:val="0"/>
              <w:marBottom w:val="0"/>
              <w:divBdr>
                <w:top w:val="none" w:sz="0" w:space="0" w:color="auto"/>
                <w:left w:val="none" w:sz="0" w:space="0" w:color="auto"/>
                <w:bottom w:val="none" w:sz="0" w:space="0" w:color="auto"/>
                <w:right w:val="none" w:sz="0" w:space="0" w:color="auto"/>
              </w:divBdr>
            </w:div>
          </w:divsChild>
        </w:div>
        <w:div w:id="1656101959">
          <w:marLeft w:val="0"/>
          <w:marRight w:val="0"/>
          <w:marTop w:val="0"/>
          <w:marBottom w:val="0"/>
          <w:divBdr>
            <w:top w:val="none" w:sz="0" w:space="0" w:color="auto"/>
            <w:left w:val="none" w:sz="0" w:space="0" w:color="auto"/>
            <w:bottom w:val="none" w:sz="0" w:space="0" w:color="auto"/>
            <w:right w:val="none" w:sz="0" w:space="0" w:color="auto"/>
          </w:divBdr>
          <w:divsChild>
            <w:div w:id="34041276">
              <w:marLeft w:val="0"/>
              <w:marRight w:val="0"/>
              <w:marTop w:val="0"/>
              <w:marBottom w:val="0"/>
              <w:divBdr>
                <w:top w:val="none" w:sz="0" w:space="0" w:color="auto"/>
                <w:left w:val="none" w:sz="0" w:space="0" w:color="auto"/>
                <w:bottom w:val="none" w:sz="0" w:space="0" w:color="auto"/>
                <w:right w:val="none" w:sz="0" w:space="0" w:color="auto"/>
              </w:divBdr>
            </w:div>
          </w:divsChild>
        </w:div>
        <w:div w:id="806166343">
          <w:marLeft w:val="0"/>
          <w:marRight w:val="0"/>
          <w:marTop w:val="0"/>
          <w:marBottom w:val="0"/>
          <w:divBdr>
            <w:top w:val="none" w:sz="0" w:space="0" w:color="auto"/>
            <w:left w:val="none" w:sz="0" w:space="0" w:color="auto"/>
            <w:bottom w:val="none" w:sz="0" w:space="0" w:color="auto"/>
            <w:right w:val="none" w:sz="0" w:space="0" w:color="auto"/>
          </w:divBdr>
          <w:divsChild>
            <w:div w:id="1381440482">
              <w:marLeft w:val="0"/>
              <w:marRight w:val="0"/>
              <w:marTop w:val="0"/>
              <w:marBottom w:val="0"/>
              <w:divBdr>
                <w:top w:val="none" w:sz="0" w:space="0" w:color="auto"/>
                <w:left w:val="none" w:sz="0" w:space="0" w:color="auto"/>
                <w:bottom w:val="none" w:sz="0" w:space="0" w:color="auto"/>
                <w:right w:val="none" w:sz="0" w:space="0" w:color="auto"/>
              </w:divBdr>
            </w:div>
          </w:divsChild>
        </w:div>
        <w:div w:id="2075353875">
          <w:marLeft w:val="0"/>
          <w:marRight w:val="0"/>
          <w:marTop w:val="0"/>
          <w:marBottom w:val="0"/>
          <w:divBdr>
            <w:top w:val="none" w:sz="0" w:space="0" w:color="auto"/>
            <w:left w:val="none" w:sz="0" w:space="0" w:color="auto"/>
            <w:bottom w:val="none" w:sz="0" w:space="0" w:color="auto"/>
            <w:right w:val="none" w:sz="0" w:space="0" w:color="auto"/>
          </w:divBdr>
          <w:divsChild>
            <w:div w:id="2095739021">
              <w:marLeft w:val="0"/>
              <w:marRight w:val="0"/>
              <w:marTop w:val="0"/>
              <w:marBottom w:val="0"/>
              <w:divBdr>
                <w:top w:val="none" w:sz="0" w:space="0" w:color="auto"/>
                <w:left w:val="none" w:sz="0" w:space="0" w:color="auto"/>
                <w:bottom w:val="none" w:sz="0" w:space="0" w:color="auto"/>
                <w:right w:val="none" w:sz="0" w:space="0" w:color="auto"/>
              </w:divBdr>
            </w:div>
          </w:divsChild>
        </w:div>
        <w:div w:id="1614290793">
          <w:marLeft w:val="0"/>
          <w:marRight w:val="0"/>
          <w:marTop w:val="0"/>
          <w:marBottom w:val="0"/>
          <w:divBdr>
            <w:top w:val="none" w:sz="0" w:space="0" w:color="auto"/>
            <w:left w:val="none" w:sz="0" w:space="0" w:color="auto"/>
            <w:bottom w:val="none" w:sz="0" w:space="0" w:color="auto"/>
            <w:right w:val="none" w:sz="0" w:space="0" w:color="auto"/>
          </w:divBdr>
          <w:divsChild>
            <w:div w:id="1960644475">
              <w:marLeft w:val="0"/>
              <w:marRight w:val="0"/>
              <w:marTop w:val="0"/>
              <w:marBottom w:val="0"/>
              <w:divBdr>
                <w:top w:val="none" w:sz="0" w:space="0" w:color="auto"/>
                <w:left w:val="none" w:sz="0" w:space="0" w:color="auto"/>
                <w:bottom w:val="none" w:sz="0" w:space="0" w:color="auto"/>
                <w:right w:val="none" w:sz="0" w:space="0" w:color="auto"/>
              </w:divBdr>
            </w:div>
          </w:divsChild>
        </w:div>
        <w:div w:id="1948806675">
          <w:marLeft w:val="0"/>
          <w:marRight w:val="0"/>
          <w:marTop w:val="0"/>
          <w:marBottom w:val="0"/>
          <w:divBdr>
            <w:top w:val="none" w:sz="0" w:space="0" w:color="auto"/>
            <w:left w:val="none" w:sz="0" w:space="0" w:color="auto"/>
            <w:bottom w:val="none" w:sz="0" w:space="0" w:color="auto"/>
            <w:right w:val="none" w:sz="0" w:space="0" w:color="auto"/>
          </w:divBdr>
          <w:divsChild>
            <w:div w:id="438531860">
              <w:marLeft w:val="0"/>
              <w:marRight w:val="0"/>
              <w:marTop w:val="0"/>
              <w:marBottom w:val="0"/>
              <w:divBdr>
                <w:top w:val="none" w:sz="0" w:space="0" w:color="auto"/>
                <w:left w:val="none" w:sz="0" w:space="0" w:color="auto"/>
                <w:bottom w:val="none" w:sz="0" w:space="0" w:color="auto"/>
                <w:right w:val="none" w:sz="0" w:space="0" w:color="auto"/>
              </w:divBdr>
            </w:div>
          </w:divsChild>
        </w:div>
        <w:div w:id="2144929859">
          <w:marLeft w:val="0"/>
          <w:marRight w:val="0"/>
          <w:marTop w:val="0"/>
          <w:marBottom w:val="0"/>
          <w:divBdr>
            <w:top w:val="none" w:sz="0" w:space="0" w:color="auto"/>
            <w:left w:val="none" w:sz="0" w:space="0" w:color="auto"/>
            <w:bottom w:val="none" w:sz="0" w:space="0" w:color="auto"/>
            <w:right w:val="none" w:sz="0" w:space="0" w:color="auto"/>
          </w:divBdr>
          <w:divsChild>
            <w:div w:id="79566719">
              <w:marLeft w:val="0"/>
              <w:marRight w:val="0"/>
              <w:marTop w:val="0"/>
              <w:marBottom w:val="0"/>
              <w:divBdr>
                <w:top w:val="none" w:sz="0" w:space="0" w:color="auto"/>
                <w:left w:val="none" w:sz="0" w:space="0" w:color="auto"/>
                <w:bottom w:val="none" w:sz="0" w:space="0" w:color="auto"/>
                <w:right w:val="none" w:sz="0" w:space="0" w:color="auto"/>
              </w:divBdr>
            </w:div>
          </w:divsChild>
        </w:div>
        <w:div w:id="149104954">
          <w:marLeft w:val="0"/>
          <w:marRight w:val="0"/>
          <w:marTop w:val="0"/>
          <w:marBottom w:val="0"/>
          <w:divBdr>
            <w:top w:val="none" w:sz="0" w:space="0" w:color="auto"/>
            <w:left w:val="none" w:sz="0" w:space="0" w:color="auto"/>
            <w:bottom w:val="none" w:sz="0" w:space="0" w:color="auto"/>
            <w:right w:val="none" w:sz="0" w:space="0" w:color="auto"/>
          </w:divBdr>
          <w:divsChild>
            <w:div w:id="1772623373">
              <w:marLeft w:val="0"/>
              <w:marRight w:val="0"/>
              <w:marTop w:val="0"/>
              <w:marBottom w:val="0"/>
              <w:divBdr>
                <w:top w:val="none" w:sz="0" w:space="0" w:color="auto"/>
                <w:left w:val="none" w:sz="0" w:space="0" w:color="auto"/>
                <w:bottom w:val="none" w:sz="0" w:space="0" w:color="auto"/>
                <w:right w:val="none" w:sz="0" w:space="0" w:color="auto"/>
              </w:divBdr>
            </w:div>
          </w:divsChild>
        </w:div>
        <w:div w:id="1485049286">
          <w:marLeft w:val="0"/>
          <w:marRight w:val="0"/>
          <w:marTop w:val="0"/>
          <w:marBottom w:val="0"/>
          <w:divBdr>
            <w:top w:val="none" w:sz="0" w:space="0" w:color="auto"/>
            <w:left w:val="none" w:sz="0" w:space="0" w:color="auto"/>
            <w:bottom w:val="none" w:sz="0" w:space="0" w:color="auto"/>
            <w:right w:val="none" w:sz="0" w:space="0" w:color="auto"/>
          </w:divBdr>
          <w:divsChild>
            <w:div w:id="892740159">
              <w:marLeft w:val="0"/>
              <w:marRight w:val="0"/>
              <w:marTop w:val="0"/>
              <w:marBottom w:val="0"/>
              <w:divBdr>
                <w:top w:val="none" w:sz="0" w:space="0" w:color="auto"/>
                <w:left w:val="none" w:sz="0" w:space="0" w:color="auto"/>
                <w:bottom w:val="none" w:sz="0" w:space="0" w:color="auto"/>
                <w:right w:val="none" w:sz="0" w:space="0" w:color="auto"/>
              </w:divBdr>
            </w:div>
          </w:divsChild>
        </w:div>
        <w:div w:id="1622808459">
          <w:marLeft w:val="0"/>
          <w:marRight w:val="0"/>
          <w:marTop w:val="0"/>
          <w:marBottom w:val="0"/>
          <w:divBdr>
            <w:top w:val="none" w:sz="0" w:space="0" w:color="auto"/>
            <w:left w:val="none" w:sz="0" w:space="0" w:color="auto"/>
            <w:bottom w:val="none" w:sz="0" w:space="0" w:color="auto"/>
            <w:right w:val="none" w:sz="0" w:space="0" w:color="auto"/>
          </w:divBdr>
          <w:divsChild>
            <w:div w:id="2049646937">
              <w:marLeft w:val="0"/>
              <w:marRight w:val="0"/>
              <w:marTop w:val="0"/>
              <w:marBottom w:val="0"/>
              <w:divBdr>
                <w:top w:val="none" w:sz="0" w:space="0" w:color="auto"/>
                <w:left w:val="none" w:sz="0" w:space="0" w:color="auto"/>
                <w:bottom w:val="none" w:sz="0" w:space="0" w:color="auto"/>
                <w:right w:val="none" w:sz="0" w:space="0" w:color="auto"/>
              </w:divBdr>
            </w:div>
          </w:divsChild>
        </w:div>
        <w:div w:id="1469663952">
          <w:marLeft w:val="0"/>
          <w:marRight w:val="0"/>
          <w:marTop w:val="0"/>
          <w:marBottom w:val="0"/>
          <w:divBdr>
            <w:top w:val="none" w:sz="0" w:space="0" w:color="auto"/>
            <w:left w:val="none" w:sz="0" w:space="0" w:color="auto"/>
            <w:bottom w:val="none" w:sz="0" w:space="0" w:color="auto"/>
            <w:right w:val="none" w:sz="0" w:space="0" w:color="auto"/>
          </w:divBdr>
          <w:divsChild>
            <w:div w:id="897744894">
              <w:marLeft w:val="0"/>
              <w:marRight w:val="0"/>
              <w:marTop w:val="0"/>
              <w:marBottom w:val="0"/>
              <w:divBdr>
                <w:top w:val="none" w:sz="0" w:space="0" w:color="auto"/>
                <w:left w:val="none" w:sz="0" w:space="0" w:color="auto"/>
                <w:bottom w:val="none" w:sz="0" w:space="0" w:color="auto"/>
                <w:right w:val="none" w:sz="0" w:space="0" w:color="auto"/>
              </w:divBdr>
            </w:div>
          </w:divsChild>
        </w:div>
        <w:div w:id="1835298304">
          <w:marLeft w:val="0"/>
          <w:marRight w:val="0"/>
          <w:marTop w:val="0"/>
          <w:marBottom w:val="0"/>
          <w:divBdr>
            <w:top w:val="none" w:sz="0" w:space="0" w:color="auto"/>
            <w:left w:val="none" w:sz="0" w:space="0" w:color="auto"/>
            <w:bottom w:val="none" w:sz="0" w:space="0" w:color="auto"/>
            <w:right w:val="none" w:sz="0" w:space="0" w:color="auto"/>
          </w:divBdr>
          <w:divsChild>
            <w:div w:id="898590870">
              <w:marLeft w:val="0"/>
              <w:marRight w:val="0"/>
              <w:marTop w:val="0"/>
              <w:marBottom w:val="0"/>
              <w:divBdr>
                <w:top w:val="none" w:sz="0" w:space="0" w:color="auto"/>
                <w:left w:val="none" w:sz="0" w:space="0" w:color="auto"/>
                <w:bottom w:val="none" w:sz="0" w:space="0" w:color="auto"/>
                <w:right w:val="none" w:sz="0" w:space="0" w:color="auto"/>
              </w:divBdr>
            </w:div>
          </w:divsChild>
        </w:div>
        <w:div w:id="667755340">
          <w:marLeft w:val="0"/>
          <w:marRight w:val="0"/>
          <w:marTop w:val="0"/>
          <w:marBottom w:val="0"/>
          <w:divBdr>
            <w:top w:val="none" w:sz="0" w:space="0" w:color="auto"/>
            <w:left w:val="none" w:sz="0" w:space="0" w:color="auto"/>
            <w:bottom w:val="none" w:sz="0" w:space="0" w:color="auto"/>
            <w:right w:val="none" w:sz="0" w:space="0" w:color="auto"/>
          </w:divBdr>
          <w:divsChild>
            <w:div w:id="512914057">
              <w:marLeft w:val="0"/>
              <w:marRight w:val="0"/>
              <w:marTop w:val="0"/>
              <w:marBottom w:val="0"/>
              <w:divBdr>
                <w:top w:val="none" w:sz="0" w:space="0" w:color="auto"/>
                <w:left w:val="none" w:sz="0" w:space="0" w:color="auto"/>
                <w:bottom w:val="none" w:sz="0" w:space="0" w:color="auto"/>
                <w:right w:val="none" w:sz="0" w:space="0" w:color="auto"/>
              </w:divBdr>
            </w:div>
          </w:divsChild>
        </w:div>
        <w:div w:id="310212221">
          <w:marLeft w:val="0"/>
          <w:marRight w:val="0"/>
          <w:marTop w:val="0"/>
          <w:marBottom w:val="0"/>
          <w:divBdr>
            <w:top w:val="none" w:sz="0" w:space="0" w:color="auto"/>
            <w:left w:val="none" w:sz="0" w:space="0" w:color="auto"/>
            <w:bottom w:val="none" w:sz="0" w:space="0" w:color="auto"/>
            <w:right w:val="none" w:sz="0" w:space="0" w:color="auto"/>
          </w:divBdr>
          <w:divsChild>
            <w:div w:id="986670711">
              <w:marLeft w:val="0"/>
              <w:marRight w:val="0"/>
              <w:marTop w:val="0"/>
              <w:marBottom w:val="0"/>
              <w:divBdr>
                <w:top w:val="none" w:sz="0" w:space="0" w:color="auto"/>
                <w:left w:val="none" w:sz="0" w:space="0" w:color="auto"/>
                <w:bottom w:val="none" w:sz="0" w:space="0" w:color="auto"/>
                <w:right w:val="none" w:sz="0" w:space="0" w:color="auto"/>
              </w:divBdr>
            </w:div>
          </w:divsChild>
        </w:div>
        <w:div w:id="9374239">
          <w:marLeft w:val="0"/>
          <w:marRight w:val="0"/>
          <w:marTop w:val="0"/>
          <w:marBottom w:val="0"/>
          <w:divBdr>
            <w:top w:val="none" w:sz="0" w:space="0" w:color="auto"/>
            <w:left w:val="none" w:sz="0" w:space="0" w:color="auto"/>
            <w:bottom w:val="none" w:sz="0" w:space="0" w:color="auto"/>
            <w:right w:val="none" w:sz="0" w:space="0" w:color="auto"/>
          </w:divBdr>
          <w:divsChild>
            <w:div w:id="1474133958">
              <w:marLeft w:val="0"/>
              <w:marRight w:val="0"/>
              <w:marTop w:val="0"/>
              <w:marBottom w:val="0"/>
              <w:divBdr>
                <w:top w:val="none" w:sz="0" w:space="0" w:color="auto"/>
                <w:left w:val="none" w:sz="0" w:space="0" w:color="auto"/>
                <w:bottom w:val="none" w:sz="0" w:space="0" w:color="auto"/>
                <w:right w:val="none" w:sz="0" w:space="0" w:color="auto"/>
              </w:divBdr>
            </w:div>
          </w:divsChild>
        </w:div>
        <w:div w:id="149952048">
          <w:marLeft w:val="0"/>
          <w:marRight w:val="0"/>
          <w:marTop w:val="0"/>
          <w:marBottom w:val="0"/>
          <w:divBdr>
            <w:top w:val="none" w:sz="0" w:space="0" w:color="auto"/>
            <w:left w:val="none" w:sz="0" w:space="0" w:color="auto"/>
            <w:bottom w:val="none" w:sz="0" w:space="0" w:color="auto"/>
            <w:right w:val="none" w:sz="0" w:space="0" w:color="auto"/>
          </w:divBdr>
          <w:divsChild>
            <w:div w:id="1285847476">
              <w:marLeft w:val="0"/>
              <w:marRight w:val="0"/>
              <w:marTop w:val="0"/>
              <w:marBottom w:val="0"/>
              <w:divBdr>
                <w:top w:val="none" w:sz="0" w:space="0" w:color="auto"/>
                <w:left w:val="none" w:sz="0" w:space="0" w:color="auto"/>
                <w:bottom w:val="none" w:sz="0" w:space="0" w:color="auto"/>
                <w:right w:val="none" w:sz="0" w:space="0" w:color="auto"/>
              </w:divBdr>
            </w:div>
          </w:divsChild>
        </w:div>
        <w:div w:id="496000466">
          <w:marLeft w:val="0"/>
          <w:marRight w:val="0"/>
          <w:marTop w:val="0"/>
          <w:marBottom w:val="0"/>
          <w:divBdr>
            <w:top w:val="none" w:sz="0" w:space="0" w:color="auto"/>
            <w:left w:val="none" w:sz="0" w:space="0" w:color="auto"/>
            <w:bottom w:val="none" w:sz="0" w:space="0" w:color="auto"/>
            <w:right w:val="none" w:sz="0" w:space="0" w:color="auto"/>
          </w:divBdr>
          <w:divsChild>
            <w:div w:id="11748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19069">
      <w:bodyDiv w:val="1"/>
      <w:marLeft w:val="0"/>
      <w:marRight w:val="0"/>
      <w:marTop w:val="0"/>
      <w:marBottom w:val="0"/>
      <w:divBdr>
        <w:top w:val="none" w:sz="0" w:space="0" w:color="auto"/>
        <w:left w:val="none" w:sz="0" w:space="0" w:color="auto"/>
        <w:bottom w:val="none" w:sz="0" w:space="0" w:color="auto"/>
        <w:right w:val="none" w:sz="0" w:space="0" w:color="auto"/>
      </w:divBdr>
      <w:divsChild>
        <w:div w:id="721441403">
          <w:marLeft w:val="0"/>
          <w:marRight w:val="0"/>
          <w:marTop w:val="0"/>
          <w:marBottom w:val="0"/>
          <w:divBdr>
            <w:top w:val="none" w:sz="0" w:space="0" w:color="auto"/>
            <w:left w:val="none" w:sz="0" w:space="0" w:color="auto"/>
            <w:bottom w:val="none" w:sz="0" w:space="0" w:color="auto"/>
            <w:right w:val="none" w:sz="0" w:space="0" w:color="auto"/>
          </w:divBdr>
        </w:div>
        <w:div w:id="1183980831">
          <w:marLeft w:val="0"/>
          <w:marRight w:val="0"/>
          <w:marTop w:val="0"/>
          <w:marBottom w:val="0"/>
          <w:divBdr>
            <w:top w:val="none" w:sz="0" w:space="0" w:color="auto"/>
            <w:left w:val="none" w:sz="0" w:space="0" w:color="auto"/>
            <w:bottom w:val="none" w:sz="0" w:space="0" w:color="auto"/>
            <w:right w:val="none" w:sz="0" w:space="0" w:color="auto"/>
          </w:divBdr>
        </w:div>
        <w:div w:id="1259605574">
          <w:marLeft w:val="0"/>
          <w:marRight w:val="0"/>
          <w:marTop w:val="0"/>
          <w:marBottom w:val="0"/>
          <w:divBdr>
            <w:top w:val="none" w:sz="0" w:space="0" w:color="auto"/>
            <w:left w:val="none" w:sz="0" w:space="0" w:color="auto"/>
            <w:bottom w:val="none" w:sz="0" w:space="0" w:color="auto"/>
            <w:right w:val="none" w:sz="0" w:space="0" w:color="auto"/>
          </w:divBdr>
        </w:div>
      </w:divsChild>
    </w:div>
    <w:div w:id="952592083">
      <w:bodyDiv w:val="1"/>
      <w:marLeft w:val="0"/>
      <w:marRight w:val="0"/>
      <w:marTop w:val="0"/>
      <w:marBottom w:val="0"/>
      <w:divBdr>
        <w:top w:val="none" w:sz="0" w:space="0" w:color="auto"/>
        <w:left w:val="none" w:sz="0" w:space="0" w:color="auto"/>
        <w:bottom w:val="none" w:sz="0" w:space="0" w:color="auto"/>
        <w:right w:val="none" w:sz="0" w:space="0" w:color="auto"/>
      </w:divBdr>
      <w:divsChild>
        <w:div w:id="2111386519">
          <w:marLeft w:val="0"/>
          <w:marRight w:val="0"/>
          <w:marTop w:val="0"/>
          <w:marBottom w:val="0"/>
          <w:divBdr>
            <w:top w:val="none" w:sz="0" w:space="0" w:color="auto"/>
            <w:left w:val="none" w:sz="0" w:space="0" w:color="auto"/>
            <w:bottom w:val="none" w:sz="0" w:space="0" w:color="auto"/>
            <w:right w:val="none" w:sz="0" w:space="0" w:color="auto"/>
          </w:divBdr>
          <w:divsChild>
            <w:div w:id="1152678510">
              <w:marLeft w:val="0"/>
              <w:marRight w:val="0"/>
              <w:marTop w:val="30"/>
              <w:marBottom w:val="30"/>
              <w:divBdr>
                <w:top w:val="none" w:sz="0" w:space="0" w:color="auto"/>
                <w:left w:val="none" w:sz="0" w:space="0" w:color="auto"/>
                <w:bottom w:val="none" w:sz="0" w:space="0" w:color="auto"/>
                <w:right w:val="none" w:sz="0" w:space="0" w:color="auto"/>
              </w:divBdr>
              <w:divsChild>
                <w:div w:id="667516298">
                  <w:marLeft w:val="0"/>
                  <w:marRight w:val="0"/>
                  <w:marTop w:val="0"/>
                  <w:marBottom w:val="0"/>
                  <w:divBdr>
                    <w:top w:val="none" w:sz="0" w:space="0" w:color="auto"/>
                    <w:left w:val="none" w:sz="0" w:space="0" w:color="auto"/>
                    <w:bottom w:val="none" w:sz="0" w:space="0" w:color="auto"/>
                    <w:right w:val="none" w:sz="0" w:space="0" w:color="auto"/>
                  </w:divBdr>
                  <w:divsChild>
                    <w:div w:id="1520658123">
                      <w:marLeft w:val="0"/>
                      <w:marRight w:val="0"/>
                      <w:marTop w:val="0"/>
                      <w:marBottom w:val="0"/>
                      <w:divBdr>
                        <w:top w:val="none" w:sz="0" w:space="0" w:color="auto"/>
                        <w:left w:val="none" w:sz="0" w:space="0" w:color="auto"/>
                        <w:bottom w:val="none" w:sz="0" w:space="0" w:color="auto"/>
                        <w:right w:val="none" w:sz="0" w:space="0" w:color="auto"/>
                      </w:divBdr>
                    </w:div>
                  </w:divsChild>
                </w:div>
                <w:div w:id="1868907422">
                  <w:marLeft w:val="0"/>
                  <w:marRight w:val="0"/>
                  <w:marTop w:val="0"/>
                  <w:marBottom w:val="0"/>
                  <w:divBdr>
                    <w:top w:val="none" w:sz="0" w:space="0" w:color="auto"/>
                    <w:left w:val="none" w:sz="0" w:space="0" w:color="auto"/>
                    <w:bottom w:val="none" w:sz="0" w:space="0" w:color="auto"/>
                    <w:right w:val="none" w:sz="0" w:space="0" w:color="auto"/>
                  </w:divBdr>
                  <w:divsChild>
                    <w:div w:id="1211114492">
                      <w:marLeft w:val="0"/>
                      <w:marRight w:val="0"/>
                      <w:marTop w:val="0"/>
                      <w:marBottom w:val="0"/>
                      <w:divBdr>
                        <w:top w:val="none" w:sz="0" w:space="0" w:color="auto"/>
                        <w:left w:val="none" w:sz="0" w:space="0" w:color="auto"/>
                        <w:bottom w:val="none" w:sz="0" w:space="0" w:color="auto"/>
                        <w:right w:val="none" w:sz="0" w:space="0" w:color="auto"/>
                      </w:divBdr>
                    </w:div>
                    <w:div w:id="246113837">
                      <w:marLeft w:val="0"/>
                      <w:marRight w:val="0"/>
                      <w:marTop w:val="0"/>
                      <w:marBottom w:val="0"/>
                      <w:divBdr>
                        <w:top w:val="none" w:sz="0" w:space="0" w:color="auto"/>
                        <w:left w:val="none" w:sz="0" w:space="0" w:color="auto"/>
                        <w:bottom w:val="none" w:sz="0" w:space="0" w:color="auto"/>
                        <w:right w:val="none" w:sz="0" w:space="0" w:color="auto"/>
                      </w:divBdr>
                    </w:div>
                  </w:divsChild>
                </w:div>
                <w:div w:id="1860849402">
                  <w:marLeft w:val="0"/>
                  <w:marRight w:val="0"/>
                  <w:marTop w:val="0"/>
                  <w:marBottom w:val="0"/>
                  <w:divBdr>
                    <w:top w:val="none" w:sz="0" w:space="0" w:color="auto"/>
                    <w:left w:val="none" w:sz="0" w:space="0" w:color="auto"/>
                    <w:bottom w:val="none" w:sz="0" w:space="0" w:color="auto"/>
                    <w:right w:val="none" w:sz="0" w:space="0" w:color="auto"/>
                  </w:divBdr>
                  <w:divsChild>
                    <w:div w:id="261570737">
                      <w:marLeft w:val="0"/>
                      <w:marRight w:val="0"/>
                      <w:marTop w:val="0"/>
                      <w:marBottom w:val="0"/>
                      <w:divBdr>
                        <w:top w:val="none" w:sz="0" w:space="0" w:color="auto"/>
                        <w:left w:val="none" w:sz="0" w:space="0" w:color="auto"/>
                        <w:bottom w:val="none" w:sz="0" w:space="0" w:color="auto"/>
                        <w:right w:val="none" w:sz="0" w:space="0" w:color="auto"/>
                      </w:divBdr>
                    </w:div>
                  </w:divsChild>
                </w:div>
                <w:div w:id="1088234787">
                  <w:marLeft w:val="0"/>
                  <w:marRight w:val="0"/>
                  <w:marTop w:val="0"/>
                  <w:marBottom w:val="0"/>
                  <w:divBdr>
                    <w:top w:val="none" w:sz="0" w:space="0" w:color="auto"/>
                    <w:left w:val="none" w:sz="0" w:space="0" w:color="auto"/>
                    <w:bottom w:val="none" w:sz="0" w:space="0" w:color="auto"/>
                    <w:right w:val="none" w:sz="0" w:space="0" w:color="auto"/>
                  </w:divBdr>
                  <w:divsChild>
                    <w:div w:id="1356542462">
                      <w:marLeft w:val="0"/>
                      <w:marRight w:val="0"/>
                      <w:marTop w:val="0"/>
                      <w:marBottom w:val="0"/>
                      <w:divBdr>
                        <w:top w:val="none" w:sz="0" w:space="0" w:color="auto"/>
                        <w:left w:val="none" w:sz="0" w:space="0" w:color="auto"/>
                        <w:bottom w:val="none" w:sz="0" w:space="0" w:color="auto"/>
                        <w:right w:val="none" w:sz="0" w:space="0" w:color="auto"/>
                      </w:divBdr>
                    </w:div>
                    <w:div w:id="1652641207">
                      <w:marLeft w:val="0"/>
                      <w:marRight w:val="0"/>
                      <w:marTop w:val="0"/>
                      <w:marBottom w:val="0"/>
                      <w:divBdr>
                        <w:top w:val="none" w:sz="0" w:space="0" w:color="auto"/>
                        <w:left w:val="none" w:sz="0" w:space="0" w:color="auto"/>
                        <w:bottom w:val="none" w:sz="0" w:space="0" w:color="auto"/>
                        <w:right w:val="none" w:sz="0" w:space="0" w:color="auto"/>
                      </w:divBdr>
                    </w:div>
                    <w:div w:id="19776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80847">
          <w:marLeft w:val="0"/>
          <w:marRight w:val="0"/>
          <w:marTop w:val="0"/>
          <w:marBottom w:val="0"/>
          <w:divBdr>
            <w:top w:val="none" w:sz="0" w:space="0" w:color="auto"/>
            <w:left w:val="none" w:sz="0" w:space="0" w:color="auto"/>
            <w:bottom w:val="none" w:sz="0" w:space="0" w:color="auto"/>
            <w:right w:val="none" w:sz="0" w:space="0" w:color="auto"/>
          </w:divBdr>
          <w:divsChild>
            <w:div w:id="1031107811">
              <w:marLeft w:val="0"/>
              <w:marRight w:val="0"/>
              <w:marTop w:val="0"/>
              <w:marBottom w:val="0"/>
              <w:divBdr>
                <w:top w:val="none" w:sz="0" w:space="0" w:color="auto"/>
                <w:left w:val="none" w:sz="0" w:space="0" w:color="auto"/>
                <w:bottom w:val="none" w:sz="0" w:space="0" w:color="auto"/>
                <w:right w:val="none" w:sz="0" w:space="0" w:color="auto"/>
              </w:divBdr>
            </w:div>
          </w:divsChild>
        </w:div>
        <w:div w:id="860169330">
          <w:marLeft w:val="0"/>
          <w:marRight w:val="0"/>
          <w:marTop w:val="0"/>
          <w:marBottom w:val="0"/>
          <w:divBdr>
            <w:top w:val="none" w:sz="0" w:space="0" w:color="auto"/>
            <w:left w:val="none" w:sz="0" w:space="0" w:color="auto"/>
            <w:bottom w:val="none" w:sz="0" w:space="0" w:color="auto"/>
            <w:right w:val="none" w:sz="0" w:space="0" w:color="auto"/>
          </w:divBdr>
          <w:divsChild>
            <w:div w:id="1748845584">
              <w:marLeft w:val="0"/>
              <w:marRight w:val="0"/>
              <w:marTop w:val="0"/>
              <w:marBottom w:val="0"/>
              <w:divBdr>
                <w:top w:val="none" w:sz="0" w:space="0" w:color="auto"/>
                <w:left w:val="none" w:sz="0" w:space="0" w:color="auto"/>
                <w:bottom w:val="none" w:sz="0" w:space="0" w:color="auto"/>
                <w:right w:val="none" w:sz="0" w:space="0" w:color="auto"/>
              </w:divBdr>
            </w:div>
          </w:divsChild>
        </w:div>
        <w:div w:id="652831621">
          <w:marLeft w:val="0"/>
          <w:marRight w:val="0"/>
          <w:marTop w:val="0"/>
          <w:marBottom w:val="0"/>
          <w:divBdr>
            <w:top w:val="none" w:sz="0" w:space="0" w:color="auto"/>
            <w:left w:val="none" w:sz="0" w:space="0" w:color="auto"/>
            <w:bottom w:val="none" w:sz="0" w:space="0" w:color="auto"/>
            <w:right w:val="none" w:sz="0" w:space="0" w:color="auto"/>
          </w:divBdr>
          <w:divsChild>
            <w:div w:id="823425614">
              <w:marLeft w:val="0"/>
              <w:marRight w:val="0"/>
              <w:marTop w:val="0"/>
              <w:marBottom w:val="0"/>
              <w:divBdr>
                <w:top w:val="none" w:sz="0" w:space="0" w:color="auto"/>
                <w:left w:val="none" w:sz="0" w:space="0" w:color="auto"/>
                <w:bottom w:val="none" w:sz="0" w:space="0" w:color="auto"/>
                <w:right w:val="none" w:sz="0" w:space="0" w:color="auto"/>
              </w:divBdr>
            </w:div>
          </w:divsChild>
        </w:div>
        <w:div w:id="793207301">
          <w:marLeft w:val="0"/>
          <w:marRight w:val="0"/>
          <w:marTop w:val="0"/>
          <w:marBottom w:val="0"/>
          <w:divBdr>
            <w:top w:val="none" w:sz="0" w:space="0" w:color="auto"/>
            <w:left w:val="none" w:sz="0" w:space="0" w:color="auto"/>
            <w:bottom w:val="none" w:sz="0" w:space="0" w:color="auto"/>
            <w:right w:val="none" w:sz="0" w:space="0" w:color="auto"/>
          </w:divBdr>
          <w:divsChild>
            <w:div w:id="47535757">
              <w:marLeft w:val="0"/>
              <w:marRight w:val="0"/>
              <w:marTop w:val="0"/>
              <w:marBottom w:val="0"/>
              <w:divBdr>
                <w:top w:val="none" w:sz="0" w:space="0" w:color="auto"/>
                <w:left w:val="none" w:sz="0" w:space="0" w:color="auto"/>
                <w:bottom w:val="none" w:sz="0" w:space="0" w:color="auto"/>
                <w:right w:val="none" w:sz="0" w:space="0" w:color="auto"/>
              </w:divBdr>
            </w:div>
            <w:div w:id="306056015">
              <w:marLeft w:val="0"/>
              <w:marRight w:val="0"/>
              <w:marTop w:val="0"/>
              <w:marBottom w:val="0"/>
              <w:divBdr>
                <w:top w:val="none" w:sz="0" w:space="0" w:color="auto"/>
                <w:left w:val="none" w:sz="0" w:space="0" w:color="auto"/>
                <w:bottom w:val="none" w:sz="0" w:space="0" w:color="auto"/>
                <w:right w:val="none" w:sz="0" w:space="0" w:color="auto"/>
              </w:divBdr>
            </w:div>
            <w:div w:id="1809663002">
              <w:marLeft w:val="0"/>
              <w:marRight w:val="0"/>
              <w:marTop w:val="0"/>
              <w:marBottom w:val="0"/>
              <w:divBdr>
                <w:top w:val="none" w:sz="0" w:space="0" w:color="auto"/>
                <w:left w:val="none" w:sz="0" w:space="0" w:color="auto"/>
                <w:bottom w:val="none" w:sz="0" w:space="0" w:color="auto"/>
                <w:right w:val="none" w:sz="0" w:space="0" w:color="auto"/>
              </w:divBdr>
            </w:div>
          </w:divsChild>
        </w:div>
        <w:div w:id="175853501">
          <w:marLeft w:val="0"/>
          <w:marRight w:val="0"/>
          <w:marTop w:val="0"/>
          <w:marBottom w:val="0"/>
          <w:divBdr>
            <w:top w:val="none" w:sz="0" w:space="0" w:color="auto"/>
            <w:left w:val="none" w:sz="0" w:space="0" w:color="auto"/>
            <w:bottom w:val="none" w:sz="0" w:space="0" w:color="auto"/>
            <w:right w:val="none" w:sz="0" w:space="0" w:color="auto"/>
          </w:divBdr>
          <w:divsChild>
            <w:div w:id="15816993">
              <w:marLeft w:val="0"/>
              <w:marRight w:val="0"/>
              <w:marTop w:val="0"/>
              <w:marBottom w:val="0"/>
              <w:divBdr>
                <w:top w:val="none" w:sz="0" w:space="0" w:color="auto"/>
                <w:left w:val="none" w:sz="0" w:space="0" w:color="auto"/>
                <w:bottom w:val="none" w:sz="0" w:space="0" w:color="auto"/>
                <w:right w:val="none" w:sz="0" w:space="0" w:color="auto"/>
              </w:divBdr>
            </w:div>
            <w:div w:id="1868640710">
              <w:marLeft w:val="0"/>
              <w:marRight w:val="0"/>
              <w:marTop w:val="0"/>
              <w:marBottom w:val="0"/>
              <w:divBdr>
                <w:top w:val="none" w:sz="0" w:space="0" w:color="auto"/>
                <w:left w:val="none" w:sz="0" w:space="0" w:color="auto"/>
                <w:bottom w:val="none" w:sz="0" w:space="0" w:color="auto"/>
                <w:right w:val="none" w:sz="0" w:space="0" w:color="auto"/>
              </w:divBdr>
            </w:div>
          </w:divsChild>
        </w:div>
        <w:div w:id="558828790">
          <w:marLeft w:val="0"/>
          <w:marRight w:val="0"/>
          <w:marTop w:val="0"/>
          <w:marBottom w:val="0"/>
          <w:divBdr>
            <w:top w:val="none" w:sz="0" w:space="0" w:color="auto"/>
            <w:left w:val="none" w:sz="0" w:space="0" w:color="auto"/>
            <w:bottom w:val="none" w:sz="0" w:space="0" w:color="auto"/>
            <w:right w:val="none" w:sz="0" w:space="0" w:color="auto"/>
          </w:divBdr>
          <w:divsChild>
            <w:div w:id="943685127">
              <w:marLeft w:val="0"/>
              <w:marRight w:val="0"/>
              <w:marTop w:val="0"/>
              <w:marBottom w:val="0"/>
              <w:divBdr>
                <w:top w:val="none" w:sz="0" w:space="0" w:color="auto"/>
                <w:left w:val="none" w:sz="0" w:space="0" w:color="auto"/>
                <w:bottom w:val="none" w:sz="0" w:space="0" w:color="auto"/>
                <w:right w:val="none" w:sz="0" w:space="0" w:color="auto"/>
              </w:divBdr>
            </w:div>
            <w:div w:id="1881933682">
              <w:marLeft w:val="0"/>
              <w:marRight w:val="0"/>
              <w:marTop w:val="0"/>
              <w:marBottom w:val="0"/>
              <w:divBdr>
                <w:top w:val="none" w:sz="0" w:space="0" w:color="auto"/>
                <w:left w:val="none" w:sz="0" w:space="0" w:color="auto"/>
                <w:bottom w:val="none" w:sz="0" w:space="0" w:color="auto"/>
                <w:right w:val="none" w:sz="0" w:space="0" w:color="auto"/>
              </w:divBdr>
            </w:div>
          </w:divsChild>
        </w:div>
        <w:div w:id="1485926295">
          <w:marLeft w:val="0"/>
          <w:marRight w:val="0"/>
          <w:marTop w:val="0"/>
          <w:marBottom w:val="0"/>
          <w:divBdr>
            <w:top w:val="none" w:sz="0" w:space="0" w:color="auto"/>
            <w:left w:val="none" w:sz="0" w:space="0" w:color="auto"/>
            <w:bottom w:val="none" w:sz="0" w:space="0" w:color="auto"/>
            <w:right w:val="none" w:sz="0" w:space="0" w:color="auto"/>
          </w:divBdr>
          <w:divsChild>
            <w:div w:id="1428036579">
              <w:marLeft w:val="0"/>
              <w:marRight w:val="0"/>
              <w:marTop w:val="0"/>
              <w:marBottom w:val="0"/>
              <w:divBdr>
                <w:top w:val="none" w:sz="0" w:space="0" w:color="auto"/>
                <w:left w:val="none" w:sz="0" w:space="0" w:color="auto"/>
                <w:bottom w:val="none" w:sz="0" w:space="0" w:color="auto"/>
                <w:right w:val="none" w:sz="0" w:space="0" w:color="auto"/>
              </w:divBdr>
            </w:div>
          </w:divsChild>
        </w:div>
        <w:div w:id="2032993652">
          <w:marLeft w:val="0"/>
          <w:marRight w:val="0"/>
          <w:marTop w:val="0"/>
          <w:marBottom w:val="0"/>
          <w:divBdr>
            <w:top w:val="none" w:sz="0" w:space="0" w:color="auto"/>
            <w:left w:val="none" w:sz="0" w:space="0" w:color="auto"/>
            <w:bottom w:val="none" w:sz="0" w:space="0" w:color="auto"/>
            <w:right w:val="none" w:sz="0" w:space="0" w:color="auto"/>
          </w:divBdr>
          <w:divsChild>
            <w:div w:id="544177127">
              <w:marLeft w:val="0"/>
              <w:marRight w:val="0"/>
              <w:marTop w:val="0"/>
              <w:marBottom w:val="0"/>
              <w:divBdr>
                <w:top w:val="none" w:sz="0" w:space="0" w:color="auto"/>
                <w:left w:val="none" w:sz="0" w:space="0" w:color="auto"/>
                <w:bottom w:val="none" w:sz="0" w:space="0" w:color="auto"/>
                <w:right w:val="none" w:sz="0" w:space="0" w:color="auto"/>
              </w:divBdr>
            </w:div>
          </w:divsChild>
        </w:div>
        <w:div w:id="271057181">
          <w:marLeft w:val="0"/>
          <w:marRight w:val="0"/>
          <w:marTop w:val="0"/>
          <w:marBottom w:val="0"/>
          <w:divBdr>
            <w:top w:val="none" w:sz="0" w:space="0" w:color="auto"/>
            <w:left w:val="none" w:sz="0" w:space="0" w:color="auto"/>
            <w:bottom w:val="none" w:sz="0" w:space="0" w:color="auto"/>
            <w:right w:val="none" w:sz="0" w:space="0" w:color="auto"/>
          </w:divBdr>
          <w:divsChild>
            <w:div w:id="1312757989">
              <w:marLeft w:val="0"/>
              <w:marRight w:val="0"/>
              <w:marTop w:val="0"/>
              <w:marBottom w:val="0"/>
              <w:divBdr>
                <w:top w:val="none" w:sz="0" w:space="0" w:color="auto"/>
                <w:left w:val="none" w:sz="0" w:space="0" w:color="auto"/>
                <w:bottom w:val="none" w:sz="0" w:space="0" w:color="auto"/>
                <w:right w:val="none" w:sz="0" w:space="0" w:color="auto"/>
              </w:divBdr>
            </w:div>
          </w:divsChild>
        </w:div>
        <w:div w:id="393243431">
          <w:marLeft w:val="0"/>
          <w:marRight w:val="0"/>
          <w:marTop w:val="0"/>
          <w:marBottom w:val="0"/>
          <w:divBdr>
            <w:top w:val="none" w:sz="0" w:space="0" w:color="auto"/>
            <w:left w:val="none" w:sz="0" w:space="0" w:color="auto"/>
            <w:bottom w:val="none" w:sz="0" w:space="0" w:color="auto"/>
            <w:right w:val="none" w:sz="0" w:space="0" w:color="auto"/>
          </w:divBdr>
          <w:divsChild>
            <w:div w:id="1269659970">
              <w:marLeft w:val="0"/>
              <w:marRight w:val="0"/>
              <w:marTop w:val="0"/>
              <w:marBottom w:val="0"/>
              <w:divBdr>
                <w:top w:val="none" w:sz="0" w:space="0" w:color="auto"/>
                <w:left w:val="none" w:sz="0" w:space="0" w:color="auto"/>
                <w:bottom w:val="none" w:sz="0" w:space="0" w:color="auto"/>
                <w:right w:val="none" w:sz="0" w:space="0" w:color="auto"/>
              </w:divBdr>
            </w:div>
          </w:divsChild>
        </w:div>
        <w:div w:id="885218097">
          <w:marLeft w:val="0"/>
          <w:marRight w:val="0"/>
          <w:marTop w:val="0"/>
          <w:marBottom w:val="0"/>
          <w:divBdr>
            <w:top w:val="none" w:sz="0" w:space="0" w:color="auto"/>
            <w:left w:val="none" w:sz="0" w:space="0" w:color="auto"/>
            <w:bottom w:val="none" w:sz="0" w:space="0" w:color="auto"/>
            <w:right w:val="none" w:sz="0" w:space="0" w:color="auto"/>
          </w:divBdr>
          <w:divsChild>
            <w:div w:id="1438987979">
              <w:marLeft w:val="0"/>
              <w:marRight w:val="0"/>
              <w:marTop w:val="0"/>
              <w:marBottom w:val="0"/>
              <w:divBdr>
                <w:top w:val="none" w:sz="0" w:space="0" w:color="auto"/>
                <w:left w:val="none" w:sz="0" w:space="0" w:color="auto"/>
                <w:bottom w:val="none" w:sz="0" w:space="0" w:color="auto"/>
                <w:right w:val="none" w:sz="0" w:space="0" w:color="auto"/>
              </w:divBdr>
            </w:div>
          </w:divsChild>
        </w:div>
        <w:div w:id="905411650">
          <w:marLeft w:val="0"/>
          <w:marRight w:val="0"/>
          <w:marTop w:val="0"/>
          <w:marBottom w:val="0"/>
          <w:divBdr>
            <w:top w:val="none" w:sz="0" w:space="0" w:color="auto"/>
            <w:left w:val="none" w:sz="0" w:space="0" w:color="auto"/>
            <w:bottom w:val="none" w:sz="0" w:space="0" w:color="auto"/>
            <w:right w:val="none" w:sz="0" w:space="0" w:color="auto"/>
          </w:divBdr>
          <w:divsChild>
            <w:div w:id="357198997">
              <w:marLeft w:val="0"/>
              <w:marRight w:val="0"/>
              <w:marTop w:val="0"/>
              <w:marBottom w:val="0"/>
              <w:divBdr>
                <w:top w:val="none" w:sz="0" w:space="0" w:color="auto"/>
                <w:left w:val="none" w:sz="0" w:space="0" w:color="auto"/>
                <w:bottom w:val="none" w:sz="0" w:space="0" w:color="auto"/>
                <w:right w:val="none" w:sz="0" w:space="0" w:color="auto"/>
              </w:divBdr>
            </w:div>
          </w:divsChild>
        </w:div>
        <w:div w:id="1592739005">
          <w:marLeft w:val="0"/>
          <w:marRight w:val="0"/>
          <w:marTop w:val="0"/>
          <w:marBottom w:val="0"/>
          <w:divBdr>
            <w:top w:val="none" w:sz="0" w:space="0" w:color="auto"/>
            <w:left w:val="none" w:sz="0" w:space="0" w:color="auto"/>
            <w:bottom w:val="none" w:sz="0" w:space="0" w:color="auto"/>
            <w:right w:val="none" w:sz="0" w:space="0" w:color="auto"/>
          </w:divBdr>
          <w:divsChild>
            <w:div w:id="174879087">
              <w:marLeft w:val="0"/>
              <w:marRight w:val="0"/>
              <w:marTop w:val="0"/>
              <w:marBottom w:val="0"/>
              <w:divBdr>
                <w:top w:val="none" w:sz="0" w:space="0" w:color="auto"/>
                <w:left w:val="none" w:sz="0" w:space="0" w:color="auto"/>
                <w:bottom w:val="none" w:sz="0" w:space="0" w:color="auto"/>
                <w:right w:val="none" w:sz="0" w:space="0" w:color="auto"/>
              </w:divBdr>
            </w:div>
          </w:divsChild>
        </w:div>
        <w:div w:id="1516965355">
          <w:marLeft w:val="0"/>
          <w:marRight w:val="0"/>
          <w:marTop w:val="0"/>
          <w:marBottom w:val="0"/>
          <w:divBdr>
            <w:top w:val="none" w:sz="0" w:space="0" w:color="auto"/>
            <w:left w:val="none" w:sz="0" w:space="0" w:color="auto"/>
            <w:bottom w:val="none" w:sz="0" w:space="0" w:color="auto"/>
            <w:right w:val="none" w:sz="0" w:space="0" w:color="auto"/>
          </w:divBdr>
          <w:divsChild>
            <w:div w:id="910962664">
              <w:marLeft w:val="0"/>
              <w:marRight w:val="0"/>
              <w:marTop w:val="0"/>
              <w:marBottom w:val="0"/>
              <w:divBdr>
                <w:top w:val="none" w:sz="0" w:space="0" w:color="auto"/>
                <w:left w:val="none" w:sz="0" w:space="0" w:color="auto"/>
                <w:bottom w:val="none" w:sz="0" w:space="0" w:color="auto"/>
                <w:right w:val="none" w:sz="0" w:space="0" w:color="auto"/>
              </w:divBdr>
            </w:div>
          </w:divsChild>
        </w:div>
        <w:div w:id="1959214527">
          <w:marLeft w:val="0"/>
          <w:marRight w:val="0"/>
          <w:marTop w:val="0"/>
          <w:marBottom w:val="0"/>
          <w:divBdr>
            <w:top w:val="none" w:sz="0" w:space="0" w:color="auto"/>
            <w:left w:val="none" w:sz="0" w:space="0" w:color="auto"/>
            <w:bottom w:val="none" w:sz="0" w:space="0" w:color="auto"/>
            <w:right w:val="none" w:sz="0" w:space="0" w:color="auto"/>
          </w:divBdr>
          <w:divsChild>
            <w:div w:id="199249882">
              <w:marLeft w:val="0"/>
              <w:marRight w:val="0"/>
              <w:marTop w:val="0"/>
              <w:marBottom w:val="0"/>
              <w:divBdr>
                <w:top w:val="none" w:sz="0" w:space="0" w:color="auto"/>
                <w:left w:val="none" w:sz="0" w:space="0" w:color="auto"/>
                <w:bottom w:val="none" w:sz="0" w:space="0" w:color="auto"/>
                <w:right w:val="none" w:sz="0" w:space="0" w:color="auto"/>
              </w:divBdr>
            </w:div>
          </w:divsChild>
        </w:div>
        <w:div w:id="2072725141">
          <w:marLeft w:val="0"/>
          <w:marRight w:val="0"/>
          <w:marTop w:val="0"/>
          <w:marBottom w:val="0"/>
          <w:divBdr>
            <w:top w:val="none" w:sz="0" w:space="0" w:color="auto"/>
            <w:left w:val="none" w:sz="0" w:space="0" w:color="auto"/>
            <w:bottom w:val="none" w:sz="0" w:space="0" w:color="auto"/>
            <w:right w:val="none" w:sz="0" w:space="0" w:color="auto"/>
          </w:divBdr>
          <w:divsChild>
            <w:div w:id="1686784575">
              <w:marLeft w:val="0"/>
              <w:marRight w:val="0"/>
              <w:marTop w:val="0"/>
              <w:marBottom w:val="0"/>
              <w:divBdr>
                <w:top w:val="none" w:sz="0" w:space="0" w:color="auto"/>
                <w:left w:val="none" w:sz="0" w:space="0" w:color="auto"/>
                <w:bottom w:val="none" w:sz="0" w:space="0" w:color="auto"/>
                <w:right w:val="none" w:sz="0" w:space="0" w:color="auto"/>
              </w:divBdr>
            </w:div>
          </w:divsChild>
        </w:div>
        <w:div w:id="1861965316">
          <w:marLeft w:val="0"/>
          <w:marRight w:val="0"/>
          <w:marTop w:val="0"/>
          <w:marBottom w:val="0"/>
          <w:divBdr>
            <w:top w:val="none" w:sz="0" w:space="0" w:color="auto"/>
            <w:left w:val="none" w:sz="0" w:space="0" w:color="auto"/>
            <w:bottom w:val="none" w:sz="0" w:space="0" w:color="auto"/>
            <w:right w:val="none" w:sz="0" w:space="0" w:color="auto"/>
          </w:divBdr>
          <w:divsChild>
            <w:div w:id="1833520219">
              <w:marLeft w:val="0"/>
              <w:marRight w:val="0"/>
              <w:marTop w:val="0"/>
              <w:marBottom w:val="0"/>
              <w:divBdr>
                <w:top w:val="none" w:sz="0" w:space="0" w:color="auto"/>
                <w:left w:val="none" w:sz="0" w:space="0" w:color="auto"/>
                <w:bottom w:val="none" w:sz="0" w:space="0" w:color="auto"/>
                <w:right w:val="none" w:sz="0" w:space="0" w:color="auto"/>
              </w:divBdr>
            </w:div>
          </w:divsChild>
        </w:div>
        <w:div w:id="251135291">
          <w:marLeft w:val="0"/>
          <w:marRight w:val="0"/>
          <w:marTop w:val="0"/>
          <w:marBottom w:val="0"/>
          <w:divBdr>
            <w:top w:val="none" w:sz="0" w:space="0" w:color="auto"/>
            <w:left w:val="none" w:sz="0" w:space="0" w:color="auto"/>
            <w:bottom w:val="none" w:sz="0" w:space="0" w:color="auto"/>
            <w:right w:val="none" w:sz="0" w:space="0" w:color="auto"/>
          </w:divBdr>
          <w:divsChild>
            <w:div w:id="2133402003">
              <w:marLeft w:val="0"/>
              <w:marRight w:val="0"/>
              <w:marTop w:val="0"/>
              <w:marBottom w:val="0"/>
              <w:divBdr>
                <w:top w:val="none" w:sz="0" w:space="0" w:color="auto"/>
                <w:left w:val="none" w:sz="0" w:space="0" w:color="auto"/>
                <w:bottom w:val="none" w:sz="0" w:space="0" w:color="auto"/>
                <w:right w:val="none" w:sz="0" w:space="0" w:color="auto"/>
              </w:divBdr>
            </w:div>
          </w:divsChild>
        </w:div>
        <w:div w:id="1791821484">
          <w:marLeft w:val="0"/>
          <w:marRight w:val="0"/>
          <w:marTop w:val="0"/>
          <w:marBottom w:val="0"/>
          <w:divBdr>
            <w:top w:val="none" w:sz="0" w:space="0" w:color="auto"/>
            <w:left w:val="none" w:sz="0" w:space="0" w:color="auto"/>
            <w:bottom w:val="none" w:sz="0" w:space="0" w:color="auto"/>
            <w:right w:val="none" w:sz="0" w:space="0" w:color="auto"/>
          </w:divBdr>
          <w:divsChild>
            <w:div w:id="1080445590">
              <w:marLeft w:val="0"/>
              <w:marRight w:val="0"/>
              <w:marTop w:val="0"/>
              <w:marBottom w:val="0"/>
              <w:divBdr>
                <w:top w:val="none" w:sz="0" w:space="0" w:color="auto"/>
                <w:left w:val="none" w:sz="0" w:space="0" w:color="auto"/>
                <w:bottom w:val="none" w:sz="0" w:space="0" w:color="auto"/>
                <w:right w:val="none" w:sz="0" w:space="0" w:color="auto"/>
              </w:divBdr>
            </w:div>
          </w:divsChild>
        </w:div>
        <w:div w:id="1423142245">
          <w:marLeft w:val="0"/>
          <w:marRight w:val="0"/>
          <w:marTop w:val="0"/>
          <w:marBottom w:val="0"/>
          <w:divBdr>
            <w:top w:val="none" w:sz="0" w:space="0" w:color="auto"/>
            <w:left w:val="none" w:sz="0" w:space="0" w:color="auto"/>
            <w:bottom w:val="none" w:sz="0" w:space="0" w:color="auto"/>
            <w:right w:val="none" w:sz="0" w:space="0" w:color="auto"/>
          </w:divBdr>
          <w:divsChild>
            <w:div w:id="2170529">
              <w:marLeft w:val="0"/>
              <w:marRight w:val="0"/>
              <w:marTop w:val="0"/>
              <w:marBottom w:val="0"/>
              <w:divBdr>
                <w:top w:val="none" w:sz="0" w:space="0" w:color="auto"/>
                <w:left w:val="none" w:sz="0" w:space="0" w:color="auto"/>
                <w:bottom w:val="none" w:sz="0" w:space="0" w:color="auto"/>
                <w:right w:val="none" w:sz="0" w:space="0" w:color="auto"/>
              </w:divBdr>
            </w:div>
            <w:div w:id="335570520">
              <w:marLeft w:val="0"/>
              <w:marRight w:val="0"/>
              <w:marTop w:val="0"/>
              <w:marBottom w:val="0"/>
              <w:divBdr>
                <w:top w:val="none" w:sz="0" w:space="0" w:color="auto"/>
                <w:left w:val="none" w:sz="0" w:space="0" w:color="auto"/>
                <w:bottom w:val="none" w:sz="0" w:space="0" w:color="auto"/>
                <w:right w:val="none" w:sz="0" w:space="0" w:color="auto"/>
              </w:divBdr>
            </w:div>
          </w:divsChild>
        </w:div>
        <w:div w:id="449780537">
          <w:marLeft w:val="0"/>
          <w:marRight w:val="0"/>
          <w:marTop w:val="0"/>
          <w:marBottom w:val="0"/>
          <w:divBdr>
            <w:top w:val="none" w:sz="0" w:space="0" w:color="auto"/>
            <w:left w:val="none" w:sz="0" w:space="0" w:color="auto"/>
            <w:bottom w:val="none" w:sz="0" w:space="0" w:color="auto"/>
            <w:right w:val="none" w:sz="0" w:space="0" w:color="auto"/>
          </w:divBdr>
          <w:divsChild>
            <w:div w:id="1575045978">
              <w:marLeft w:val="0"/>
              <w:marRight w:val="0"/>
              <w:marTop w:val="0"/>
              <w:marBottom w:val="0"/>
              <w:divBdr>
                <w:top w:val="none" w:sz="0" w:space="0" w:color="auto"/>
                <w:left w:val="none" w:sz="0" w:space="0" w:color="auto"/>
                <w:bottom w:val="none" w:sz="0" w:space="0" w:color="auto"/>
                <w:right w:val="none" w:sz="0" w:space="0" w:color="auto"/>
              </w:divBdr>
            </w:div>
            <w:div w:id="1345789998">
              <w:marLeft w:val="0"/>
              <w:marRight w:val="0"/>
              <w:marTop w:val="0"/>
              <w:marBottom w:val="0"/>
              <w:divBdr>
                <w:top w:val="none" w:sz="0" w:space="0" w:color="auto"/>
                <w:left w:val="none" w:sz="0" w:space="0" w:color="auto"/>
                <w:bottom w:val="none" w:sz="0" w:space="0" w:color="auto"/>
                <w:right w:val="none" w:sz="0" w:space="0" w:color="auto"/>
              </w:divBdr>
            </w:div>
          </w:divsChild>
        </w:div>
        <w:div w:id="2068382852">
          <w:marLeft w:val="0"/>
          <w:marRight w:val="0"/>
          <w:marTop w:val="0"/>
          <w:marBottom w:val="0"/>
          <w:divBdr>
            <w:top w:val="none" w:sz="0" w:space="0" w:color="auto"/>
            <w:left w:val="none" w:sz="0" w:space="0" w:color="auto"/>
            <w:bottom w:val="none" w:sz="0" w:space="0" w:color="auto"/>
            <w:right w:val="none" w:sz="0" w:space="0" w:color="auto"/>
          </w:divBdr>
          <w:divsChild>
            <w:div w:id="1570336787">
              <w:marLeft w:val="0"/>
              <w:marRight w:val="0"/>
              <w:marTop w:val="0"/>
              <w:marBottom w:val="0"/>
              <w:divBdr>
                <w:top w:val="none" w:sz="0" w:space="0" w:color="auto"/>
                <w:left w:val="none" w:sz="0" w:space="0" w:color="auto"/>
                <w:bottom w:val="none" w:sz="0" w:space="0" w:color="auto"/>
                <w:right w:val="none" w:sz="0" w:space="0" w:color="auto"/>
              </w:divBdr>
            </w:div>
            <w:div w:id="631860492">
              <w:marLeft w:val="0"/>
              <w:marRight w:val="0"/>
              <w:marTop w:val="0"/>
              <w:marBottom w:val="0"/>
              <w:divBdr>
                <w:top w:val="none" w:sz="0" w:space="0" w:color="auto"/>
                <w:left w:val="none" w:sz="0" w:space="0" w:color="auto"/>
                <w:bottom w:val="none" w:sz="0" w:space="0" w:color="auto"/>
                <w:right w:val="none" w:sz="0" w:space="0" w:color="auto"/>
              </w:divBdr>
            </w:div>
          </w:divsChild>
        </w:div>
        <w:div w:id="1292588023">
          <w:marLeft w:val="0"/>
          <w:marRight w:val="0"/>
          <w:marTop w:val="0"/>
          <w:marBottom w:val="0"/>
          <w:divBdr>
            <w:top w:val="none" w:sz="0" w:space="0" w:color="auto"/>
            <w:left w:val="none" w:sz="0" w:space="0" w:color="auto"/>
            <w:bottom w:val="none" w:sz="0" w:space="0" w:color="auto"/>
            <w:right w:val="none" w:sz="0" w:space="0" w:color="auto"/>
          </w:divBdr>
          <w:divsChild>
            <w:div w:id="1084764028">
              <w:marLeft w:val="0"/>
              <w:marRight w:val="0"/>
              <w:marTop w:val="0"/>
              <w:marBottom w:val="0"/>
              <w:divBdr>
                <w:top w:val="none" w:sz="0" w:space="0" w:color="auto"/>
                <w:left w:val="none" w:sz="0" w:space="0" w:color="auto"/>
                <w:bottom w:val="none" w:sz="0" w:space="0" w:color="auto"/>
                <w:right w:val="none" w:sz="0" w:space="0" w:color="auto"/>
              </w:divBdr>
            </w:div>
          </w:divsChild>
        </w:div>
        <w:div w:id="1062099622">
          <w:marLeft w:val="0"/>
          <w:marRight w:val="0"/>
          <w:marTop w:val="0"/>
          <w:marBottom w:val="0"/>
          <w:divBdr>
            <w:top w:val="none" w:sz="0" w:space="0" w:color="auto"/>
            <w:left w:val="none" w:sz="0" w:space="0" w:color="auto"/>
            <w:bottom w:val="none" w:sz="0" w:space="0" w:color="auto"/>
            <w:right w:val="none" w:sz="0" w:space="0" w:color="auto"/>
          </w:divBdr>
          <w:divsChild>
            <w:div w:id="1050155872">
              <w:marLeft w:val="0"/>
              <w:marRight w:val="0"/>
              <w:marTop w:val="0"/>
              <w:marBottom w:val="0"/>
              <w:divBdr>
                <w:top w:val="none" w:sz="0" w:space="0" w:color="auto"/>
                <w:left w:val="none" w:sz="0" w:space="0" w:color="auto"/>
                <w:bottom w:val="none" w:sz="0" w:space="0" w:color="auto"/>
                <w:right w:val="none" w:sz="0" w:space="0" w:color="auto"/>
              </w:divBdr>
            </w:div>
          </w:divsChild>
        </w:div>
        <w:div w:id="864100364">
          <w:marLeft w:val="0"/>
          <w:marRight w:val="0"/>
          <w:marTop w:val="0"/>
          <w:marBottom w:val="0"/>
          <w:divBdr>
            <w:top w:val="none" w:sz="0" w:space="0" w:color="auto"/>
            <w:left w:val="none" w:sz="0" w:space="0" w:color="auto"/>
            <w:bottom w:val="none" w:sz="0" w:space="0" w:color="auto"/>
            <w:right w:val="none" w:sz="0" w:space="0" w:color="auto"/>
          </w:divBdr>
          <w:divsChild>
            <w:div w:id="1029405406">
              <w:marLeft w:val="0"/>
              <w:marRight w:val="0"/>
              <w:marTop w:val="0"/>
              <w:marBottom w:val="0"/>
              <w:divBdr>
                <w:top w:val="none" w:sz="0" w:space="0" w:color="auto"/>
                <w:left w:val="none" w:sz="0" w:space="0" w:color="auto"/>
                <w:bottom w:val="none" w:sz="0" w:space="0" w:color="auto"/>
                <w:right w:val="none" w:sz="0" w:space="0" w:color="auto"/>
              </w:divBdr>
            </w:div>
          </w:divsChild>
        </w:div>
        <w:div w:id="1457945941">
          <w:marLeft w:val="0"/>
          <w:marRight w:val="0"/>
          <w:marTop w:val="0"/>
          <w:marBottom w:val="0"/>
          <w:divBdr>
            <w:top w:val="none" w:sz="0" w:space="0" w:color="auto"/>
            <w:left w:val="none" w:sz="0" w:space="0" w:color="auto"/>
            <w:bottom w:val="none" w:sz="0" w:space="0" w:color="auto"/>
            <w:right w:val="none" w:sz="0" w:space="0" w:color="auto"/>
          </w:divBdr>
          <w:divsChild>
            <w:div w:id="190387460">
              <w:marLeft w:val="0"/>
              <w:marRight w:val="0"/>
              <w:marTop w:val="0"/>
              <w:marBottom w:val="0"/>
              <w:divBdr>
                <w:top w:val="none" w:sz="0" w:space="0" w:color="auto"/>
                <w:left w:val="none" w:sz="0" w:space="0" w:color="auto"/>
                <w:bottom w:val="none" w:sz="0" w:space="0" w:color="auto"/>
                <w:right w:val="none" w:sz="0" w:space="0" w:color="auto"/>
              </w:divBdr>
            </w:div>
          </w:divsChild>
        </w:div>
        <w:div w:id="1049109845">
          <w:marLeft w:val="0"/>
          <w:marRight w:val="0"/>
          <w:marTop w:val="0"/>
          <w:marBottom w:val="0"/>
          <w:divBdr>
            <w:top w:val="none" w:sz="0" w:space="0" w:color="auto"/>
            <w:left w:val="none" w:sz="0" w:space="0" w:color="auto"/>
            <w:bottom w:val="none" w:sz="0" w:space="0" w:color="auto"/>
            <w:right w:val="none" w:sz="0" w:space="0" w:color="auto"/>
          </w:divBdr>
          <w:divsChild>
            <w:div w:id="1118447437">
              <w:marLeft w:val="0"/>
              <w:marRight w:val="0"/>
              <w:marTop w:val="0"/>
              <w:marBottom w:val="0"/>
              <w:divBdr>
                <w:top w:val="none" w:sz="0" w:space="0" w:color="auto"/>
                <w:left w:val="none" w:sz="0" w:space="0" w:color="auto"/>
                <w:bottom w:val="none" w:sz="0" w:space="0" w:color="auto"/>
                <w:right w:val="none" w:sz="0" w:space="0" w:color="auto"/>
              </w:divBdr>
            </w:div>
          </w:divsChild>
        </w:div>
        <w:div w:id="251206038">
          <w:marLeft w:val="0"/>
          <w:marRight w:val="0"/>
          <w:marTop w:val="0"/>
          <w:marBottom w:val="0"/>
          <w:divBdr>
            <w:top w:val="none" w:sz="0" w:space="0" w:color="auto"/>
            <w:left w:val="none" w:sz="0" w:space="0" w:color="auto"/>
            <w:bottom w:val="none" w:sz="0" w:space="0" w:color="auto"/>
            <w:right w:val="none" w:sz="0" w:space="0" w:color="auto"/>
          </w:divBdr>
          <w:divsChild>
            <w:div w:id="1336686089">
              <w:marLeft w:val="0"/>
              <w:marRight w:val="0"/>
              <w:marTop w:val="0"/>
              <w:marBottom w:val="0"/>
              <w:divBdr>
                <w:top w:val="none" w:sz="0" w:space="0" w:color="auto"/>
                <w:left w:val="none" w:sz="0" w:space="0" w:color="auto"/>
                <w:bottom w:val="none" w:sz="0" w:space="0" w:color="auto"/>
                <w:right w:val="none" w:sz="0" w:space="0" w:color="auto"/>
              </w:divBdr>
            </w:div>
          </w:divsChild>
        </w:div>
        <w:div w:id="1350252901">
          <w:marLeft w:val="0"/>
          <w:marRight w:val="0"/>
          <w:marTop w:val="0"/>
          <w:marBottom w:val="0"/>
          <w:divBdr>
            <w:top w:val="none" w:sz="0" w:space="0" w:color="auto"/>
            <w:left w:val="none" w:sz="0" w:space="0" w:color="auto"/>
            <w:bottom w:val="none" w:sz="0" w:space="0" w:color="auto"/>
            <w:right w:val="none" w:sz="0" w:space="0" w:color="auto"/>
          </w:divBdr>
          <w:divsChild>
            <w:div w:id="284236544">
              <w:marLeft w:val="0"/>
              <w:marRight w:val="0"/>
              <w:marTop w:val="0"/>
              <w:marBottom w:val="0"/>
              <w:divBdr>
                <w:top w:val="none" w:sz="0" w:space="0" w:color="auto"/>
                <w:left w:val="none" w:sz="0" w:space="0" w:color="auto"/>
                <w:bottom w:val="none" w:sz="0" w:space="0" w:color="auto"/>
                <w:right w:val="none" w:sz="0" w:space="0" w:color="auto"/>
              </w:divBdr>
            </w:div>
          </w:divsChild>
        </w:div>
        <w:div w:id="1417753198">
          <w:marLeft w:val="0"/>
          <w:marRight w:val="0"/>
          <w:marTop w:val="0"/>
          <w:marBottom w:val="0"/>
          <w:divBdr>
            <w:top w:val="none" w:sz="0" w:space="0" w:color="auto"/>
            <w:left w:val="none" w:sz="0" w:space="0" w:color="auto"/>
            <w:bottom w:val="none" w:sz="0" w:space="0" w:color="auto"/>
            <w:right w:val="none" w:sz="0" w:space="0" w:color="auto"/>
          </w:divBdr>
          <w:divsChild>
            <w:div w:id="1718313196">
              <w:marLeft w:val="0"/>
              <w:marRight w:val="0"/>
              <w:marTop w:val="0"/>
              <w:marBottom w:val="0"/>
              <w:divBdr>
                <w:top w:val="none" w:sz="0" w:space="0" w:color="auto"/>
                <w:left w:val="none" w:sz="0" w:space="0" w:color="auto"/>
                <w:bottom w:val="none" w:sz="0" w:space="0" w:color="auto"/>
                <w:right w:val="none" w:sz="0" w:space="0" w:color="auto"/>
              </w:divBdr>
            </w:div>
          </w:divsChild>
        </w:div>
        <w:div w:id="23873626">
          <w:marLeft w:val="0"/>
          <w:marRight w:val="0"/>
          <w:marTop w:val="0"/>
          <w:marBottom w:val="0"/>
          <w:divBdr>
            <w:top w:val="none" w:sz="0" w:space="0" w:color="auto"/>
            <w:left w:val="none" w:sz="0" w:space="0" w:color="auto"/>
            <w:bottom w:val="none" w:sz="0" w:space="0" w:color="auto"/>
            <w:right w:val="none" w:sz="0" w:space="0" w:color="auto"/>
          </w:divBdr>
          <w:divsChild>
            <w:div w:id="1165364755">
              <w:marLeft w:val="0"/>
              <w:marRight w:val="0"/>
              <w:marTop w:val="0"/>
              <w:marBottom w:val="0"/>
              <w:divBdr>
                <w:top w:val="none" w:sz="0" w:space="0" w:color="auto"/>
                <w:left w:val="none" w:sz="0" w:space="0" w:color="auto"/>
                <w:bottom w:val="none" w:sz="0" w:space="0" w:color="auto"/>
                <w:right w:val="none" w:sz="0" w:space="0" w:color="auto"/>
              </w:divBdr>
            </w:div>
          </w:divsChild>
        </w:div>
        <w:div w:id="741635658">
          <w:marLeft w:val="0"/>
          <w:marRight w:val="0"/>
          <w:marTop w:val="0"/>
          <w:marBottom w:val="0"/>
          <w:divBdr>
            <w:top w:val="none" w:sz="0" w:space="0" w:color="auto"/>
            <w:left w:val="none" w:sz="0" w:space="0" w:color="auto"/>
            <w:bottom w:val="none" w:sz="0" w:space="0" w:color="auto"/>
            <w:right w:val="none" w:sz="0" w:space="0" w:color="auto"/>
          </w:divBdr>
          <w:divsChild>
            <w:div w:id="9561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7731">
      <w:bodyDiv w:val="1"/>
      <w:marLeft w:val="0"/>
      <w:marRight w:val="0"/>
      <w:marTop w:val="0"/>
      <w:marBottom w:val="0"/>
      <w:divBdr>
        <w:top w:val="none" w:sz="0" w:space="0" w:color="auto"/>
        <w:left w:val="none" w:sz="0" w:space="0" w:color="auto"/>
        <w:bottom w:val="none" w:sz="0" w:space="0" w:color="auto"/>
        <w:right w:val="none" w:sz="0" w:space="0" w:color="auto"/>
      </w:divBdr>
      <w:divsChild>
        <w:div w:id="1145270188">
          <w:marLeft w:val="0"/>
          <w:marRight w:val="0"/>
          <w:marTop w:val="0"/>
          <w:marBottom w:val="0"/>
          <w:divBdr>
            <w:top w:val="none" w:sz="0" w:space="0" w:color="auto"/>
            <w:left w:val="none" w:sz="0" w:space="0" w:color="auto"/>
            <w:bottom w:val="none" w:sz="0" w:space="0" w:color="auto"/>
            <w:right w:val="none" w:sz="0" w:space="0" w:color="auto"/>
          </w:divBdr>
        </w:div>
        <w:div w:id="1295480197">
          <w:marLeft w:val="0"/>
          <w:marRight w:val="0"/>
          <w:marTop w:val="0"/>
          <w:marBottom w:val="0"/>
          <w:divBdr>
            <w:top w:val="none" w:sz="0" w:space="0" w:color="auto"/>
            <w:left w:val="none" w:sz="0" w:space="0" w:color="auto"/>
            <w:bottom w:val="none" w:sz="0" w:space="0" w:color="auto"/>
            <w:right w:val="none" w:sz="0" w:space="0" w:color="auto"/>
          </w:divBdr>
        </w:div>
        <w:div w:id="369184665">
          <w:marLeft w:val="0"/>
          <w:marRight w:val="0"/>
          <w:marTop w:val="0"/>
          <w:marBottom w:val="0"/>
          <w:divBdr>
            <w:top w:val="none" w:sz="0" w:space="0" w:color="auto"/>
            <w:left w:val="none" w:sz="0" w:space="0" w:color="auto"/>
            <w:bottom w:val="none" w:sz="0" w:space="0" w:color="auto"/>
            <w:right w:val="none" w:sz="0" w:space="0" w:color="auto"/>
          </w:divBdr>
        </w:div>
        <w:div w:id="852646042">
          <w:marLeft w:val="0"/>
          <w:marRight w:val="0"/>
          <w:marTop w:val="0"/>
          <w:marBottom w:val="0"/>
          <w:divBdr>
            <w:top w:val="none" w:sz="0" w:space="0" w:color="auto"/>
            <w:left w:val="none" w:sz="0" w:space="0" w:color="auto"/>
            <w:bottom w:val="none" w:sz="0" w:space="0" w:color="auto"/>
            <w:right w:val="none" w:sz="0" w:space="0" w:color="auto"/>
          </w:divBdr>
        </w:div>
        <w:div w:id="883828336">
          <w:marLeft w:val="0"/>
          <w:marRight w:val="0"/>
          <w:marTop w:val="0"/>
          <w:marBottom w:val="0"/>
          <w:divBdr>
            <w:top w:val="none" w:sz="0" w:space="0" w:color="auto"/>
            <w:left w:val="none" w:sz="0" w:space="0" w:color="auto"/>
            <w:bottom w:val="none" w:sz="0" w:space="0" w:color="auto"/>
            <w:right w:val="none" w:sz="0" w:space="0" w:color="auto"/>
          </w:divBdr>
        </w:div>
        <w:div w:id="1769617153">
          <w:marLeft w:val="0"/>
          <w:marRight w:val="0"/>
          <w:marTop w:val="0"/>
          <w:marBottom w:val="0"/>
          <w:divBdr>
            <w:top w:val="none" w:sz="0" w:space="0" w:color="auto"/>
            <w:left w:val="none" w:sz="0" w:space="0" w:color="auto"/>
            <w:bottom w:val="none" w:sz="0" w:space="0" w:color="auto"/>
            <w:right w:val="none" w:sz="0" w:space="0" w:color="auto"/>
          </w:divBdr>
        </w:div>
        <w:div w:id="1473516942">
          <w:marLeft w:val="0"/>
          <w:marRight w:val="0"/>
          <w:marTop w:val="0"/>
          <w:marBottom w:val="0"/>
          <w:divBdr>
            <w:top w:val="none" w:sz="0" w:space="0" w:color="auto"/>
            <w:left w:val="none" w:sz="0" w:space="0" w:color="auto"/>
            <w:bottom w:val="none" w:sz="0" w:space="0" w:color="auto"/>
            <w:right w:val="none" w:sz="0" w:space="0" w:color="auto"/>
          </w:divBdr>
        </w:div>
        <w:div w:id="785659968">
          <w:marLeft w:val="0"/>
          <w:marRight w:val="0"/>
          <w:marTop w:val="0"/>
          <w:marBottom w:val="0"/>
          <w:divBdr>
            <w:top w:val="none" w:sz="0" w:space="0" w:color="auto"/>
            <w:left w:val="none" w:sz="0" w:space="0" w:color="auto"/>
            <w:bottom w:val="none" w:sz="0" w:space="0" w:color="auto"/>
            <w:right w:val="none" w:sz="0" w:space="0" w:color="auto"/>
          </w:divBdr>
        </w:div>
        <w:div w:id="432239052">
          <w:marLeft w:val="0"/>
          <w:marRight w:val="0"/>
          <w:marTop w:val="0"/>
          <w:marBottom w:val="0"/>
          <w:divBdr>
            <w:top w:val="none" w:sz="0" w:space="0" w:color="auto"/>
            <w:left w:val="none" w:sz="0" w:space="0" w:color="auto"/>
            <w:bottom w:val="none" w:sz="0" w:space="0" w:color="auto"/>
            <w:right w:val="none" w:sz="0" w:space="0" w:color="auto"/>
          </w:divBdr>
        </w:div>
        <w:div w:id="1521237737">
          <w:marLeft w:val="0"/>
          <w:marRight w:val="0"/>
          <w:marTop w:val="0"/>
          <w:marBottom w:val="0"/>
          <w:divBdr>
            <w:top w:val="none" w:sz="0" w:space="0" w:color="auto"/>
            <w:left w:val="none" w:sz="0" w:space="0" w:color="auto"/>
            <w:bottom w:val="none" w:sz="0" w:space="0" w:color="auto"/>
            <w:right w:val="none" w:sz="0" w:space="0" w:color="auto"/>
          </w:divBdr>
        </w:div>
        <w:div w:id="278295832">
          <w:marLeft w:val="0"/>
          <w:marRight w:val="0"/>
          <w:marTop w:val="0"/>
          <w:marBottom w:val="0"/>
          <w:divBdr>
            <w:top w:val="none" w:sz="0" w:space="0" w:color="auto"/>
            <w:left w:val="none" w:sz="0" w:space="0" w:color="auto"/>
            <w:bottom w:val="none" w:sz="0" w:space="0" w:color="auto"/>
            <w:right w:val="none" w:sz="0" w:space="0" w:color="auto"/>
          </w:divBdr>
        </w:div>
        <w:div w:id="102190256">
          <w:marLeft w:val="0"/>
          <w:marRight w:val="0"/>
          <w:marTop w:val="0"/>
          <w:marBottom w:val="0"/>
          <w:divBdr>
            <w:top w:val="none" w:sz="0" w:space="0" w:color="auto"/>
            <w:left w:val="none" w:sz="0" w:space="0" w:color="auto"/>
            <w:bottom w:val="none" w:sz="0" w:space="0" w:color="auto"/>
            <w:right w:val="none" w:sz="0" w:space="0" w:color="auto"/>
          </w:divBdr>
        </w:div>
        <w:div w:id="764613912">
          <w:marLeft w:val="0"/>
          <w:marRight w:val="0"/>
          <w:marTop w:val="0"/>
          <w:marBottom w:val="0"/>
          <w:divBdr>
            <w:top w:val="none" w:sz="0" w:space="0" w:color="auto"/>
            <w:left w:val="none" w:sz="0" w:space="0" w:color="auto"/>
            <w:bottom w:val="none" w:sz="0" w:space="0" w:color="auto"/>
            <w:right w:val="none" w:sz="0" w:space="0" w:color="auto"/>
          </w:divBdr>
        </w:div>
        <w:div w:id="116146472">
          <w:marLeft w:val="0"/>
          <w:marRight w:val="0"/>
          <w:marTop w:val="0"/>
          <w:marBottom w:val="0"/>
          <w:divBdr>
            <w:top w:val="none" w:sz="0" w:space="0" w:color="auto"/>
            <w:left w:val="none" w:sz="0" w:space="0" w:color="auto"/>
            <w:bottom w:val="none" w:sz="0" w:space="0" w:color="auto"/>
            <w:right w:val="none" w:sz="0" w:space="0" w:color="auto"/>
          </w:divBdr>
        </w:div>
      </w:divsChild>
    </w:div>
    <w:div w:id="1013462085">
      <w:bodyDiv w:val="1"/>
      <w:marLeft w:val="0"/>
      <w:marRight w:val="0"/>
      <w:marTop w:val="0"/>
      <w:marBottom w:val="0"/>
      <w:divBdr>
        <w:top w:val="none" w:sz="0" w:space="0" w:color="auto"/>
        <w:left w:val="none" w:sz="0" w:space="0" w:color="auto"/>
        <w:bottom w:val="none" w:sz="0" w:space="0" w:color="auto"/>
        <w:right w:val="none" w:sz="0" w:space="0" w:color="auto"/>
      </w:divBdr>
      <w:divsChild>
        <w:div w:id="1222407925">
          <w:marLeft w:val="0"/>
          <w:marRight w:val="0"/>
          <w:marTop w:val="0"/>
          <w:marBottom w:val="0"/>
          <w:divBdr>
            <w:top w:val="none" w:sz="0" w:space="0" w:color="auto"/>
            <w:left w:val="none" w:sz="0" w:space="0" w:color="auto"/>
            <w:bottom w:val="none" w:sz="0" w:space="0" w:color="auto"/>
            <w:right w:val="none" w:sz="0" w:space="0" w:color="auto"/>
          </w:divBdr>
          <w:divsChild>
            <w:div w:id="204955026">
              <w:marLeft w:val="0"/>
              <w:marRight w:val="0"/>
              <w:marTop w:val="0"/>
              <w:marBottom w:val="0"/>
              <w:divBdr>
                <w:top w:val="none" w:sz="0" w:space="0" w:color="auto"/>
                <w:left w:val="none" w:sz="0" w:space="0" w:color="auto"/>
                <w:bottom w:val="none" w:sz="0" w:space="0" w:color="auto"/>
                <w:right w:val="none" w:sz="0" w:space="0" w:color="auto"/>
              </w:divBdr>
            </w:div>
          </w:divsChild>
        </w:div>
        <w:div w:id="511801913">
          <w:marLeft w:val="0"/>
          <w:marRight w:val="0"/>
          <w:marTop w:val="0"/>
          <w:marBottom w:val="0"/>
          <w:divBdr>
            <w:top w:val="none" w:sz="0" w:space="0" w:color="auto"/>
            <w:left w:val="none" w:sz="0" w:space="0" w:color="auto"/>
            <w:bottom w:val="none" w:sz="0" w:space="0" w:color="auto"/>
            <w:right w:val="none" w:sz="0" w:space="0" w:color="auto"/>
          </w:divBdr>
          <w:divsChild>
            <w:div w:id="1098134756">
              <w:marLeft w:val="0"/>
              <w:marRight w:val="0"/>
              <w:marTop w:val="0"/>
              <w:marBottom w:val="0"/>
              <w:divBdr>
                <w:top w:val="none" w:sz="0" w:space="0" w:color="auto"/>
                <w:left w:val="none" w:sz="0" w:space="0" w:color="auto"/>
                <w:bottom w:val="none" w:sz="0" w:space="0" w:color="auto"/>
                <w:right w:val="none" w:sz="0" w:space="0" w:color="auto"/>
              </w:divBdr>
            </w:div>
          </w:divsChild>
        </w:div>
        <w:div w:id="1820876069">
          <w:marLeft w:val="0"/>
          <w:marRight w:val="0"/>
          <w:marTop w:val="0"/>
          <w:marBottom w:val="0"/>
          <w:divBdr>
            <w:top w:val="none" w:sz="0" w:space="0" w:color="auto"/>
            <w:left w:val="none" w:sz="0" w:space="0" w:color="auto"/>
            <w:bottom w:val="none" w:sz="0" w:space="0" w:color="auto"/>
            <w:right w:val="none" w:sz="0" w:space="0" w:color="auto"/>
          </w:divBdr>
          <w:divsChild>
            <w:div w:id="313879572">
              <w:marLeft w:val="0"/>
              <w:marRight w:val="0"/>
              <w:marTop w:val="0"/>
              <w:marBottom w:val="0"/>
              <w:divBdr>
                <w:top w:val="none" w:sz="0" w:space="0" w:color="auto"/>
                <w:left w:val="none" w:sz="0" w:space="0" w:color="auto"/>
                <w:bottom w:val="none" w:sz="0" w:space="0" w:color="auto"/>
                <w:right w:val="none" w:sz="0" w:space="0" w:color="auto"/>
              </w:divBdr>
            </w:div>
          </w:divsChild>
        </w:div>
        <w:div w:id="367727071">
          <w:marLeft w:val="0"/>
          <w:marRight w:val="0"/>
          <w:marTop w:val="0"/>
          <w:marBottom w:val="0"/>
          <w:divBdr>
            <w:top w:val="none" w:sz="0" w:space="0" w:color="auto"/>
            <w:left w:val="none" w:sz="0" w:space="0" w:color="auto"/>
            <w:bottom w:val="none" w:sz="0" w:space="0" w:color="auto"/>
            <w:right w:val="none" w:sz="0" w:space="0" w:color="auto"/>
          </w:divBdr>
          <w:divsChild>
            <w:div w:id="2097285291">
              <w:marLeft w:val="0"/>
              <w:marRight w:val="0"/>
              <w:marTop w:val="0"/>
              <w:marBottom w:val="0"/>
              <w:divBdr>
                <w:top w:val="none" w:sz="0" w:space="0" w:color="auto"/>
                <w:left w:val="none" w:sz="0" w:space="0" w:color="auto"/>
                <w:bottom w:val="none" w:sz="0" w:space="0" w:color="auto"/>
                <w:right w:val="none" w:sz="0" w:space="0" w:color="auto"/>
              </w:divBdr>
            </w:div>
          </w:divsChild>
        </w:div>
        <w:div w:id="26297114">
          <w:marLeft w:val="0"/>
          <w:marRight w:val="0"/>
          <w:marTop w:val="0"/>
          <w:marBottom w:val="0"/>
          <w:divBdr>
            <w:top w:val="none" w:sz="0" w:space="0" w:color="auto"/>
            <w:left w:val="none" w:sz="0" w:space="0" w:color="auto"/>
            <w:bottom w:val="none" w:sz="0" w:space="0" w:color="auto"/>
            <w:right w:val="none" w:sz="0" w:space="0" w:color="auto"/>
          </w:divBdr>
          <w:divsChild>
            <w:div w:id="563878617">
              <w:marLeft w:val="0"/>
              <w:marRight w:val="0"/>
              <w:marTop w:val="0"/>
              <w:marBottom w:val="0"/>
              <w:divBdr>
                <w:top w:val="none" w:sz="0" w:space="0" w:color="auto"/>
                <w:left w:val="none" w:sz="0" w:space="0" w:color="auto"/>
                <w:bottom w:val="none" w:sz="0" w:space="0" w:color="auto"/>
                <w:right w:val="none" w:sz="0" w:space="0" w:color="auto"/>
              </w:divBdr>
            </w:div>
          </w:divsChild>
        </w:div>
        <w:div w:id="731468253">
          <w:marLeft w:val="0"/>
          <w:marRight w:val="0"/>
          <w:marTop w:val="0"/>
          <w:marBottom w:val="0"/>
          <w:divBdr>
            <w:top w:val="none" w:sz="0" w:space="0" w:color="auto"/>
            <w:left w:val="none" w:sz="0" w:space="0" w:color="auto"/>
            <w:bottom w:val="none" w:sz="0" w:space="0" w:color="auto"/>
            <w:right w:val="none" w:sz="0" w:space="0" w:color="auto"/>
          </w:divBdr>
          <w:divsChild>
            <w:div w:id="1376857849">
              <w:marLeft w:val="0"/>
              <w:marRight w:val="0"/>
              <w:marTop w:val="0"/>
              <w:marBottom w:val="0"/>
              <w:divBdr>
                <w:top w:val="none" w:sz="0" w:space="0" w:color="auto"/>
                <w:left w:val="none" w:sz="0" w:space="0" w:color="auto"/>
                <w:bottom w:val="none" w:sz="0" w:space="0" w:color="auto"/>
                <w:right w:val="none" w:sz="0" w:space="0" w:color="auto"/>
              </w:divBdr>
            </w:div>
          </w:divsChild>
        </w:div>
        <w:div w:id="1159494503">
          <w:marLeft w:val="0"/>
          <w:marRight w:val="0"/>
          <w:marTop w:val="0"/>
          <w:marBottom w:val="0"/>
          <w:divBdr>
            <w:top w:val="none" w:sz="0" w:space="0" w:color="auto"/>
            <w:left w:val="none" w:sz="0" w:space="0" w:color="auto"/>
            <w:bottom w:val="none" w:sz="0" w:space="0" w:color="auto"/>
            <w:right w:val="none" w:sz="0" w:space="0" w:color="auto"/>
          </w:divBdr>
          <w:divsChild>
            <w:div w:id="541479276">
              <w:marLeft w:val="0"/>
              <w:marRight w:val="0"/>
              <w:marTop w:val="0"/>
              <w:marBottom w:val="0"/>
              <w:divBdr>
                <w:top w:val="none" w:sz="0" w:space="0" w:color="auto"/>
                <w:left w:val="none" w:sz="0" w:space="0" w:color="auto"/>
                <w:bottom w:val="none" w:sz="0" w:space="0" w:color="auto"/>
                <w:right w:val="none" w:sz="0" w:space="0" w:color="auto"/>
              </w:divBdr>
            </w:div>
          </w:divsChild>
        </w:div>
        <w:div w:id="1948194827">
          <w:marLeft w:val="0"/>
          <w:marRight w:val="0"/>
          <w:marTop w:val="0"/>
          <w:marBottom w:val="0"/>
          <w:divBdr>
            <w:top w:val="none" w:sz="0" w:space="0" w:color="auto"/>
            <w:left w:val="none" w:sz="0" w:space="0" w:color="auto"/>
            <w:bottom w:val="none" w:sz="0" w:space="0" w:color="auto"/>
            <w:right w:val="none" w:sz="0" w:space="0" w:color="auto"/>
          </w:divBdr>
          <w:divsChild>
            <w:div w:id="1528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64814">
      <w:bodyDiv w:val="1"/>
      <w:marLeft w:val="0"/>
      <w:marRight w:val="0"/>
      <w:marTop w:val="0"/>
      <w:marBottom w:val="0"/>
      <w:divBdr>
        <w:top w:val="none" w:sz="0" w:space="0" w:color="auto"/>
        <w:left w:val="none" w:sz="0" w:space="0" w:color="auto"/>
        <w:bottom w:val="none" w:sz="0" w:space="0" w:color="auto"/>
        <w:right w:val="none" w:sz="0" w:space="0" w:color="auto"/>
      </w:divBdr>
      <w:divsChild>
        <w:div w:id="2026594635">
          <w:marLeft w:val="0"/>
          <w:marRight w:val="0"/>
          <w:marTop w:val="0"/>
          <w:marBottom w:val="0"/>
          <w:divBdr>
            <w:top w:val="none" w:sz="0" w:space="0" w:color="auto"/>
            <w:left w:val="none" w:sz="0" w:space="0" w:color="auto"/>
            <w:bottom w:val="none" w:sz="0" w:space="0" w:color="auto"/>
            <w:right w:val="none" w:sz="0" w:space="0" w:color="auto"/>
          </w:divBdr>
        </w:div>
        <w:div w:id="666785941">
          <w:marLeft w:val="0"/>
          <w:marRight w:val="0"/>
          <w:marTop w:val="0"/>
          <w:marBottom w:val="0"/>
          <w:divBdr>
            <w:top w:val="none" w:sz="0" w:space="0" w:color="auto"/>
            <w:left w:val="none" w:sz="0" w:space="0" w:color="auto"/>
            <w:bottom w:val="none" w:sz="0" w:space="0" w:color="auto"/>
            <w:right w:val="none" w:sz="0" w:space="0" w:color="auto"/>
          </w:divBdr>
        </w:div>
        <w:div w:id="1933968309">
          <w:marLeft w:val="0"/>
          <w:marRight w:val="0"/>
          <w:marTop w:val="0"/>
          <w:marBottom w:val="0"/>
          <w:divBdr>
            <w:top w:val="none" w:sz="0" w:space="0" w:color="auto"/>
            <w:left w:val="none" w:sz="0" w:space="0" w:color="auto"/>
            <w:bottom w:val="none" w:sz="0" w:space="0" w:color="auto"/>
            <w:right w:val="none" w:sz="0" w:space="0" w:color="auto"/>
          </w:divBdr>
        </w:div>
        <w:div w:id="1607157524">
          <w:marLeft w:val="0"/>
          <w:marRight w:val="0"/>
          <w:marTop w:val="0"/>
          <w:marBottom w:val="0"/>
          <w:divBdr>
            <w:top w:val="none" w:sz="0" w:space="0" w:color="auto"/>
            <w:left w:val="none" w:sz="0" w:space="0" w:color="auto"/>
            <w:bottom w:val="none" w:sz="0" w:space="0" w:color="auto"/>
            <w:right w:val="none" w:sz="0" w:space="0" w:color="auto"/>
          </w:divBdr>
        </w:div>
        <w:div w:id="1787456343">
          <w:marLeft w:val="0"/>
          <w:marRight w:val="0"/>
          <w:marTop w:val="0"/>
          <w:marBottom w:val="0"/>
          <w:divBdr>
            <w:top w:val="none" w:sz="0" w:space="0" w:color="auto"/>
            <w:left w:val="none" w:sz="0" w:space="0" w:color="auto"/>
            <w:bottom w:val="none" w:sz="0" w:space="0" w:color="auto"/>
            <w:right w:val="none" w:sz="0" w:space="0" w:color="auto"/>
          </w:divBdr>
        </w:div>
        <w:div w:id="1562211838">
          <w:marLeft w:val="0"/>
          <w:marRight w:val="0"/>
          <w:marTop w:val="0"/>
          <w:marBottom w:val="0"/>
          <w:divBdr>
            <w:top w:val="none" w:sz="0" w:space="0" w:color="auto"/>
            <w:left w:val="none" w:sz="0" w:space="0" w:color="auto"/>
            <w:bottom w:val="none" w:sz="0" w:space="0" w:color="auto"/>
            <w:right w:val="none" w:sz="0" w:space="0" w:color="auto"/>
          </w:divBdr>
        </w:div>
        <w:div w:id="726294916">
          <w:marLeft w:val="0"/>
          <w:marRight w:val="0"/>
          <w:marTop w:val="0"/>
          <w:marBottom w:val="0"/>
          <w:divBdr>
            <w:top w:val="none" w:sz="0" w:space="0" w:color="auto"/>
            <w:left w:val="none" w:sz="0" w:space="0" w:color="auto"/>
            <w:bottom w:val="none" w:sz="0" w:space="0" w:color="auto"/>
            <w:right w:val="none" w:sz="0" w:space="0" w:color="auto"/>
          </w:divBdr>
        </w:div>
        <w:div w:id="177888897">
          <w:marLeft w:val="0"/>
          <w:marRight w:val="0"/>
          <w:marTop w:val="0"/>
          <w:marBottom w:val="0"/>
          <w:divBdr>
            <w:top w:val="none" w:sz="0" w:space="0" w:color="auto"/>
            <w:left w:val="none" w:sz="0" w:space="0" w:color="auto"/>
            <w:bottom w:val="none" w:sz="0" w:space="0" w:color="auto"/>
            <w:right w:val="none" w:sz="0" w:space="0" w:color="auto"/>
          </w:divBdr>
        </w:div>
        <w:div w:id="527106438">
          <w:marLeft w:val="0"/>
          <w:marRight w:val="0"/>
          <w:marTop w:val="0"/>
          <w:marBottom w:val="0"/>
          <w:divBdr>
            <w:top w:val="none" w:sz="0" w:space="0" w:color="auto"/>
            <w:left w:val="none" w:sz="0" w:space="0" w:color="auto"/>
            <w:bottom w:val="none" w:sz="0" w:space="0" w:color="auto"/>
            <w:right w:val="none" w:sz="0" w:space="0" w:color="auto"/>
          </w:divBdr>
        </w:div>
        <w:div w:id="1493333740">
          <w:marLeft w:val="0"/>
          <w:marRight w:val="0"/>
          <w:marTop w:val="0"/>
          <w:marBottom w:val="0"/>
          <w:divBdr>
            <w:top w:val="none" w:sz="0" w:space="0" w:color="auto"/>
            <w:left w:val="none" w:sz="0" w:space="0" w:color="auto"/>
            <w:bottom w:val="none" w:sz="0" w:space="0" w:color="auto"/>
            <w:right w:val="none" w:sz="0" w:space="0" w:color="auto"/>
          </w:divBdr>
        </w:div>
        <w:div w:id="1632587356">
          <w:marLeft w:val="0"/>
          <w:marRight w:val="0"/>
          <w:marTop w:val="0"/>
          <w:marBottom w:val="0"/>
          <w:divBdr>
            <w:top w:val="none" w:sz="0" w:space="0" w:color="auto"/>
            <w:left w:val="none" w:sz="0" w:space="0" w:color="auto"/>
            <w:bottom w:val="none" w:sz="0" w:space="0" w:color="auto"/>
            <w:right w:val="none" w:sz="0" w:space="0" w:color="auto"/>
          </w:divBdr>
        </w:div>
        <w:div w:id="489638575">
          <w:marLeft w:val="0"/>
          <w:marRight w:val="0"/>
          <w:marTop w:val="0"/>
          <w:marBottom w:val="0"/>
          <w:divBdr>
            <w:top w:val="none" w:sz="0" w:space="0" w:color="auto"/>
            <w:left w:val="none" w:sz="0" w:space="0" w:color="auto"/>
            <w:bottom w:val="none" w:sz="0" w:space="0" w:color="auto"/>
            <w:right w:val="none" w:sz="0" w:space="0" w:color="auto"/>
          </w:divBdr>
        </w:div>
        <w:div w:id="840895884">
          <w:marLeft w:val="0"/>
          <w:marRight w:val="0"/>
          <w:marTop w:val="0"/>
          <w:marBottom w:val="0"/>
          <w:divBdr>
            <w:top w:val="none" w:sz="0" w:space="0" w:color="auto"/>
            <w:left w:val="none" w:sz="0" w:space="0" w:color="auto"/>
            <w:bottom w:val="none" w:sz="0" w:space="0" w:color="auto"/>
            <w:right w:val="none" w:sz="0" w:space="0" w:color="auto"/>
          </w:divBdr>
        </w:div>
        <w:div w:id="1677271240">
          <w:marLeft w:val="0"/>
          <w:marRight w:val="0"/>
          <w:marTop w:val="0"/>
          <w:marBottom w:val="0"/>
          <w:divBdr>
            <w:top w:val="none" w:sz="0" w:space="0" w:color="auto"/>
            <w:left w:val="none" w:sz="0" w:space="0" w:color="auto"/>
            <w:bottom w:val="none" w:sz="0" w:space="0" w:color="auto"/>
            <w:right w:val="none" w:sz="0" w:space="0" w:color="auto"/>
          </w:divBdr>
        </w:div>
      </w:divsChild>
    </w:div>
    <w:div w:id="1061517690">
      <w:bodyDiv w:val="1"/>
      <w:marLeft w:val="0"/>
      <w:marRight w:val="0"/>
      <w:marTop w:val="0"/>
      <w:marBottom w:val="0"/>
      <w:divBdr>
        <w:top w:val="none" w:sz="0" w:space="0" w:color="auto"/>
        <w:left w:val="none" w:sz="0" w:space="0" w:color="auto"/>
        <w:bottom w:val="none" w:sz="0" w:space="0" w:color="auto"/>
        <w:right w:val="none" w:sz="0" w:space="0" w:color="auto"/>
      </w:divBdr>
      <w:divsChild>
        <w:div w:id="675808679">
          <w:marLeft w:val="0"/>
          <w:marRight w:val="0"/>
          <w:marTop w:val="0"/>
          <w:marBottom w:val="0"/>
          <w:divBdr>
            <w:top w:val="none" w:sz="0" w:space="0" w:color="auto"/>
            <w:left w:val="none" w:sz="0" w:space="0" w:color="auto"/>
            <w:bottom w:val="none" w:sz="0" w:space="0" w:color="auto"/>
            <w:right w:val="none" w:sz="0" w:space="0" w:color="auto"/>
          </w:divBdr>
        </w:div>
        <w:div w:id="1749309688">
          <w:marLeft w:val="0"/>
          <w:marRight w:val="0"/>
          <w:marTop w:val="0"/>
          <w:marBottom w:val="0"/>
          <w:divBdr>
            <w:top w:val="none" w:sz="0" w:space="0" w:color="auto"/>
            <w:left w:val="none" w:sz="0" w:space="0" w:color="auto"/>
            <w:bottom w:val="none" w:sz="0" w:space="0" w:color="auto"/>
            <w:right w:val="none" w:sz="0" w:space="0" w:color="auto"/>
          </w:divBdr>
        </w:div>
        <w:div w:id="953287715">
          <w:marLeft w:val="0"/>
          <w:marRight w:val="0"/>
          <w:marTop w:val="0"/>
          <w:marBottom w:val="0"/>
          <w:divBdr>
            <w:top w:val="none" w:sz="0" w:space="0" w:color="auto"/>
            <w:left w:val="none" w:sz="0" w:space="0" w:color="auto"/>
            <w:bottom w:val="none" w:sz="0" w:space="0" w:color="auto"/>
            <w:right w:val="none" w:sz="0" w:space="0" w:color="auto"/>
          </w:divBdr>
        </w:div>
        <w:div w:id="1014459676">
          <w:marLeft w:val="0"/>
          <w:marRight w:val="0"/>
          <w:marTop w:val="0"/>
          <w:marBottom w:val="0"/>
          <w:divBdr>
            <w:top w:val="none" w:sz="0" w:space="0" w:color="auto"/>
            <w:left w:val="none" w:sz="0" w:space="0" w:color="auto"/>
            <w:bottom w:val="none" w:sz="0" w:space="0" w:color="auto"/>
            <w:right w:val="none" w:sz="0" w:space="0" w:color="auto"/>
          </w:divBdr>
        </w:div>
        <w:div w:id="1698459365">
          <w:marLeft w:val="0"/>
          <w:marRight w:val="0"/>
          <w:marTop w:val="0"/>
          <w:marBottom w:val="0"/>
          <w:divBdr>
            <w:top w:val="none" w:sz="0" w:space="0" w:color="auto"/>
            <w:left w:val="none" w:sz="0" w:space="0" w:color="auto"/>
            <w:bottom w:val="none" w:sz="0" w:space="0" w:color="auto"/>
            <w:right w:val="none" w:sz="0" w:space="0" w:color="auto"/>
          </w:divBdr>
        </w:div>
        <w:div w:id="1968584074">
          <w:marLeft w:val="0"/>
          <w:marRight w:val="0"/>
          <w:marTop w:val="0"/>
          <w:marBottom w:val="0"/>
          <w:divBdr>
            <w:top w:val="none" w:sz="0" w:space="0" w:color="auto"/>
            <w:left w:val="none" w:sz="0" w:space="0" w:color="auto"/>
            <w:bottom w:val="none" w:sz="0" w:space="0" w:color="auto"/>
            <w:right w:val="none" w:sz="0" w:space="0" w:color="auto"/>
          </w:divBdr>
        </w:div>
        <w:div w:id="256258393">
          <w:marLeft w:val="0"/>
          <w:marRight w:val="0"/>
          <w:marTop w:val="0"/>
          <w:marBottom w:val="0"/>
          <w:divBdr>
            <w:top w:val="none" w:sz="0" w:space="0" w:color="auto"/>
            <w:left w:val="none" w:sz="0" w:space="0" w:color="auto"/>
            <w:bottom w:val="none" w:sz="0" w:space="0" w:color="auto"/>
            <w:right w:val="none" w:sz="0" w:space="0" w:color="auto"/>
          </w:divBdr>
        </w:div>
        <w:div w:id="1006245344">
          <w:marLeft w:val="0"/>
          <w:marRight w:val="0"/>
          <w:marTop w:val="0"/>
          <w:marBottom w:val="0"/>
          <w:divBdr>
            <w:top w:val="none" w:sz="0" w:space="0" w:color="auto"/>
            <w:left w:val="none" w:sz="0" w:space="0" w:color="auto"/>
            <w:bottom w:val="none" w:sz="0" w:space="0" w:color="auto"/>
            <w:right w:val="none" w:sz="0" w:space="0" w:color="auto"/>
          </w:divBdr>
        </w:div>
      </w:divsChild>
    </w:div>
    <w:div w:id="1109472779">
      <w:bodyDiv w:val="1"/>
      <w:marLeft w:val="0"/>
      <w:marRight w:val="0"/>
      <w:marTop w:val="0"/>
      <w:marBottom w:val="0"/>
      <w:divBdr>
        <w:top w:val="none" w:sz="0" w:space="0" w:color="auto"/>
        <w:left w:val="none" w:sz="0" w:space="0" w:color="auto"/>
        <w:bottom w:val="none" w:sz="0" w:space="0" w:color="auto"/>
        <w:right w:val="none" w:sz="0" w:space="0" w:color="auto"/>
      </w:divBdr>
      <w:divsChild>
        <w:div w:id="638152976">
          <w:marLeft w:val="0"/>
          <w:marRight w:val="0"/>
          <w:marTop w:val="0"/>
          <w:marBottom w:val="0"/>
          <w:divBdr>
            <w:top w:val="none" w:sz="0" w:space="0" w:color="auto"/>
            <w:left w:val="none" w:sz="0" w:space="0" w:color="auto"/>
            <w:bottom w:val="none" w:sz="0" w:space="0" w:color="auto"/>
            <w:right w:val="none" w:sz="0" w:space="0" w:color="auto"/>
          </w:divBdr>
          <w:divsChild>
            <w:div w:id="2143233561">
              <w:marLeft w:val="0"/>
              <w:marRight w:val="0"/>
              <w:marTop w:val="0"/>
              <w:marBottom w:val="0"/>
              <w:divBdr>
                <w:top w:val="none" w:sz="0" w:space="0" w:color="auto"/>
                <w:left w:val="none" w:sz="0" w:space="0" w:color="auto"/>
                <w:bottom w:val="none" w:sz="0" w:space="0" w:color="auto"/>
                <w:right w:val="none" w:sz="0" w:space="0" w:color="auto"/>
              </w:divBdr>
            </w:div>
          </w:divsChild>
        </w:div>
        <w:div w:id="743645261">
          <w:marLeft w:val="0"/>
          <w:marRight w:val="0"/>
          <w:marTop w:val="0"/>
          <w:marBottom w:val="0"/>
          <w:divBdr>
            <w:top w:val="none" w:sz="0" w:space="0" w:color="auto"/>
            <w:left w:val="none" w:sz="0" w:space="0" w:color="auto"/>
            <w:bottom w:val="none" w:sz="0" w:space="0" w:color="auto"/>
            <w:right w:val="none" w:sz="0" w:space="0" w:color="auto"/>
          </w:divBdr>
          <w:divsChild>
            <w:div w:id="631137770">
              <w:marLeft w:val="0"/>
              <w:marRight w:val="0"/>
              <w:marTop w:val="0"/>
              <w:marBottom w:val="0"/>
              <w:divBdr>
                <w:top w:val="none" w:sz="0" w:space="0" w:color="auto"/>
                <w:left w:val="none" w:sz="0" w:space="0" w:color="auto"/>
                <w:bottom w:val="none" w:sz="0" w:space="0" w:color="auto"/>
                <w:right w:val="none" w:sz="0" w:space="0" w:color="auto"/>
              </w:divBdr>
            </w:div>
            <w:div w:id="1455101034">
              <w:marLeft w:val="0"/>
              <w:marRight w:val="0"/>
              <w:marTop w:val="0"/>
              <w:marBottom w:val="0"/>
              <w:divBdr>
                <w:top w:val="none" w:sz="0" w:space="0" w:color="auto"/>
                <w:left w:val="none" w:sz="0" w:space="0" w:color="auto"/>
                <w:bottom w:val="none" w:sz="0" w:space="0" w:color="auto"/>
                <w:right w:val="none" w:sz="0" w:space="0" w:color="auto"/>
              </w:divBdr>
            </w:div>
          </w:divsChild>
        </w:div>
        <w:div w:id="2045278454">
          <w:marLeft w:val="0"/>
          <w:marRight w:val="0"/>
          <w:marTop w:val="0"/>
          <w:marBottom w:val="0"/>
          <w:divBdr>
            <w:top w:val="none" w:sz="0" w:space="0" w:color="auto"/>
            <w:left w:val="none" w:sz="0" w:space="0" w:color="auto"/>
            <w:bottom w:val="none" w:sz="0" w:space="0" w:color="auto"/>
            <w:right w:val="none" w:sz="0" w:space="0" w:color="auto"/>
          </w:divBdr>
          <w:divsChild>
            <w:div w:id="1073820672">
              <w:marLeft w:val="0"/>
              <w:marRight w:val="0"/>
              <w:marTop w:val="0"/>
              <w:marBottom w:val="0"/>
              <w:divBdr>
                <w:top w:val="none" w:sz="0" w:space="0" w:color="auto"/>
                <w:left w:val="none" w:sz="0" w:space="0" w:color="auto"/>
                <w:bottom w:val="none" w:sz="0" w:space="0" w:color="auto"/>
                <w:right w:val="none" w:sz="0" w:space="0" w:color="auto"/>
              </w:divBdr>
            </w:div>
          </w:divsChild>
        </w:div>
        <w:div w:id="522328881">
          <w:marLeft w:val="0"/>
          <w:marRight w:val="0"/>
          <w:marTop w:val="0"/>
          <w:marBottom w:val="0"/>
          <w:divBdr>
            <w:top w:val="none" w:sz="0" w:space="0" w:color="auto"/>
            <w:left w:val="none" w:sz="0" w:space="0" w:color="auto"/>
            <w:bottom w:val="none" w:sz="0" w:space="0" w:color="auto"/>
            <w:right w:val="none" w:sz="0" w:space="0" w:color="auto"/>
          </w:divBdr>
          <w:divsChild>
            <w:div w:id="1729066953">
              <w:marLeft w:val="0"/>
              <w:marRight w:val="0"/>
              <w:marTop w:val="0"/>
              <w:marBottom w:val="0"/>
              <w:divBdr>
                <w:top w:val="none" w:sz="0" w:space="0" w:color="auto"/>
                <w:left w:val="none" w:sz="0" w:space="0" w:color="auto"/>
                <w:bottom w:val="none" w:sz="0" w:space="0" w:color="auto"/>
                <w:right w:val="none" w:sz="0" w:space="0" w:color="auto"/>
              </w:divBdr>
            </w:div>
            <w:div w:id="2042824889">
              <w:marLeft w:val="0"/>
              <w:marRight w:val="0"/>
              <w:marTop w:val="0"/>
              <w:marBottom w:val="0"/>
              <w:divBdr>
                <w:top w:val="none" w:sz="0" w:space="0" w:color="auto"/>
                <w:left w:val="none" w:sz="0" w:space="0" w:color="auto"/>
                <w:bottom w:val="none" w:sz="0" w:space="0" w:color="auto"/>
                <w:right w:val="none" w:sz="0" w:space="0" w:color="auto"/>
              </w:divBdr>
            </w:div>
            <w:div w:id="654603706">
              <w:marLeft w:val="0"/>
              <w:marRight w:val="0"/>
              <w:marTop w:val="0"/>
              <w:marBottom w:val="0"/>
              <w:divBdr>
                <w:top w:val="none" w:sz="0" w:space="0" w:color="auto"/>
                <w:left w:val="none" w:sz="0" w:space="0" w:color="auto"/>
                <w:bottom w:val="none" w:sz="0" w:space="0" w:color="auto"/>
                <w:right w:val="none" w:sz="0" w:space="0" w:color="auto"/>
              </w:divBdr>
            </w:div>
            <w:div w:id="296885574">
              <w:marLeft w:val="0"/>
              <w:marRight w:val="0"/>
              <w:marTop w:val="0"/>
              <w:marBottom w:val="0"/>
              <w:divBdr>
                <w:top w:val="none" w:sz="0" w:space="0" w:color="auto"/>
                <w:left w:val="none" w:sz="0" w:space="0" w:color="auto"/>
                <w:bottom w:val="none" w:sz="0" w:space="0" w:color="auto"/>
                <w:right w:val="none" w:sz="0" w:space="0" w:color="auto"/>
              </w:divBdr>
            </w:div>
          </w:divsChild>
        </w:div>
        <w:div w:id="901913814">
          <w:marLeft w:val="0"/>
          <w:marRight w:val="0"/>
          <w:marTop w:val="0"/>
          <w:marBottom w:val="0"/>
          <w:divBdr>
            <w:top w:val="none" w:sz="0" w:space="0" w:color="auto"/>
            <w:left w:val="none" w:sz="0" w:space="0" w:color="auto"/>
            <w:bottom w:val="none" w:sz="0" w:space="0" w:color="auto"/>
            <w:right w:val="none" w:sz="0" w:space="0" w:color="auto"/>
          </w:divBdr>
          <w:divsChild>
            <w:div w:id="1205096028">
              <w:marLeft w:val="0"/>
              <w:marRight w:val="0"/>
              <w:marTop w:val="0"/>
              <w:marBottom w:val="0"/>
              <w:divBdr>
                <w:top w:val="none" w:sz="0" w:space="0" w:color="auto"/>
                <w:left w:val="none" w:sz="0" w:space="0" w:color="auto"/>
                <w:bottom w:val="none" w:sz="0" w:space="0" w:color="auto"/>
                <w:right w:val="none" w:sz="0" w:space="0" w:color="auto"/>
              </w:divBdr>
            </w:div>
          </w:divsChild>
        </w:div>
        <w:div w:id="1917977617">
          <w:marLeft w:val="0"/>
          <w:marRight w:val="0"/>
          <w:marTop w:val="0"/>
          <w:marBottom w:val="0"/>
          <w:divBdr>
            <w:top w:val="none" w:sz="0" w:space="0" w:color="auto"/>
            <w:left w:val="none" w:sz="0" w:space="0" w:color="auto"/>
            <w:bottom w:val="none" w:sz="0" w:space="0" w:color="auto"/>
            <w:right w:val="none" w:sz="0" w:space="0" w:color="auto"/>
          </w:divBdr>
          <w:divsChild>
            <w:div w:id="1605960313">
              <w:marLeft w:val="0"/>
              <w:marRight w:val="0"/>
              <w:marTop w:val="0"/>
              <w:marBottom w:val="0"/>
              <w:divBdr>
                <w:top w:val="none" w:sz="0" w:space="0" w:color="auto"/>
                <w:left w:val="none" w:sz="0" w:space="0" w:color="auto"/>
                <w:bottom w:val="none" w:sz="0" w:space="0" w:color="auto"/>
                <w:right w:val="none" w:sz="0" w:space="0" w:color="auto"/>
              </w:divBdr>
            </w:div>
          </w:divsChild>
        </w:div>
        <w:div w:id="1757021933">
          <w:marLeft w:val="0"/>
          <w:marRight w:val="0"/>
          <w:marTop w:val="0"/>
          <w:marBottom w:val="0"/>
          <w:divBdr>
            <w:top w:val="none" w:sz="0" w:space="0" w:color="auto"/>
            <w:left w:val="none" w:sz="0" w:space="0" w:color="auto"/>
            <w:bottom w:val="none" w:sz="0" w:space="0" w:color="auto"/>
            <w:right w:val="none" w:sz="0" w:space="0" w:color="auto"/>
          </w:divBdr>
          <w:divsChild>
            <w:div w:id="2145733006">
              <w:marLeft w:val="0"/>
              <w:marRight w:val="0"/>
              <w:marTop w:val="0"/>
              <w:marBottom w:val="0"/>
              <w:divBdr>
                <w:top w:val="none" w:sz="0" w:space="0" w:color="auto"/>
                <w:left w:val="none" w:sz="0" w:space="0" w:color="auto"/>
                <w:bottom w:val="none" w:sz="0" w:space="0" w:color="auto"/>
                <w:right w:val="none" w:sz="0" w:space="0" w:color="auto"/>
              </w:divBdr>
            </w:div>
          </w:divsChild>
        </w:div>
        <w:div w:id="1448158362">
          <w:marLeft w:val="0"/>
          <w:marRight w:val="0"/>
          <w:marTop w:val="0"/>
          <w:marBottom w:val="0"/>
          <w:divBdr>
            <w:top w:val="none" w:sz="0" w:space="0" w:color="auto"/>
            <w:left w:val="none" w:sz="0" w:space="0" w:color="auto"/>
            <w:bottom w:val="none" w:sz="0" w:space="0" w:color="auto"/>
            <w:right w:val="none" w:sz="0" w:space="0" w:color="auto"/>
          </w:divBdr>
          <w:divsChild>
            <w:div w:id="1285968162">
              <w:marLeft w:val="0"/>
              <w:marRight w:val="0"/>
              <w:marTop w:val="0"/>
              <w:marBottom w:val="0"/>
              <w:divBdr>
                <w:top w:val="none" w:sz="0" w:space="0" w:color="auto"/>
                <w:left w:val="none" w:sz="0" w:space="0" w:color="auto"/>
                <w:bottom w:val="none" w:sz="0" w:space="0" w:color="auto"/>
                <w:right w:val="none" w:sz="0" w:space="0" w:color="auto"/>
              </w:divBdr>
            </w:div>
            <w:div w:id="344670209">
              <w:marLeft w:val="0"/>
              <w:marRight w:val="0"/>
              <w:marTop w:val="0"/>
              <w:marBottom w:val="0"/>
              <w:divBdr>
                <w:top w:val="none" w:sz="0" w:space="0" w:color="auto"/>
                <w:left w:val="none" w:sz="0" w:space="0" w:color="auto"/>
                <w:bottom w:val="none" w:sz="0" w:space="0" w:color="auto"/>
                <w:right w:val="none" w:sz="0" w:space="0" w:color="auto"/>
              </w:divBdr>
            </w:div>
            <w:div w:id="1961523788">
              <w:marLeft w:val="0"/>
              <w:marRight w:val="0"/>
              <w:marTop w:val="0"/>
              <w:marBottom w:val="0"/>
              <w:divBdr>
                <w:top w:val="none" w:sz="0" w:space="0" w:color="auto"/>
                <w:left w:val="none" w:sz="0" w:space="0" w:color="auto"/>
                <w:bottom w:val="none" w:sz="0" w:space="0" w:color="auto"/>
                <w:right w:val="none" w:sz="0" w:space="0" w:color="auto"/>
              </w:divBdr>
            </w:div>
          </w:divsChild>
        </w:div>
        <w:div w:id="1237663114">
          <w:marLeft w:val="0"/>
          <w:marRight w:val="0"/>
          <w:marTop w:val="0"/>
          <w:marBottom w:val="0"/>
          <w:divBdr>
            <w:top w:val="none" w:sz="0" w:space="0" w:color="auto"/>
            <w:left w:val="none" w:sz="0" w:space="0" w:color="auto"/>
            <w:bottom w:val="none" w:sz="0" w:space="0" w:color="auto"/>
            <w:right w:val="none" w:sz="0" w:space="0" w:color="auto"/>
          </w:divBdr>
          <w:divsChild>
            <w:div w:id="845166766">
              <w:marLeft w:val="0"/>
              <w:marRight w:val="0"/>
              <w:marTop w:val="0"/>
              <w:marBottom w:val="0"/>
              <w:divBdr>
                <w:top w:val="none" w:sz="0" w:space="0" w:color="auto"/>
                <w:left w:val="none" w:sz="0" w:space="0" w:color="auto"/>
                <w:bottom w:val="none" w:sz="0" w:space="0" w:color="auto"/>
                <w:right w:val="none" w:sz="0" w:space="0" w:color="auto"/>
              </w:divBdr>
            </w:div>
            <w:div w:id="165637590">
              <w:marLeft w:val="0"/>
              <w:marRight w:val="0"/>
              <w:marTop w:val="0"/>
              <w:marBottom w:val="0"/>
              <w:divBdr>
                <w:top w:val="none" w:sz="0" w:space="0" w:color="auto"/>
                <w:left w:val="none" w:sz="0" w:space="0" w:color="auto"/>
                <w:bottom w:val="none" w:sz="0" w:space="0" w:color="auto"/>
                <w:right w:val="none" w:sz="0" w:space="0" w:color="auto"/>
              </w:divBdr>
            </w:div>
          </w:divsChild>
        </w:div>
        <w:div w:id="953175957">
          <w:marLeft w:val="0"/>
          <w:marRight w:val="0"/>
          <w:marTop w:val="0"/>
          <w:marBottom w:val="0"/>
          <w:divBdr>
            <w:top w:val="none" w:sz="0" w:space="0" w:color="auto"/>
            <w:left w:val="none" w:sz="0" w:space="0" w:color="auto"/>
            <w:bottom w:val="none" w:sz="0" w:space="0" w:color="auto"/>
            <w:right w:val="none" w:sz="0" w:space="0" w:color="auto"/>
          </w:divBdr>
          <w:divsChild>
            <w:div w:id="1979332401">
              <w:marLeft w:val="0"/>
              <w:marRight w:val="0"/>
              <w:marTop w:val="0"/>
              <w:marBottom w:val="0"/>
              <w:divBdr>
                <w:top w:val="none" w:sz="0" w:space="0" w:color="auto"/>
                <w:left w:val="none" w:sz="0" w:space="0" w:color="auto"/>
                <w:bottom w:val="none" w:sz="0" w:space="0" w:color="auto"/>
                <w:right w:val="none" w:sz="0" w:space="0" w:color="auto"/>
              </w:divBdr>
            </w:div>
            <w:div w:id="1947420929">
              <w:marLeft w:val="0"/>
              <w:marRight w:val="0"/>
              <w:marTop w:val="0"/>
              <w:marBottom w:val="0"/>
              <w:divBdr>
                <w:top w:val="none" w:sz="0" w:space="0" w:color="auto"/>
                <w:left w:val="none" w:sz="0" w:space="0" w:color="auto"/>
                <w:bottom w:val="none" w:sz="0" w:space="0" w:color="auto"/>
                <w:right w:val="none" w:sz="0" w:space="0" w:color="auto"/>
              </w:divBdr>
            </w:div>
          </w:divsChild>
        </w:div>
        <w:div w:id="1439835160">
          <w:marLeft w:val="0"/>
          <w:marRight w:val="0"/>
          <w:marTop w:val="0"/>
          <w:marBottom w:val="0"/>
          <w:divBdr>
            <w:top w:val="none" w:sz="0" w:space="0" w:color="auto"/>
            <w:left w:val="none" w:sz="0" w:space="0" w:color="auto"/>
            <w:bottom w:val="none" w:sz="0" w:space="0" w:color="auto"/>
            <w:right w:val="none" w:sz="0" w:space="0" w:color="auto"/>
          </w:divBdr>
          <w:divsChild>
            <w:div w:id="461077922">
              <w:marLeft w:val="0"/>
              <w:marRight w:val="0"/>
              <w:marTop w:val="0"/>
              <w:marBottom w:val="0"/>
              <w:divBdr>
                <w:top w:val="none" w:sz="0" w:space="0" w:color="auto"/>
                <w:left w:val="none" w:sz="0" w:space="0" w:color="auto"/>
                <w:bottom w:val="none" w:sz="0" w:space="0" w:color="auto"/>
                <w:right w:val="none" w:sz="0" w:space="0" w:color="auto"/>
              </w:divBdr>
            </w:div>
          </w:divsChild>
        </w:div>
        <w:div w:id="1437209700">
          <w:marLeft w:val="0"/>
          <w:marRight w:val="0"/>
          <w:marTop w:val="0"/>
          <w:marBottom w:val="0"/>
          <w:divBdr>
            <w:top w:val="none" w:sz="0" w:space="0" w:color="auto"/>
            <w:left w:val="none" w:sz="0" w:space="0" w:color="auto"/>
            <w:bottom w:val="none" w:sz="0" w:space="0" w:color="auto"/>
            <w:right w:val="none" w:sz="0" w:space="0" w:color="auto"/>
          </w:divBdr>
          <w:divsChild>
            <w:div w:id="758601973">
              <w:marLeft w:val="0"/>
              <w:marRight w:val="0"/>
              <w:marTop w:val="0"/>
              <w:marBottom w:val="0"/>
              <w:divBdr>
                <w:top w:val="none" w:sz="0" w:space="0" w:color="auto"/>
                <w:left w:val="none" w:sz="0" w:space="0" w:color="auto"/>
                <w:bottom w:val="none" w:sz="0" w:space="0" w:color="auto"/>
                <w:right w:val="none" w:sz="0" w:space="0" w:color="auto"/>
              </w:divBdr>
            </w:div>
          </w:divsChild>
        </w:div>
        <w:div w:id="1948462534">
          <w:marLeft w:val="0"/>
          <w:marRight w:val="0"/>
          <w:marTop w:val="0"/>
          <w:marBottom w:val="0"/>
          <w:divBdr>
            <w:top w:val="none" w:sz="0" w:space="0" w:color="auto"/>
            <w:left w:val="none" w:sz="0" w:space="0" w:color="auto"/>
            <w:bottom w:val="none" w:sz="0" w:space="0" w:color="auto"/>
            <w:right w:val="none" w:sz="0" w:space="0" w:color="auto"/>
          </w:divBdr>
          <w:divsChild>
            <w:div w:id="1181622611">
              <w:marLeft w:val="0"/>
              <w:marRight w:val="0"/>
              <w:marTop w:val="0"/>
              <w:marBottom w:val="0"/>
              <w:divBdr>
                <w:top w:val="none" w:sz="0" w:space="0" w:color="auto"/>
                <w:left w:val="none" w:sz="0" w:space="0" w:color="auto"/>
                <w:bottom w:val="none" w:sz="0" w:space="0" w:color="auto"/>
                <w:right w:val="none" w:sz="0" w:space="0" w:color="auto"/>
              </w:divBdr>
            </w:div>
          </w:divsChild>
        </w:div>
        <w:div w:id="1547331134">
          <w:marLeft w:val="0"/>
          <w:marRight w:val="0"/>
          <w:marTop w:val="0"/>
          <w:marBottom w:val="0"/>
          <w:divBdr>
            <w:top w:val="none" w:sz="0" w:space="0" w:color="auto"/>
            <w:left w:val="none" w:sz="0" w:space="0" w:color="auto"/>
            <w:bottom w:val="none" w:sz="0" w:space="0" w:color="auto"/>
            <w:right w:val="none" w:sz="0" w:space="0" w:color="auto"/>
          </w:divBdr>
          <w:divsChild>
            <w:div w:id="707610715">
              <w:marLeft w:val="0"/>
              <w:marRight w:val="0"/>
              <w:marTop w:val="0"/>
              <w:marBottom w:val="0"/>
              <w:divBdr>
                <w:top w:val="none" w:sz="0" w:space="0" w:color="auto"/>
                <w:left w:val="none" w:sz="0" w:space="0" w:color="auto"/>
                <w:bottom w:val="none" w:sz="0" w:space="0" w:color="auto"/>
                <w:right w:val="none" w:sz="0" w:space="0" w:color="auto"/>
              </w:divBdr>
            </w:div>
          </w:divsChild>
        </w:div>
        <w:div w:id="1459490424">
          <w:marLeft w:val="0"/>
          <w:marRight w:val="0"/>
          <w:marTop w:val="0"/>
          <w:marBottom w:val="0"/>
          <w:divBdr>
            <w:top w:val="none" w:sz="0" w:space="0" w:color="auto"/>
            <w:left w:val="none" w:sz="0" w:space="0" w:color="auto"/>
            <w:bottom w:val="none" w:sz="0" w:space="0" w:color="auto"/>
            <w:right w:val="none" w:sz="0" w:space="0" w:color="auto"/>
          </w:divBdr>
          <w:divsChild>
            <w:div w:id="1975015356">
              <w:marLeft w:val="0"/>
              <w:marRight w:val="0"/>
              <w:marTop w:val="0"/>
              <w:marBottom w:val="0"/>
              <w:divBdr>
                <w:top w:val="none" w:sz="0" w:space="0" w:color="auto"/>
                <w:left w:val="none" w:sz="0" w:space="0" w:color="auto"/>
                <w:bottom w:val="none" w:sz="0" w:space="0" w:color="auto"/>
                <w:right w:val="none" w:sz="0" w:space="0" w:color="auto"/>
              </w:divBdr>
            </w:div>
          </w:divsChild>
        </w:div>
        <w:div w:id="134377919">
          <w:marLeft w:val="0"/>
          <w:marRight w:val="0"/>
          <w:marTop w:val="0"/>
          <w:marBottom w:val="0"/>
          <w:divBdr>
            <w:top w:val="none" w:sz="0" w:space="0" w:color="auto"/>
            <w:left w:val="none" w:sz="0" w:space="0" w:color="auto"/>
            <w:bottom w:val="none" w:sz="0" w:space="0" w:color="auto"/>
            <w:right w:val="none" w:sz="0" w:space="0" w:color="auto"/>
          </w:divBdr>
          <w:divsChild>
            <w:div w:id="369381352">
              <w:marLeft w:val="0"/>
              <w:marRight w:val="0"/>
              <w:marTop w:val="0"/>
              <w:marBottom w:val="0"/>
              <w:divBdr>
                <w:top w:val="none" w:sz="0" w:space="0" w:color="auto"/>
                <w:left w:val="none" w:sz="0" w:space="0" w:color="auto"/>
                <w:bottom w:val="none" w:sz="0" w:space="0" w:color="auto"/>
                <w:right w:val="none" w:sz="0" w:space="0" w:color="auto"/>
              </w:divBdr>
            </w:div>
          </w:divsChild>
        </w:div>
        <w:div w:id="779910136">
          <w:marLeft w:val="0"/>
          <w:marRight w:val="0"/>
          <w:marTop w:val="0"/>
          <w:marBottom w:val="0"/>
          <w:divBdr>
            <w:top w:val="none" w:sz="0" w:space="0" w:color="auto"/>
            <w:left w:val="none" w:sz="0" w:space="0" w:color="auto"/>
            <w:bottom w:val="none" w:sz="0" w:space="0" w:color="auto"/>
            <w:right w:val="none" w:sz="0" w:space="0" w:color="auto"/>
          </w:divBdr>
          <w:divsChild>
            <w:div w:id="1449617283">
              <w:marLeft w:val="0"/>
              <w:marRight w:val="0"/>
              <w:marTop w:val="0"/>
              <w:marBottom w:val="0"/>
              <w:divBdr>
                <w:top w:val="none" w:sz="0" w:space="0" w:color="auto"/>
                <w:left w:val="none" w:sz="0" w:space="0" w:color="auto"/>
                <w:bottom w:val="none" w:sz="0" w:space="0" w:color="auto"/>
                <w:right w:val="none" w:sz="0" w:space="0" w:color="auto"/>
              </w:divBdr>
            </w:div>
          </w:divsChild>
        </w:div>
        <w:div w:id="1318218982">
          <w:marLeft w:val="0"/>
          <w:marRight w:val="0"/>
          <w:marTop w:val="0"/>
          <w:marBottom w:val="0"/>
          <w:divBdr>
            <w:top w:val="none" w:sz="0" w:space="0" w:color="auto"/>
            <w:left w:val="none" w:sz="0" w:space="0" w:color="auto"/>
            <w:bottom w:val="none" w:sz="0" w:space="0" w:color="auto"/>
            <w:right w:val="none" w:sz="0" w:space="0" w:color="auto"/>
          </w:divBdr>
          <w:divsChild>
            <w:div w:id="1987197701">
              <w:marLeft w:val="0"/>
              <w:marRight w:val="0"/>
              <w:marTop w:val="0"/>
              <w:marBottom w:val="0"/>
              <w:divBdr>
                <w:top w:val="none" w:sz="0" w:space="0" w:color="auto"/>
                <w:left w:val="none" w:sz="0" w:space="0" w:color="auto"/>
                <w:bottom w:val="none" w:sz="0" w:space="0" w:color="auto"/>
                <w:right w:val="none" w:sz="0" w:space="0" w:color="auto"/>
              </w:divBdr>
            </w:div>
          </w:divsChild>
        </w:div>
        <w:div w:id="1910189389">
          <w:marLeft w:val="0"/>
          <w:marRight w:val="0"/>
          <w:marTop w:val="0"/>
          <w:marBottom w:val="0"/>
          <w:divBdr>
            <w:top w:val="none" w:sz="0" w:space="0" w:color="auto"/>
            <w:left w:val="none" w:sz="0" w:space="0" w:color="auto"/>
            <w:bottom w:val="none" w:sz="0" w:space="0" w:color="auto"/>
            <w:right w:val="none" w:sz="0" w:space="0" w:color="auto"/>
          </w:divBdr>
          <w:divsChild>
            <w:div w:id="1838888149">
              <w:marLeft w:val="0"/>
              <w:marRight w:val="0"/>
              <w:marTop w:val="0"/>
              <w:marBottom w:val="0"/>
              <w:divBdr>
                <w:top w:val="none" w:sz="0" w:space="0" w:color="auto"/>
                <w:left w:val="none" w:sz="0" w:space="0" w:color="auto"/>
                <w:bottom w:val="none" w:sz="0" w:space="0" w:color="auto"/>
                <w:right w:val="none" w:sz="0" w:space="0" w:color="auto"/>
              </w:divBdr>
            </w:div>
          </w:divsChild>
        </w:div>
        <w:div w:id="700711886">
          <w:marLeft w:val="0"/>
          <w:marRight w:val="0"/>
          <w:marTop w:val="0"/>
          <w:marBottom w:val="0"/>
          <w:divBdr>
            <w:top w:val="none" w:sz="0" w:space="0" w:color="auto"/>
            <w:left w:val="none" w:sz="0" w:space="0" w:color="auto"/>
            <w:bottom w:val="none" w:sz="0" w:space="0" w:color="auto"/>
            <w:right w:val="none" w:sz="0" w:space="0" w:color="auto"/>
          </w:divBdr>
          <w:divsChild>
            <w:div w:id="17410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0547">
      <w:bodyDiv w:val="1"/>
      <w:marLeft w:val="0"/>
      <w:marRight w:val="0"/>
      <w:marTop w:val="0"/>
      <w:marBottom w:val="0"/>
      <w:divBdr>
        <w:top w:val="none" w:sz="0" w:space="0" w:color="auto"/>
        <w:left w:val="none" w:sz="0" w:space="0" w:color="auto"/>
        <w:bottom w:val="none" w:sz="0" w:space="0" w:color="auto"/>
        <w:right w:val="none" w:sz="0" w:space="0" w:color="auto"/>
      </w:divBdr>
      <w:divsChild>
        <w:div w:id="1148470807">
          <w:marLeft w:val="0"/>
          <w:marRight w:val="0"/>
          <w:marTop w:val="0"/>
          <w:marBottom w:val="0"/>
          <w:divBdr>
            <w:top w:val="none" w:sz="0" w:space="0" w:color="auto"/>
            <w:left w:val="none" w:sz="0" w:space="0" w:color="auto"/>
            <w:bottom w:val="none" w:sz="0" w:space="0" w:color="auto"/>
            <w:right w:val="none" w:sz="0" w:space="0" w:color="auto"/>
          </w:divBdr>
        </w:div>
        <w:div w:id="86004611">
          <w:marLeft w:val="0"/>
          <w:marRight w:val="0"/>
          <w:marTop w:val="0"/>
          <w:marBottom w:val="0"/>
          <w:divBdr>
            <w:top w:val="none" w:sz="0" w:space="0" w:color="auto"/>
            <w:left w:val="none" w:sz="0" w:space="0" w:color="auto"/>
            <w:bottom w:val="none" w:sz="0" w:space="0" w:color="auto"/>
            <w:right w:val="none" w:sz="0" w:space="0" w:color="auto"/>
          </w:divBdr>
        </w:div>
        <w:div w:id="1564944318">
          <w:marLeft w:val="0"/>
          <w:marRight w:val="0"/>
          <w:marTop w:val="0"/>
          <w:marBottom w:val="0"/>
          <w:divBdr>
            <w:top w:val="none" w:sz="0" w:space="0" w:color="auto"/>
            <w:left w:val="none" w:sz="0" w:space="0" w:color="auto"/>
            <w:bottom w:val="none" w:sz="0" w:space="0" w:color="auto"/>
            <w:right w:val="none" w:sz="0" w:space="0" w:color="auto"/>
          </w:divBdr>
        </w:div>
        <w:div w:id="623267383">
          <w:marLeft w:val="0"/>
          <w:marRight w:val="0"/>
          <w:marTop w:val="0"/>
          <w:marBottom w:val="0"/>
          <w:divBdr>
            <w:top w:val="none" w:sz="0" w:space="0" w:color="auto"/>
            <w:left w:val="none" w:sz="0" w:space="0" w:color="auto"/>
            <w:bottom w:val="none" w:sz="0" w:space="0" w:color="auto"/>
            <w:right w:val="none" w:sz="0" w:space="0" w:color="auto"/>
          </w:divBdr>
        </w:div>
        <w:div w:id="1147938517">
          <w:marLeft w:val="0"/>
          <w:marRight w:val="0"/>
          <w:marTop w:val="0"/>
          <w:marBottom w:val="0"/>
          <w:divBdr>
            <w:top w:val="none" w:sz="0" w:space="0" w:color="auto"/>
            <w:left w:val="none" w:sz="0" w:space="0" w:color="auto"/>
            <w:bottom w:val="none" w:sz="0" w:space="0" w:color="auto"/>
            <w:right w:val="none" w:sz="0" w:space="0" w:color="auto"/>
          </w:divBdr>
        </w:div>
        <w:div w:id="1569801449">
          <w:marLeft w:val="0"/>
          <w:marRight w:val="0"/>
          <w:marTop w:val="0"/>
          <w:marBottom w:val="0"/>
          <w:divBdr>
            <w:top w:val="none" w:sz="0" w:space="0" w:color="auto"/>
            <w:left w:val="none" w:sz="0" w:space="0" w:color="auto"/>
            <w:bottom w:val="none" w:sz="0" w:space="0" w:color="auto"/>
            <w:right w:val="none" w:sz="0" w:space="0" w:color="auto"/>
          </w:divBdr>
        </w:div>
        <w:div w:id="673150299">
          <w:marLeft w:val="0"/>
          <w:marRight w:val="0"/>
          <w:marTop w:val="0"/>
          <w:marBottom w:val="0"/>
          <w:divBdr>
            <w:top w:val="none" w:sz="0" w:space="0" w:color="auto"/>
            <w:left w:val="none" w:sz="0" w:space="0" w:color="auto"/>
            <w:bottom w:val="none" w:sz="0" w:space="0" w:color="auto"/>
            <w:right w:val="none" w:sz="0" w:space="0" w:color="auto"/>
          </w:divBdr>
        </w:div>
        <w:div w:id="1277130542">
          <w:marLeft w:val="0"/>
          <w:marRight w:val="0"/>
          <w:marTop w:val="0"/>
          <w:marBottom w:val="0"/>
          <w:divBdr>
            <w:top w:val="none" w:sz="0" w:space="0" w:color="auto"/>
            <w:left w:val="none" w:sz="0" w:space="0" w:color="auto"/>
            <w:bottom w:val="none" w:sz="0" w:space="0" w:color="auto"/>
            <w:right w:val="none" w:sz="0" w:space="0" w:color="auto"/>
          </w:divBdr>
        </w:div>
      </w:divsChild>
    </w:div>
    <w:div w:id="1398816371">
      <w:bodyDiv w:val="1"/>
      <w:marLeft w:val="0"/>
      <w:marRight w:val="0"/>
      <w:marTop w:val="0"/>
      <w:marBottom w:val="0"/>
      <w:divBdr>
        <w:top w:val="none" w:sz="0" w:space="0" w:color="auto"/>
        <w:left w:val="none" w:sz="0" w:space="0" w:color="auto"/>
        <w:bottom w:val="none" w:sz="0" w:space="0" w:color="auto"/>
        <w:right w:val="none" w:sz="0" w:space="0" w:color="auto"/>
      </w:divBdr>
      <w:divsChild>
        <w:div w:id="5637013">
          <w:marLeft w:val="0"/>
          <w:marRight w:val="0"/>
          <w:marTop w:val="0"/>
          <w:marBottom w:val="0"/>
          <w:divBdr>
            <w:top w:val="none" w:sz="0" w:space="0" w:color="auto"/>
            <w:left w:val="none" w:sz="0" w:space="0" w:color="auto"/>
            <w:bottom w:val="none" w:sz="0" w:space="0" w:color="auto"/>
            <w:right w:val="none" w:sz="0" w:space="0" w:color="auto"/>
          </w:divBdr>
          <w:divsChild>
            <w:div w:id="1239560062">
              <w:marLeft w:val="0"/>
              <w:marRight w:val="0"/>
              <w:marTop w:val="0"/>
              <w:marBottom w:val="0"/>
              <w:divBdr>
                <w:top w:val="none" w:sz="0" w:space="0" w:color="auto"/>
                <w:left w:val="none" w:sz="0" w:space="0" w:color="auto"/>
                <w:bottom w:val="none" w:sz="0" w:space="0" w:color="auto"/>
                <w:right w:val="none" w:sz="0" w:space="0" w:color="auto"/>
              </w:divBdr>
            </w:div>
          </w:divsChild>
        </w:div>
        <w:div w:id="107698210">
          <w:marLeft w:val="0"/>
          <w:marRight w:val="0"/>
          <w:marTop w:val="0"/>
          <w:marBottom w:val="0"/>
          <w:divBdr>
            <w:top w:val="none" w:sz="0" w:space="0" w:color="auto"/>
            <w:left w:val="none" w:sz="0" w:space="0" w:color="auto"/>
            <w:bottom w:val="none" w:sz="0" w:space="0" w:color="auto"/>
            <w:right w:val="none" w:sz="0" w:space="0" w:color="auto"/>
          </w:divBdr>
          <w:divsChild>
            <w:div w:id="69157140">
              <w:marLeft w:val="0"/>
              <w:marRight w:val="0"/>
              <w:marTop w:val="0"/>
              <w:marBottom w:val="0"/>
              <w:divBdr>
                <w:top w:val="none" w:sz="0" w:space="0" w:color="auto"/>
                <w:left w:val="none" w:sz="0" w:space="0" w:color="auto"/>
                <w:bottom w:val="none" w:sz="0" w:space="0" w:color="auto"/>
                <w:right w:val="none" w:sz="0" w:space="0" w:color="auto"/>
              </w:divBdr>
            </w:div>
            <w:div w:id="1213885204">
              <w:marLeft w:val="0"/>
              <w:marRight w:val="0"/>
              <w:marTop w:val="0"/>
              <w:marBottom w:val="0"/>
              <w:divBdr>
                <w:top w:val="none" w:sz="0" w:space="0" w:color="auto"/>
                <w:left w:val="none" w:sz="0" w:space="0" w:color="auto"/>
                <w:bottom w:val="none" w:sz="0" w:space="0" w:color="auto"/>
                <w:right w:val="none" w:sz="0" w:space="0" w:color="auto"/>
              </w:divBdr>
            </w:div>
            <w:div w:id="2012676943">
              <w:marLeft w:val="0"/>
              <w:marRight w:val="0"/>
              <w:marTop w:val="0"/>
              <w:marBottom w:val="0"/>
              <w:divBdr>
                <w:top w:val="none" w:sz="0" w:space="0" w:color="auto"/>
                <w:left w:val="none" w:sz="0" w:space="0" w:color="auto"/>
                <w:bottom w:val="none" w:sz="0" w:space="0" w:color="auto"/>
                <w:right w:val="none" w:sz="0" w:space="0" w:color="auto"/>
              </w:divBdr>
            </w:div>
          </w:divsChild>
        </w:div>
        <w:div w:id="1648975948">
          <w:marLeft w:val="0"/>
          <w:marRight w:val="0"/>
          <w:marTop w:val="0"/>
          <w:marBottom w:val="0"/>
          <w:divBdr>
            <w:top w:val="none" w:sz="0" w:space="0" w:color="auto"/>
            <w:left w:val="none" w:sz="0" w:space="0" w:color="auto"/>
            <w:bottom w:val="none" w:sz="0" w:space="0" w:color="auto"/>
            <w:right w:val="none" w:sz="0" w:space="0" w:color="auto"/>
          </w:divBdr>
          <w:divsChild>
            <w:div w:id="568998207">
              <w:marLeft w:val="0"/>
              <w:marRight w:val="0"/>
              <w:marTop w:val="0"/>
              <w:marBottom w:val="0"/>
              <w:divBdr>
                <w:top w:val="none" w:sz="0" w:space="0" w:color="auto"/>
                <w:left w:val="none" w:sz="0" w:space="0" w:color="auto"/>
                <w:bottom w:val="none" w:sz="0" w:space="0" w:color="auto"/>
                <w:right w:val="none" w:sz="0" w:space="0" w:color="auto"/>
              </w:divBdr>
            </w:div>
            <w:div w:id="1309944254">
              <w:marLeft w:val="0"/>
              <w:marRight w:val="0"/>
              <w:marTop w:val="0"/>
              <w:marBottom w:val="0"/>
              <w:divBdr>
                <w:top w:val="none" w:sz="0" w:space="0" w:color="auto"/>
                <w:left w:val="none" w:sz="0" w:space="0" w:color="auto"/>
                <w:bottom w:val="none" w:sz="0" w:space="0" w:color="auto"/>
                <w:right w:val="none" w:sz="0" w:space="0" w:color="auto"/>
              </w:divBdr>
            </w:div>
          </w:divsChild>
        </w:div>
        <w:div w:id="1868710955">
          <w:marLeft w:val="0"/>
          <w:marRight w:val="0"/>
          <w:marTop w:val="0"/>
          <w:marBottom w:val="0"/>
          <w:divBdr>
            <w:top w:val="none" w:sz="0" w:space="0" w:color="auto"/>
            <w:left w:val="none" w:sz="0" w:space="0" w:color="auto"/>
            <w:bottom w:val="none" w:sz="0" w:space="0" w:color="auto"/>
            <w:right w:val="none" w:sz="0" w:space="0" w:color="auto"/>
          </w:divBdr>
          <w:divsChild>
            <w:div w:id="1460950413">
              <w:marLeft w:val="0"/>
              <w:marRight w:val="0"/>
              <w:marTop w:val="0"/>
              <w:marBottom w:val="0"/>
              <w:divBdr>
                <w:top w:val="none" w:sz="0" w:space="0" w:color="auto"/>
                <w:left w:val="none" w:sz="0" w:space="0" w:color="auto"/>
                <w:bottom w:val="none" w:sz="0" w:space="0" w:color="auto"/>
                <w:right w:val="none" w:sz="0" w:space="0" w:color="auto"/>
              </w:divBdr>
            </w:div>
            <w:div w:id="777144371">
              <w:marLeft w:val="0"/>
              <w:marRight w:val="0"/>
              <w:marTop w:val="0"/>
              <w:marBottom w:val="0"/>
              <w:divBdr>
                <w:top w:val="none" w:sz="0" w:space="0" w:color="auto"/>
                <w:left w:val="none" w:sz="0" w:space="0" w:color="auto"/>
                <w:bottom w:val="none" w:sz="0" w:space="0" w:color="auto"/>
                <w:right w:val="none" w:sz="0" w:space="0" w:color="auto"/>
              </w:divBdr>
            </w:div>
          </w:divsChild>
        </w:div>
        <w:div w:id="2003779386">
          <w:marLeft w:val="0"/>
          <w:marRight w:val="0"/>
          <w:marTop w:val="0"/>
          <w:marBottom w:val="0"/>
          <w:divBdr>
            <w:top w:val="none" w:sz="0" w:space="0" w:color="auto"/>
            <w:left w:val="none" w:sz="0" w:space="0" w:color="auto"/>
            <w:bottom w:val="none" w:sz="0" w:space="0" w:color="auto"/>
            <w:right w:val="none" w:sz="0" w:space="0" w:color="auto"/>
          </w:divBdr>
          <w:divsChild>
            <w:div w:id="1063334341">
              <w:marLeft w:val="0"/>
              <w:marRight w:val="0"/>
              <w:marTop w:val="0"/>
              <w:marBottom w:val="0"/>
              <w:divBdr>
                <w:top w:val="none" w:sz="0" w:space="0" w:color="auto"/>
                <w:left w:val="none" w:sz="0" w:space="0" w:color="auto"/>
                <w:bottom w:val="none" w:sz="0" w:space="0" w:color="auto"/>
                <w:right w:val="none" w:sz="0" w:space="0" w:color="auto"/>
              </w:divBdr>
            </w:div>
          </w:divsChild>
        </w:div>
        <w:div w:id="902982367">
          <w:marLeft w:val="0"/>
          <w:marRight w:val="0"/>
          <w:marTop w:val="0"/>
          <w:marBottom w:val="0"/>
          <w:divBdr>
            <w:top w:val="none" w:sz="0" w:space="0" w:color="auto"/>
            <w:left w:val="none" w:sz="0" w:space="0" w:color="auto"/>
            <w:bottom w:val="none" w:sz="0" w:space="0" w:color="auto"/>
            <w:right w:val="none" w:sz="0" w:space="0" w:color="auto"/>
          </w:divBdr>
          <w:divsChild>
            <w:div w:id="789862641">
              <w:marLeft w:val="0"/>
              <w:marRight w:val="0"/>
              <w:marTop w:val="0"/>
              <w:marBottom w:val="0"/>
              <w:divBdr>
                <w:top w:val="none" w:sz="0" w:space="0" w:color="auto"/>
                <w:left w:val="none" w:sz="0" w:space="0" w:color="auto"/>
                <w:bottom w:val="none" w:sz="0" w:space="0" w:color="auto"/>
                <w:right w:val="none" w:sz="0" w:space="0" w:color="auto"/>
              </w:divBdr>
            </w:div>
          </w:divsChild>
        </w:div>
        <w:div w:id="158009674">
          <w:marLeft w:val="0"/>
          <w:marRight w:val="0"/>
          <w:marTop w:val="0"/>
          <w:marBottom w:val="0"/>
          <w:divBdr>
            <w:top w:val="none" w:sz="0" w:space="0" w:color="auto"/>
            <w:left w:val="none" w:sz="0" w:space="0" w:color="auto"/>
            <w:bottom w:val="none" w:sz="0" w:space="0" w:color="auto"/>
            <w:right w:val="none" w:sz="0" w:space="0" w:color="auto"/>
          </w:divBdr>
          <w:divsChild>
            <w:div w:id="83452621">
              <w:marLeft w:val="0"/>
              <w:marRight w:val="0"/>
              <w:marTop w:val="0"/>
              <w:marBottom w:val="0"/>
              <w:divBdr>
                <w:top w:val="none" w:sz="0" w:space="0" w:color="auto"/>
                <w:left w:val="none" w:sz="0" w:space="0" w:color="auto"/>
                <w:bottom w:val="none" w:sz="0" w:space="0" w:color="auto"/>
                <w:right w:val="none" w:sz="0" w:space="0" w:color="auto"/>
              </w:divBdr>
            </w:div>
          </w:divsChild>
        </w:div>
        <w:div w:id="1298146281">
          <w:marLeft w:val="0"/>
          <w:marRight w:val="0"/>
          <w:marTop w:val="0"/>
          <w:marBottom w:val="0"/>
          <w:divBdr>
            <w:top w:val="none" w:sz="0" w:space="0" w:color="auto"/>
            <w:left w:val="none" w:sz="0" w:space="0" w:color="auto"/>
            <w:bottom w:val="none" w:sz="0" w:space="0" w:color="auto"/>
            <w:right w:val="none" w:sz="0" w:space="0" w:color="auto"/>
          </w:divBdr>
          <w:divsChild>
            <w:div w:id="1962568140">
              <w:marLeft w:val="0"/>
              <w:marRight w:val="0"/>
              <w:marTop w:val="0"/>
              <w:marBottom w:val="0"/>
              <w:divBdr>
                <w:top w:val="none" w:sz="0" w:space="0" w:color="auto"/>
                <w:left w:val="none" w:sz="0" w:space="0" w:color="auto"/>
                <w:bottom w:val="none" w:sz="0" w:space="0" w:color="auto"/>
                <w:right w:val="none" w:sz="0" w:space="0" w:color="auto"/>
              </w:divBdr>
            </w:div>
          </w:divsChild>
        </w:div>
        <w:div w:id="971326610">
          <w:marLeft w:val="0"/>
          <w:marRight w:val="0"/>
          <w:marTop w:val="0"/>
          <w:marBottom w:val="0"/>
          <w:divBdr>
            <w:top w:val="none" w:sz="0" w:space="0" w:color="auto"/>
            <w:left w:val="none" w:sz="0" w:space="0" w:color="auto"/>
            <w:bottom w:val="none" w:sz="0" w:space="0" w:color="auto"/>
            <w:right w:val="none" w:sz="0" w:space="0" w:color="auto"/>
          </w:divBdr>
          <w:divsChild>
            <w:div w:id="653534709">
              <w:marLeft w:val="0"/>
              <w:marRight w:val="0"/>
              <w:marTop w:val="0"/>
              <w:marBottom w:val="0"/>
              <w:divBdr>
                <w:top w:val="none" w:sz="0" w:space="0" w:color="auto"/>
                <w:left w:val="none" w:sz="0" w:space="0" w:color="auto"/>
                <w:bottom w:val="none" w:sz="0" w:space="0" w:color="auto"/>
                <w:right w:val="none" w:sz="0" w:space="0" w:color="auto"/>
              </w:divBdr>
            </w:div>
          </w:divsChild>
        </w:div>
        <w:div w:id="542132398">
          <w:marLeft w:val="0"/>
          <w:marRight w:val="0"/>
          <w:marTop w:val="0"/>
          <w:marBottom w:val="0"/>
          <w:divBdr>
            <w:top w:val="none" w:sz="0" w:space="0" w:color="auto"/>
            <w:left w:val="none" w:sz="0" w:space="0" w:color="auto"/>
            <w:bottom w:val="none" w:sz="0" w:space="0" w:color="auto"/>
            <w:right w:val="none" w:sz="0" w:space="0" w:color="auto"/>
          </w:divBdr>
          <w:divsChild>
            <w:div w:id="1117220759">
              <w:marLeft w:val="0"/>
              <w:marRight w:val="0"/>
              <w:marTop w:val="0"/>
              <w:marBottom w:val="0"/>
              <w:divBdr>
                <w:top w:val="none" w:sz="0" w:space="0" w:color="auto"/>
                <w:left w:val="none" w:sz="0" w:space="0" w:color="auto"/>
                <w:bottom w:val="none" w:sz="0" w:space="0" w:color="auto"/>
                <w:right w:val="none" w:sz="0" w:space="0" w:color="auto"/>
              </w:divBdr>
            </w:div>
          </w:divsChild>
        </w:div>
        <w:div w:id="1280914360">
          <w:marLeft w:val="0"/>
          <w:marRight w:val="0"/>
          <w:marTop w:val="0"/>
          <w:marBottom w:val="0"/>
          <w:divBdr>
            <w:top w:val="none" w:sz="0" w:space="0" w:color="auto"/>
            <w:left w:val="none" w:sz="0" w:space="0" w:color="auto"/>
            <w:bottom w:val="none" w:sz="0" w:space="0" w:color="auto"/>
            <w:right w:val="none" w:sz="0" w:space="0" w:color="auto"/>
          </w:divBdr>
          <w:divsChild>
            <w:div w:id="1661303752">
              <w:marLeft w:val="0"/>
              <w:marRight w:val="0"/>
              <w:marTop w:val="0"/>
              <w:marBottom w:val="0"/>
              <w:divBdr>
                <w:top w:val="none" w:sz="0" w:space="0" w:color="auto"/>
                <w:left w:val="none" w:sz="0" w:space="0" w:color="auto"/>
                <w:bottom w:val="none" w:sz="0" w:space="0" w:color="auto"/>
                <w:right w:val="none" w:sz="0" w:space="0" w:color="auto"/>
              </w:divBdr>
            </w:div>
          </w:divsChild>
        </w:div>
        <w:div w:id="1332103732">
          <w:marLeft w:val="0"/>
          <w:marRight w:val="0"/>
          <w:marTop w:val="0"/>
          <w:marBottom w:val="0"/>
          <w:divBdr>
            <w:top w:val="none" w:sz="0" w:space="0" w:color="auto"/>
            <w:left w:val="none" w:sz="0" w:space="0" w:color="auto"/>
            <w:bottom w:val="none" w:sz="0" w:space="0" w:color="auto"/>
            <w:right w:val="none" w:sz="0" w:space="0" w:color="auto"/>
          </w:divBdr>
          <w:divsChild>
            <w:div w:id="569928263">
              <w:marLeft w:val="0"/>
              <w:marRight w:val="0"/>
              <w:marTop w:val="0"/>
              <w:marBottom w:val="0"/>
              <w:divBdr>
                <w:top w:val="none" w:sz="0" w:space="0" w:color="auto"/>
                <w:left w:val="none" w:sz="0" w:space="0" w:color="auto"/>
                <w:bottom w:val="none" w:sz="0" w:space="0" w:color="auto"/>
                <w:right w:val="none" w:sz="0" w:space="0" w:color="auto"/>
              </w:divBdr>
            </w:div>
          </w:divsChild>
        </w:div>
        <w:div w:id="736056370">
          <w:marLeft w:val="0"/>
          <w:marRight w:val="0"/>
          <w:marTop w:val="0"/>
          <w:marBottom w:val="0"/>
          <w:divBdr>
            <w:top w:val="none" w:sz="0" w:space="0" w:color="auto"/>
            <w:left w:val="none" w:sz="0" w:space="0" w:color="auto"/>
            <w:bottom w:val="none" w:sz="0" w:space="0" w:color="auto"/>
            <w:right w:val="none" w:sz="0" w:space="0" w:color="auto"/>
          </w:divBdr>
          <w:divsChild>
            <w:div w:id="1290890566">
              <w:marLeft w:val="0"/>
              <w:marRight w:val="0"/>
              <w:marTop w:val="0"/>
              <w:marBottom w:val="0"/>
              <w:divBdr>
                <w:top w:val="none" w:sz="0" w:space="0" w:color="auto"/>
                <w:left w:val="none" w:sz="0" w:space="0" w:color="auto"/>
                <w:bottom w:val="none" w:sz="0" w:space="0" w:color="auto"/>
                <w:right w:val="none" w:sz="0" w:space="0" w:color="auto"/>
              </w:divBdr>
            </w:div>
          </w:divsChild>
        </w:div>
        <w:div w:id="319040874">
          <w:marLeft w:val="0"/>
          <w:marRight w:val="0"/>
          <w:marTop w:val="0"/>
          <w:marBottom w:val="0"/>
          <w:divBdr>
            <w:top w:val="none" w:sz="0" w:space="0" w:color="auto"/>
            <w:left w:val="none" w:sz="0" w:space="0" w:color="auto"/>
            <w:bottom w:val="none" w:sz="0" w:space="0" w:color="auto"/>
            <w:right w:val="none" w:sz="0" w:space="0" w:color="auto"/>
          </w:divBdr>
          <w:divsChild>
            <w:div w:id="745341562">
              <w:marLeft w:val="0"/>
              <w:marRight w:val="0"/>
              <w:marTop w:val="0"/>
              <w:marBottom w:val="0"/>
              <w:divBdr>
                <w:top w:val="none" w:sz="0" w:space="0" w:color="auto"/>
                <w:left w:val="none" w:sz="0" w:space="0" w:color="auto"/>
                <w:bottom w:val="none" w:sz="0" w:space="0" w:color="auto"/>
                <w:right w:val="none" w:sz="0" w:space="0" w:color="auto"/>
              </w:divBdr>
            </w:div>
          </w:divsChild>
        </w:div>
        <w:div w:id="1018042585">
          <w:marLeft w:val="0"/>
          <w:marRight w:val="0"/>
          <w:marTop w:val="0"/>
          <w:marBottom w:val="0"/>
          <w:divBdr>
            <w:top w:val="none" w:sz="0" w:space="0" w:color="auto"/>
            <w:left w:val="none" w:sz="0" w:space="0" w:color="auto"/>
            <w:bottom w:val="none" w:sz="0" w:space="0" w:color="auto"/>
            <w:right w:val="none" w:sz="0" w:space="0" w:color="auto"/>
          </w:divBdr>
          <w:divsChild>
            <w:div w:id="1642423024">
              <w:marLeft w:val="0"/>
              <w:marRight w:val="0"/>
              <w:marTop w:val="0"/>
              <w:marBottom w:val="0"/>
              <w:divBdr>
                <w:top w:val="none" w:sz="0" w:space="0" w:color="auto"/>
                <w:left w:val="none" w:sz="0" w:space="0" w:color="auto"/>
                <w:bottom w:val="none" w:sz="0" w:space="0" w:color="auto"/>
                <w:right w:val="none" w:sz="0" w:space="0" w:color="auto"/>
              </w:divBdr>
            </w:div>
          </w:divsChild>
        </w:div>
        <w:div w:id="868418650">
          <w:marLeft w:val="0"/>
          <w:marRight w:val="0"/>
          <w:marTop w:val="0"/>
          <w:marBottom w:val="0"/>
          <w:divBdr>
            <w:top w:val="none" w:sz="0" w:space="0" w:color="auto"/>
            <w:left w:val="none" w:sz="0" w:space="0" w:color="auto"/>
            <w:bottom w:val="none" w:sz="0" w:space="0" w:color="auto"/>
            <w:right w:val="none" w:sz="0" w:space="0" w:color="auto"/>
          </w:divBdr>
          <w:divsChild>
            <w:div w:id="1167096478">
              <w:marLeft w:val="0"/>
              <w:marRight w:val="0"/>
              <w:marTop w:val="0"/>
              <w:marBottom w:val="0"/>
              <w:divBdr>
                <w:top w:val="none" w:sz="0" w:space="0" w:color="auto"/>
                <w:left w:val="none" w:sz="0" w:space="0" w:color="auto"/>
                <w:bottom w:val="none" w:sz="0" w:space="0" w:color="auto"/>
                <w:right w:val="none" w:sz="0" w:space="0" w:color="auto"/>
              </w:divBdr>
            </w:div>
          </w:divsChild>
        </w:div>
        <w:div w:id="458492776">
          <w:marLeft w:val="0"/>
          <w:marRight w:val="0"/>
          <w:marTop w:val="0"/>
          <w:marBottom w:val="0"/>
          <w:divBdr>
            <w:top w:val="none" w:sz="0" w:space="0" w:color="auto"/>
            <w:left w:val="none" w:sz="0" w:space="0" w:color="auto"/>
            <w:bottom w:val="none" w:sz="0" w:space="0" w:color="auto"/>
            <w:right w:val="none" w:sz="0" w:space="0" w:color="auto"/>
          </w:divBdr>
          <w:divsChild>
            <w:div w:id="67190499">
              <w:marLeft w:val="0"/>
              <w:marRight w:val="0"/>
              <w:marTop w:val="0"/>
              <w:marBottom w:val="0"/>
              <w:divBdr>
                <w:top w:val="none" w:sz="0" w:space="0" w:color="auto"/>
                <w:left w:val="none" w:sz="0" w:space="0" w:color="auto"/>
                <w:bottom w:val="none" w:sz="0" w:space="0" w:color="auto"/>
                <w:right w:val="none" w:sz="0" w:space="0" w:color="auto"/>
              </w:divBdr>
            </w:div>
          </w:divsChild>
        </w:div>
        <w:div w:id="330136821">
          <w:marLeft w:val="0"/>
          <w:marRight w:val="0"/>
          <w:marTop w:val="0"/>
          <w:marBottom w:val="0"/>
          <w:divBdr>
            <w:top w:val="none" w:sz="0" w:space="0" w:color="auto"/>
            <w:left w:val="none" w:sz="0" w:space="0" w:color="auto"/>
            <w:bottom w:val="none" w:sz="0" w:space="0" w:color="auto"/>
            <w:right w:val="none" w:sz="0" w:space="0" w:color="auto"/>
          </w:divBdr>
          <w:divsChild>
            <w:div w:id="735513421">
              <w:marLeft w:val="0"/>
              <w:marRight w:val="0"/>
              <w:marTop w:val="0"/>
              <w:marBottom w:val="0"/>
              <w:divBdr>
                <w:top w:val="none" w:sz="0" w:space="0" w:color="auto"/>
                <w:left w:val="none" w:sz="0" w:space="0" w:color="auto"/>
                <w:bottom w:val="none" w:sz="0" w:space="0" w:color="auto"/>
                <w:right w:val="none" w:sz="0" w:space="0" w:color="auto"/>
              </w:divBdr>
            </w:div>
          </w:divsChild>
        </w:div>
        <w:div w:id="1827352825">
          <w:marLeft w:val="0"/>
          <w:marRight w:val="0"/>
          <w:marTop w:val="0"/>
          <w:marBottom w:val="0"/>
          <w:divBdr>
            <w:top w:val="none" w:sz="0" w:space="0" w:color="auto"/>
            <w:left w:val="none" w:sz="0" w:space="0" w:color="auto"/>
            <w:bottom w:val="none" w:sz="0" w:space="0" w:color="auto"/>
            <w:right w:val="none" w:sz="0" w:space="0" w:color="auto"/>
          </w:divBdr>
          <w:divsChild>
            <w:div w:id="1671716693">
              <w:marLeft w:val="0"/>
              <w:marRight w:val="0"/>
              <w:marTop w:val="0"/>
              <w:marBottom w:val="0"/>
              <w:divBdr>
                <w:top w:val="none" w:sz="0" w:space="0" w:color="auto"/>
                <w:left w:val="none" w:sz="0" w:space="0" w:color="auto"/>
                <w:bottom w:val="none" w:sz="0" w:space="0" w:color="auto"/>
                <w:right w:val="none" w:sz="0" w:space="0" w:color="auto"/>
              </w:divBdr>
            </w:div>
          </w:divsChild>
        </w:div>
        <w:div w:id="1984965470">
          <w:marLeft w:val="0"/>
          <w:marRight w:val="0"/>
          <w:marTop w:val="0"/>
          <w:marBottom w:val="0"/>
          <w:divBdr>
            <w:top w:val="none" w:sz="0" w:space="0" w:color="auto"/>
            <w:left w:val="none" w:sz="0" w:space="0" w:color="auto"/>
            <w:bottom w:val="none" w:sz="0" w:space="0" w:color="auto"/>
            <w:right w:val="none" w:sz="0" w:space="0" w:color="auto"/>
          </w:divBdr>
          <w:divsChild>
            <w:div w:id="1519082045">
              <w:marLeft w:val="0"/>
              <w:marRight w:val="0"/>
              <w:marTop w:val="0"/>
              <w:marBottom w:val="0"/>
              <w:divBdr>
                <w:top w:val="none" w:sz="0" w:space="0" w:color="auto"/>
                <w:left w:val="none" w:sz="0" w:space="0" w:color="auto"/>
                <w:bottom w:val="none" w:sz="0" w:space="0" w:color="auto"/>
                <w:right w:val="none" w:sz="0" w:space="0" w:color="auto"/>
              </w:divBdr>
            </w:div>
          </w:divsChild>
        </w:div>
        <w:div w:id="1714964291">
          <w:marLeft w:val="0"/>
          <w:marRight w:val="0"/>
          <w:marTop w:val="0"/>
          <w:marBottom w:val="0"/>
          <w:divBdr>
            <w:top w:val="none" w:sz="0" w:space="0" w:color="auto"/>
            <w:left w:val="none" w:sz="0" w:space="0" w:color="auto"/>
            <w:bottom w:val="none" w:sz="0" w:space="0" w:color="auto"/>
            <w:right w:val="none" w:sz="0" w:space="0" w:color="auto"/>
          </w:divBdr>
          <w:divsChild>
            <w:div w:id="1066878193">
              <w:marLeft w:val="0"/>
              <w:marRight w:val="0"/>
              <w:marTop w:val="0"/>
              <w:marBottom w:val="0"/>
              <w:divBdr>
                <w:top w:val="none" w:sz="0" w:space="0" w:color="auto"/>
                <w:left w:val="none" w:sz="0" w:space="0" w:color="auto"/>
                <w:bottom w:val="none" w:sz="0" w:space="0" w:color="auto"/>
                <w:right w:val="none" w:sz="0" w:space="0" w:color="auto"/>
              </w:divBdr>
            </w:div>
          </w:divsChild>
        </w:div>
        <w:div w:id="595099288">
          <w:marLeft w:val="0"/>
          <w:marRight w:val="0"/>
          <w:marTop w:val="0"/>
          <w:marBottom w:val="0"/>
          <w:divBdr>
            <w:top w:val="none" w:sz="0" w:space="0" w:color="auto"/>
            <w:left w:val="none" w:sz="0" w:space="0" w:color="auto"/>
            <w:bottom w:val="none" w:sz="0" w:space="0" w:color="auto"/>
            <w:right w:val="none" w:sz="0" w:space="0" w:color="auto"/>
          </w:divBdr>
          <w:divsChild>
            <w:div w:id="1908564506">
              <w:marLeft w:val="0"/>
              <w:marRight w:val="0"/>
              <w:marTop w:val="0"/>
              <w:marBottom w:val="0"/>
              <w:divBdr>
                <w:top w:val="none" w:sz="0" w:space="0" w:color="auto"/>
                <w:left w:val="none" w:sz="0" w:space="0" w:color="auto"/>
                <w:bottom w:val="none" w:sz="0" w:space="0" w:color="auto"/>
                <w:right w:val="none" w:sz="0" w:space="0" w:color="auto"/>
              </w:divBdr>
            </w:div>
          </w:divsChild>
        </w:div>
        <w:div w:id="1213662513">
          <w:marLeft w:val="0"/>
          <w:marRight w:val="0"/>
          <w:marTop w:val="0"/>
          <w:marBottom w:val="0"/>
          <w:divBdr>
            <w:top w:val="none" w:sz="0" w:space="0" w:color="auto"/>
            <w:left w:val="none" w:sz="0" w:space="0" w:color="auto"/>
            <w:bottom w:val="none" w:sz="0" w:space="0" w:color="auto"/>
            <w:right w:val="none" w:sz="0" w:space="0" w:color="auto"/>
          </w:divBdr>
          <w:divsChild>
            <w:div w:id="1189954376">
              <w:marLeft w:val="0"/>
              <w:marRight w:val="0"/>
              <w:marTop w:val="0"/>
              <w:marBottom w:val="0"/>
              <w:divBdr>
                <w:top w:val="none" w:sz="0" w:space="0" w:color="auto"/>
                <w:left w:val="none" w:sz="0" w:space="0" w:color="auto"/>
                <w:bottom w:val="none" w:sz="0" w:space="0" w:color="auto"/>
                <w:right w:val="none" w:sz="0" w:space="0" w:color="auto"/>
              </w:divBdr>
            </w:div>
          </w:divsChild>
        </w:div>
        <w:div w:id="270286099">
          <w:marLeft w:val="0"/>
          <w:marRight w:val="0"/>
          <w:marTop w:val="0"/>
          <w:marBottom w:val="0"/>
          <w:divBdr>
            <w:top w:val="none" w:sz="0" w:space="0" w:color="auto"/>
            <w:left w:val="none" w:sz="0" w:space="0" w:color="auto"/>
            <w:bottom w:val="none" w:sz="0" w:space="0" w:color="auto"/>
            <w:right w:val="none" w:sz="0" w:space="0" w:color="auto"/>
          </w:divBdr>
          <w:divsChild>
            <w:div w:id="1140152850">
              <w:marLeft w:val="0"/>
              <w:marRight w:val="0"/>
              <w:marTop w:val="0"/>
              <w:marBottom w:val="0"/>
              <w:divBdr>
                <w:top w:val="none" w:sz="0" w:space="0" w:color="auto"/>
                <w:left w:val="none" w:sz="0" w:space="0" w:color="auto"/>
                <w:bottom w:val="none" w:sz="0" w:space="0" w:color="auto"/>
                <w:right w:val="none" w:sz="0" w:space="0" w:color="auto"/>
              </w:divBdr>
            </w:div>
          </w:divsChild>
        </w:div>
        <w:div w:id="525024154">
          <w:marLeft w:val="0"/>
          <w:marRight w:val="0"/>
          <w:marTop w:val="0"/>
          <w:marBottom w:val="0"/>
          <w:divBdr>
            <w:top w:val="none" w:sz="0" w:space="0" w:color="auto"/>
            <w:left w:val="none" w:sz="0" w:space="0" w:color="auto"/>
            <w:bottom w:val="none" w:sz="0" w:space="0" w:color="auto"/>
            <w:right w:val="none" w:sz="0" w:space="0" w:color="auto"/>
          </w:divBdr>
          <w:divsChild>
            <w:div w:id="692073920">
              <w:marLeft w:val="0"/>
              <w:marRight w:val="0"/>
              <w:marTop w:val="0"/>
              <w:marBottom w:val="0"/>
              <w:divBdr>
                <w:top w:val="none" w:sz="0" w:space="0" w:color="auto"/>
                <w:left w:val="none" w:sz="0" w:space="0" w:color="auto"/>
                <w:bottom w:val="none" w:sz="0" w:space="0" w:color="auto"/>
                <w:right w:val="none" w:sz="0" w:space="0" w:color="auto"/>
              </w:divBdr>
            </w:div>
          </w:divsChild>
        </w:div>
        <w:div w:id="822963413">
          <w:marLeft w:val="0"/>
          <w:marRight w:val="0"/>
          <w:marTop w:val="0"/>
          <w:marBottom w:val="0"/>
          <w:divBdr>
            <w:top w:val="none" w:sz="0" w:space="0" w:color="auto"/>
            <w:left w:val="none" w:sz="0" w:space="0" w:color="auto"/>
            <w:bottom w:val="none" w:sz="0" w:space="0" w:color="auto"/>
            <w:right w:val="none" w:sz="0" w:space="0" w:color="auto"/>
          </w:divBdr>
          <w:divsChild>
            <w:div w:id="582683403">
              <w:marLeft w:val="0"/>
              <w:marRight w:val="0"/>
              <w:marTop w:val="0"/>
              <w:marBottom w:val="0"/>
              <w:divBdr>
                <w:top w:val="none" w:sz="0" w:space="0" w:color="auto"/>
                <w:left w:val="none" w:sz="0" w:space="0" w:color="auto"/>
                <w:bottom w:val="none" w:sz="0" w:space="0" w:color="auto"/>
                <w:right w:val="none" w:sz="0" w:space="0" w:color="auto"/>
              </w:divBdr>
            </w:div>
          </w:divsChild>
        </w:div>
        <w:div w:id="878006809">
          <w:marLeft w:val="0"/>
          <w:marRight w:val="0"/>
          <w:marTop w:val="0"/>
          <w:marBottom w:val="0"/>
          <w:divBdr>
            <w:top w:val="none" w:sz="0" w:space="0" w:color="auto"/>
            <w:left w:val="none" w:sz="0" w:space="0" w:color="auto"/>
            <w:bottom w:val="none" w:sz="0" w:space="0" w:color="auto"/>
            <w:right w:val="none" w:sz="0" w:space="0" w:color="auto"/>
          </w:divBdr>
          <w:divsChild>
            <w:div w:id="1289125191">
              <w:marLeft w:val="0"/>
              <w:marRight w:val="0"/>
              <w:marTop w:val="0"/>
              <w:marBottom w:val="0"/>
              <w:divBdr>
                <w:top w:val="none" w:sz="0" w:space="0" w:color="auto"/>
                <w:left w:val="none" w:sz="0" w:space="0" w:color="auto"/>
                <w:bottom w:val="none" w:sz="0" w:space="0" w:color="auto"/>
                <w:right w:val="none" w:sz="0" w:space="0" w:color="auto"/>
              </w:divBdr>
            </w:div>
          </w:divsChild>
        </w:div>
        <w:div w:id="1370837377">
          <w:marLeft w:val="0"/>
          <w:marRight w:val="0"/>
          <w:marTop w:val="0"/>
          <w:marBottom w:val="0"/>
          <w:divBdr>
            <w:top w:val="none" w:sz="0" w:space="0" w:color="auto"/>
            <w:left w:val="none" w:sz="0" w:space="0" w:color="auto"/>
            <w:bottom w:val="none" w:sz="0" w:space="0" w:color="auto"/>
            <w:right w:val="none" w:sz="0" w:space="0" w:color="auto"/>
          </w:divBdr>
          <w:divsChild>
            <w:div w:id="756826245">
              <w:marLeft w:val="0"/>
              <w:marRight w:val="0"/>
              <w:marTop w:val="0"/>
              <w:marBottom w:val="0"/>
              <w:divBdr>
                <w:top w:val="none" w:sz="0" w:space="0" w:color="auto"/>
                <w:left w:val="none" w:sz="0" w:space="0" w:color="auto"/>
                <w:bottom w:val="none" w:sz="0" w:space="0" w:color="auto"/>
                <w:right w:val="none" w:sz="0" w:space="0" w:color="auto"/>
              </w:divBdr>
            </w:div>
          </w:divsChild>
        </w:div>
        <w:div w:id="1073356158">
          <w:marLeft w:val="0"/>
          <w:marRight w:val="0"/>
          <w:marTop w:val="0"/>
          <w:marBottom w:val="0"/>
          <w:divBdr>
            <w:top w:val="none" w:sz="0" w:space="0" w:color="auto"/>
            <w:left w:val="none" w:sz="0" w:space="0" w:color="auto"/>
            <w:bottom w:val="none" w:sz="0" w:space="0" w:color="auto"/>
            <w:right w:val="none" w:sz="0" w:space="0" w:color="auto"/>
          </w:divBdr>
          <w:divsChild>
            <w:div w:id="1952472489">
              <w:marLeft w:val="0"/>
              <w:marRight w:val="0"/>
              <w:marTop w:val="0"/>
              <w:marBottom w:val="0"/>
              <w:divBdr>
                <w:top w:val="none" w:sz="0" w:space="0" w:color="auto"/>
                <w:left w:val="none" w:sz="0" w:space="0" w:color="auto"/>
                <w:bottom w:val="none" w:sz="0" w:space="0" w:color="auto"/>
                <w:right w:val="none" w:sz="0" w:space="0" w:color="auto"/>
              </w:divBdr>
            </w:div>
          </w:divsChild>
        </w:div>
        <w:div w:id="1262957107">
          <w:marLeft w:val="0"/>
          <w:marRight w:val="0"/>
          <w:marTop w:val="0"/>
          <w:marBottom w:val="0"/>
          <w:divBdr>
            <w:top w:val="none" w:sz="0" w:space="0" w:color="auto"/>
            <w:left w:val="none" w:sz="0" w:space="0" w:color="auto"/>
            <w:bottom w:val="none" w:sz="0" w:space="0" w:color="auto"/>
            <w:right w:val="none" w:sz="0" w:space="0" w:color="auto"/>
          </w:divBdr>
          <w:divsChild>
            <w:div w:id="1898592268">
              <w:marLeft w:val="0"/>
              <w:marRight w:val="0"/>
              <w:marTop w:val="0"/>
              <w:marBottom w:val="0"/>
              <w:divBdr>
                <w:top w:val="none" w:sz="0" w:space="0" w:color="auto"/>
                <w:left w:val="none" w:sz="0" w:space="0" w:color="auto"/>
                <w:bottom w:val="none" w:sz="0" w:space="0" w:color="auto"/>
                <w:right w:val="none" w:sz="0" w:space="0" w:color="auto"/>
              </w:divBdr>
            </w:div>
          </w:divsChild>
        </w:div>
        <w:div w:id="280502744">
          <w:marLeft w:val="0"/>
          <w:marRight w:val="0"/>
          <w:marTop w:val="0"/>
          <w:marBottom w:val="0"/>
          <w:divBdr>
            <w:top w:val="none" w:sz="0" w:space="0" w:color="auto"/>
            <w:left w:val="none" w:sz="0" w:space="0" w:color="auto"/>
            <w:bottom w:val="none" w:sz="0" w:space="0" w:color="auto"/>
            <w:right w:val="none" w:sz="0" w:space="0" w:color="auto"/>
          </w:divBdr>
          <w:divsChild>
            <w:div w:id="1889409843">
              <w:marLeft w:val="0"/>
              <w:marRight w:val="0"/>
              <w:marTop w:val="0"/>
              <w:marBottom w:val="0"/>
              <w:divBdr>
                <w:top w:val="none" w:sz="0" w:space="0" w:color="auto"/>
                <w:left w:val="none" w:sz="0" w:space="0" w:color="auto"/>
                <w:bottom w:val="none" w:sz="0" w:space="0" w:color="auto"/>
                <w:right w:val="none" w:sz="0" w:space="0" w:color="auto"/>
              </w:divBdr>
            </w:div>
          </w:divsChild>
        </w:div>
        <w:div w:id="1881088646">
          <w:marLeft w:val="0"/>
          <w:marRight w:val="0"/>
          <w:marTop w:val="0"/>
          <w:marBottom w:val="0"/>
          <w:divBdr>
            <w:top w:val="none" w:sz="0" w:space="0" w:color="auto"/>
            <w:left w:val="none" w:sz="0" w:space="0" w:color="auto"/>
            <w:bottom w:val="none" w:sz="0" w:space="0" w:color="auto"/>
            <w:right w:val="none" w:sz="0" w:space="0" w:color="auto"/>
          </w:divBdr>
          <w:divsChild>
            <w:div w:id="20849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1438">
      <w:bodyDiv w:val="1"/>
      <w:marLeft w:val="0"/>
      <w:marRight w:val="0"/>
      <w:marTop w:val="0"/>
      <w:marBottom w:val="0"/>
      <w:divBdr>
        <w:top w:val="none" w:sz="0" w:space="0" w:color="auto"/>
        <w:left w:val="none" w:sz="0" w:space="0" w:color="auto"/>
        <w:bottom w:val="none" w:sz="0" w:space="0" w:color="auto"/>
        <w:right w:val="none" w:sz="0" w:space="0" w:color="auto"/>
      </w:divBdr>
      <w:divsChild>
        <w:div w:id="651374846">
          <w:marLeft w:val="0"/>
          <w:marRight w:val="0"/>
          <w:marTop w:val="0"/>
          <w:marBottom w:val="0"/>
          <w:divBdr>
            <w:top w:val="none" w:sz="0" w:space="0" w:color="auto"/>
            <w:left w:val="none" w:sz="0" w:space="0" w:color="auto"/>
            <w:bottom w:val="none" w:sz="0" w:space="0" w:color="auto"/>
            <w:right w:val="none" w:sz="0" w:space="0" w:color="auto"/>
          </w:divBdr>
          <w:divsChild>
            <w:div w:id="425342454">
              <w:marLeft w:val="0"/>
              <w:marRight w:val="0"/>
              <w:marTop w:val="0"/>
              <w:marBottom w:val="0"/>
              <w:divBdr>
                <w:top w:val="none" w:sz="0" w:space="0" w:color="auto"/>
                <w:left w:val="none" w:sz="0" w:space="0" w:color="auto"/>
                <w:bottom w:val="none" w:sz="0" w:space="0" w:color="auto"/>
                <w:right w:val="none" w:sz="0" w:space="0" w:color="auto"/>
              </w:divBdr>
            </w:div>
          </w:divsChild>
        </w:div>
        <w:div w:id="1596592139">
          <w:marLeft w:val="0"/>
          <w:marRight w:val="0"/>
          <w:marTop w:val="0"/>
          <w:marBottom w:val="0"/>
          <w:divBdr>
            <w:top w:val="none" w:sz="0" w:space="0" w:color="auto"/>
            <w:left w:val="none" w:sz="0" w:space="0" w:color="auto"/>
            <w:bottom w:val="none" w:sz="0" w:space="0" w:color="auto"/>
            <w:right w:val="none" w:sz="0" w:space="0" w:color="auto"/>
          </w:divBdr>
          <w:divsChild>
            <w:div w:id="695161010">
              <w:marLeft w:val="0"/>
              <w:marRight w:val="0"/>
              <w:marTop w:val="0"/>
              <w:marBottom w:val="0"/>
              <w:divBdr>
                <w:top w:val="none" w:sz="0" w:space="0" w:color="auto"/>
                <w:left w:val="none" w:sz="0" w:space="0" w:color="auto"/>
                <w:bottom w:val="none" w:sz="0" w:space="0" w:color="auto"/>
                <w:right w:val="none" w:sz="0" w:space="0" w:color="auto"/>
              </w:divBdr>
            </w:div>
            <w:div w:id="1380738454">
              <w:marLeft w:val="0"/>
              <w:marRight w:val="0"/>
              <w:marTop w:val="0"/>
              <w:marBottom w:val="0"/>
              <w:divBdr>
                <w:top w:val="none" w:sz="0" w:space="0" w:color="auto"/>
                <w:left w:val="none" w:sz="0" w:space="0" w:color="auto"/>
                <w:bottom w:val="none" w:sz="0" w:space="0" w:color="auto"/>
                <w:right w:val="none" w:sz="0" w:space="0" w:color="auto"/>
              </w:divBdr>
            </w:div>
          </w:divsChild>
        </w:div>
        <w:div w:id="1012731456">
          <w:marLeft w:val="0"/>
          <w:marRight w:val="0"/>
          <w:marTop w:val="0"/>
          <w:marBottom w:val="0"/>
          <w:divBdr>
            <w:top w:val="none" w:sz="0" w:space="0" w:color="auto"/>
            <w:left w:val="none" w:sz="0" w:space="0" w:color="auto"/>
            <w:bottom w:val="none" w:sz="0" w:space="0" w:color="auto"/>
            <w:right w:val="none" w:sz="0" w:space="0" w:color="auto"/>
          </w:divBdr>
          <w:divsChild>
            <w:div w:id="316036600">
              <w:marLeft w:val="0"/>
              <w:marRight w:val="0"/>
              <w:marTop w:val="0"/>
              <w:marBottom w:val="0"/>
              <w:divBdr>
                <w:top w:val="none" w:sz="0" w:space="0" w:color="auto"/>
                <w:left w:val="none" w:sz="0" w:space="0" w:color="auto"/>
                <w:bottom w:val="none" w:sz="0" w:space="0" w:color="auto"/>
                <w:right w:val="none" w:sz="0" w:space="0" w:color="auto"/>
              </w:divBdr>
            </w:div>
          </w:divsChild>
        </w:div>
        <w:div w:id="882911527">
          <w:marLeft w:val="0"/>
          <w:marRight w:val="0"/>
          <w:marTop w:val="0"/>
          <w:marBottom w:val="0"/>
          <w:divBdr>
            <w:top w:val="none" w:sz="0" w:space="0" w:color="auto"/>
            <w:left w:val="none" w:sz="0" w:space="0" w:color="auto"/>
            <w:bottom w:val="none" w:sz="0" w:space="0" w:color="auto"/>
            <w:right w:val="none" w:sz="0" w:space="0" w:color="auto"/>
          </w:divBdr>
          <w:divsChild>
            <w:div w:id="158234978">
              <w:marLeft w:val="0"/>
              <w:marRight w:val="0"/>
              <w:marTop w:val="0"/>
              <w:marBottom w:val="0"/>
              <w:divBdr>
                <w:top w:val="none" w:sz="0" w:space="0" w:color="auto"/>
                <w:left w:val="none" w:sz="0" w:space="0" w:color="auto"/>
                <w:bottom w:val="none" w:sz="0" w:space="0" w:color="auto"/>
                <w:right w:val="none" w:sz="0" w:space="0" w:color="auto"/>
              </w:divBdr>
            </w:div>
            <w:div w:id="1280455193">
              <w:marLeft w:val="0"/>
              <w:marRight w:val="0"/>
              <w:marTop w:val="0"/>
              <w:marBottom w:val="0"/>
              <w:divBdr>
                <w:top w:val="none" w:sz="0" w:space="0" w:color="auto"/>
                <w:left w:val="none" w:sz="0" w:space="0" w:color="auto"/>
                <w:bottom w:val="none" w:sz="0" w:space="0" w:color="auto"/>
                <w:right w:val="none" w:sz="0" w:space="0" w:color="auto"/>
              </w:divBdr>
            </w:div>
            <w:div w:id="1971931386">
              <w:marLeft w:val="0"/>
              <w:marRight w:val="0"/>
              <w:marTop w:val="0"/>
              <w:marBottom w:val="0"/>
              <w:divBdr>
                <w:top w:val="none" w:sz="0" w:space="0" w:color="auto"/>
                <w:left w:val="none" w:sz="0" w:space="0" w:color="auto"/>
                <w:bottom w:val="none" w:sz="0" w:space="0" w:color="auto"/>
                <w:right w:val="none" w:sz="0" w:space="0" w:color="auto"/>
              </w:divBdr>
            </w:div>
            <w:div w:id="1042096161">
              <w:marLeft w:val="0"/>
              <w:marRight w:val="0"/>
              <w:marTop w:val="0"/>
              <w:marBottom w:val="0"/>
              <w:divBdr>
                <w:top w:val="none" w:sz="0" w:space="0" w:color="auto"/>
                <w:left w:val="none" w:sz="0" w:space="0" w:color="auto"/>
                <w:bottom w:val="none" w:sz="0" w:space="0" w:color="auto"/>
                <w:right w:val="none" w:sz="0" w:space="0" w:color="auto"/>
              </w:divBdr>
            </w:div>
          </w:divsChild>
        </w:div>
        <w:div w:id="774012553">
          <w:marLeft w:val="0"/>
          <w:marRight w:val="0"/>
          <w:marTop w:val="0"/>
          <w:marBottom w:val="0"/>
          <w:divBdr>
            <w:top w:val="none" w:sz="0" w:space="0" w:color="auto"/>
            <w:left w:val="none" w:sz="0" w:space="0" w:color="auto"/>
            <w:bottom w:val="none" w:sz="0" w:space="0" w:color="auto"/>
            <w:right w:val="none" w:sz="0" w:space="0" w:color="auto"/>
          </w:divBdr>
          <w:divsChild>
            <w:div w:id="1526016031">
              <w:marLeft w:val="0"/>
              <w:marRight w:val="0"/>
              <w:marTop w:val="0"/>
              <w:marBottom w:val="0"/>
              <w:divBdr>
                <w:top w:val="none" w:sz="0" w:space="0" w:color="auto"/>
                <w:left w:val="none" w:sz="0" w:space="0" w:color="auto"/>
                <w:bottom w:val="none" w:sz="0" w:space="0" w:color="auto"/>
                <w:right w:val="none" w:sz="0" w:space="0" w:color="auto"/>
              </w:divBdr>
            </w:div>
          </w:divsChild>
        </w:div>
        <w:div w:id="1899396892">
          <w:marLeft w:val="0"/>
          <w:marRight w:val="0"/>
          <w:marTop w:val="0"/>
          <w:marBottom w:val="0"/>
          <w:divBdr>
            <w:top w:val="none" w:sz="0" w:space="0" w:color="auto"/>
            <w:left w:val="none" w:sz="0" w:space="0" w:color="auto"/>
            <w:bottom w:val="none" w:sz="0" w:space="0" w:color="auto"/>
            <w:right w:val="none" w:sz="0" w:space="0" w:color="auto"/>
          </w:divBdr>
          <w:divsChild>
            <w:div w:id="1940480060">
              <w:marLeft w:val="0"/>
              <w:marRight w:val="0"/>
              <w:marTop w:val="0"/>
              <w:marBottom w:val="0"/>
              <w:divBdr>
                <w:top w:val="none" w:sz="0" w:space="0" w:color="auto"/>
                <w:left w:val="none" w:sz="0" w:space="0" w:color="auto"/>
                <w:bottom w:val="none" w:sz="0" w:space="0" w:color="auto"/>
                <w:right w:val="none" w:sz="0" w:space="0" w:color="auto"/>
              </w:divBdr>
            </w:div>
          </w:divsChild>
        </w:div>
        <w:div w:id="543636501">
          <w:marLeft w:val="0"/>
          <w:marRight w:val="0"/>
          <w:marTop w:val="0"/>
          <w:marBottom w:val="0"/>
          <w:divBdr>
            <w:top w:val="none" w:sz="0" w:space="0" w:color="auto"/>
            <w:left w:val="none" w:sz="0" w:space="0" w:color="auto"/>
            <w:bottom w:val="none" w:sz="0" w:space="0" w:color="auto"/>
            <w:right w:val="none" w:sz="0" w:space="0" w:color="auto"/>
          </w:divBdr>
          <w:divsChild>
            <w:div w:id="269049316">
              <w:marLeft w:val="0"/>
              <w:marRight w:val="0"/>
              <w:marTop w:val="0"/>
              <w:marBottom w:val="0"/>
              <w:divBdr>
                <w:top w:val="none" w:sz="0" w:space="0" w:color="auto"/>
                <w:left w:val="none" w:sz="0" w:space="0" w:color="auto"/>
                <w:bottom w:val="none" w:sz="0" w:space="0" w:color="auto"/>
                <w:right w:val="none" w:sz="0" w:space="0" w:color="auto"/>
              </w:divBdr>
            </w:div>
          </w:divsChild>
        </w:div>
        <w:div w:id="1928298318">
          <w:marLeft w:val="0"/>
          <w:marRight w:val="0"/>
          <w:marTop w:val="0"/>
          <w:marBottom w:val="0"/>
          <w:divBdr>
            <w:top w:val="none" w:sz="0" w:space="0" w:color="auto"/>
            <w:left w:val="none" w:sz="0" w:space="0" w:color="auto"/>
            <w:bottom w:val="none" w:sz="0" w:space="0" w:color="auto"/>
            <w:right w:val="none" w:sz="0" w:space="0" w:color="auto"/>
          </w:divBdr>
          <w:divsChild>
            <w:div w:id="2122336416">
              <w:marLeft w:val="0"/>
              <w:marRight w:val="0"/>
              <w:marTop w:val="0"/>
              <w:marBottom w:val="0"/>
              <w:divBdr>
                <w:top w:val="none" w:sz="0" w:space="0" w:color="auto"/>
                <w:left w:val="none" w:sz="0" w:space="0" w:color="auto"/>
                <w:bottom w:val="none" w:sz="0" w:space="0" w:color="auto"/>
                <w:right w:val="none" w:sz="0" w:space="0" w:color="auto"/>
              </w:divBdr>
            </w:div>
            <w:div w:id="886722421">
              <w:marLeft w:val="0"/>
              <w:marRight w:val="0"/>
              <w:marTop w:val="0"/>
              <w:marBottom w:val="0"/>
              <w:divBdr>
                <w:top w:val="none" w:sz="0" w:space="0" w:color="auto"/>
                <w:left w:val="none" w:sz="0" w:space="0" w:color="auto"/>
                <w:bottom w:val="none" w:sz="0" w:space="0" w:color="auto"/>
                <w:right w:val="none" w:sz="0" w:space="0" w:color="auto"/>
              </w:divBdr>
            </w:div>
            <w:div w:id="1474447311">
              <w:marLeft w:val="0"/>
              <w:marRight w:val="0"/>
              <w:marTop w:val="0"/>
              <w:marBottom w:val="0"/>
              <w:divBdr>
                <w:top w:val="none" w:sz="0" w:space="0" w:color="auto"/>
                <w:left w:val="none" w:sz="0" w:space="0" w:color="auto"/>
                <w:bottom w:val="none" w:sz="0" w:space="0" w:color="auto"/>
                <w:right w:val="none" w:sz="0" w:space="0" w:color="auto"/>
              </w:divBdr>
            </w:div>
          </w:divsChild>
        </w:div>
        <w:div w:id="1644238881">
          <w:marLeft w:val="0"/>
          <w:marRight w:val="0"/>
          <w:marTop w:val="0"/>
          <w:marBottom w:val="0"/>
          <w:divBdr>
            <w:top w:val="none" w:sz="0" w:space="0" w:color="auto"/>
            <w:left w:val="none" w:sz="0" w:space="0" w:color="auto"/>
            <w:bottom w:val="none" w:sz="0" w:space="0" w:color="auto"/>
            <w:right w:val="none" w:sz="0" w:space="0" w:color="auto"/>
          </w:divBdr>
          <w:divsChild>
            <w:div w:id="1991014275">
              <w:marLeft w:val="0"/>
              <w:marRight w:val="0"/>
              <w:marTop w:val="0"/>
              <w:marBottom w:val="0"/>
              <w:divBdr>
                <w:top w:val="none" w:sz="0" w:space="0" w:color="auto"/>
                <w:left w:val="none" w:sz="0" w:space="0" w:color="auto"/>
                <w:bottom w:val="none" w:sz="0" w:space="0" w:color="auto"/>
                <w:right w:val="none" w:sz="0" w:space="0" w:color="auto"/>
              </w:divBdr>
            </w:div>
            <w:div w:id="26219077">
              <w:marLeft w:val="0"/>
              <w:marRight w:val="0"/>
              <w:marTop w:val="0"/>
              <w:marBottom w:val="0"/>
              <w:divBdr>
                <w:top w:val="none" w:sz="0" w:space="0" w:color="auto"/>
                <w:left w:val="none" w:sz="0" w:space="0" w:color="auto"/>
                <w:bottom w:val="none" w:sz="0" w:space="0" w:color="auto"/>
                <w:right w:val="none" w:sz="0" w:space="0" w:color="auto"/>
              </w:divBdr>
            </w:div>
          </w:divsChild>
        </w:div>
        <w:div w:id="954482777">
          <w:marLeft w:val="0"/>
          <w:marRight w:val="0"/>
          <w:marTop w:val="0"/>
          <w:marBottom w:val="0"/>
          <w:divBdr>
            <w:top w:val="none" w:sz="0" w:space="0" w:color="auto"/>
            <w:left w:val="none" w:sz="0" w:space="0" w:color="auto"/>
            <w:bottom w:val="none" w:sz="0" w:space="0" w:color="auto"/>
            <w:right w:val="none" w:sz="0" w:space="0" w:color="auto"/>
          </w:divBdr>
          <w:divsChild>
            <w:div w:id="727000181">
              <w:marLeft w:val="0"/>
              <w:marRight w:val="0"/>
              <w:marTop w:val="0"/>
              <w:marBottom w:val="0"/>
              <w:divBdr>
                <w:top w:val="none" w:sz="0" w:space="0" w:color="auto"/>
                <w:left w:val="none" w:sz="0" w:space="0" w:color="auto"/>
                <w:bottom w:val="none" w:sz="0" w:space="0" w:color="auto"/>
                <w:right w:val="none" w:sz="0" w:space="0" w:color="auto"/>
              </w:divBdr>
            </w:div>
            <w:div w:id="748430096">
              <w:marLeft w:val="0"/>
              <w:marRight w:val="0"/>
              <w:marTop w:val="0"/>
              <w:marBottom w:val="0"/>
              <w:divBdr>
                <w:top w:val="none" w:sz="0" w:space="0" w:color="auto"/>
                <w:left w:val="none" w:sz="0" w:space="0" w:color="auto"/>
                <w:bottom w:val="none" w:sz="0" w:space="0" w:color="auto"/>
                <w:right w:val="none" w:sz="0" w:space="0" w:color="auto"/>
              </w:divBdr>
            </w:div>
          </w:divsChild>
        </w:div>
        <w:div w:id="16278870">
          <w:marLeft w:val="0"/>
          <w:marRight w:val="0"/>
          <w:marTop w:val="0"/>
          <w:marBottom w:val="0"/>
          <w:divBdr>
            <w:top w:val="none" w:sz="0" w:space="0" w:color="auto"/>
            <w:left w:val="none" w:sz="0" w:space="0" w:color="auto"/>
            <w:bottom w:val="none" w:sz="0" w:space="0" w:color="auto"/>
            <w:right w:val="none" w:sz="0" w:space="0" w:color="auto"/>
          </w:divBdr>
          <w:divsChild>
            <w:div w:id="828709690">
              <w:marLeft w:val="0"/>
              <w:marRight w:val="0"/>
              <w:marTop w:val="0"/>
              <w:marBottom w:val="0"/>
              <w:divBdr>
                <w:top w:val="none" w:sz="0" w:space="0" w:color="auto"/>
                <w:left w:val="none" w:sz="0" w:space="0" w:color="auto"/>
                <w:bottom w:val="none" w:sz="0" w:space="0" w:color="auto"/>
                <w:right w:val="none" w:sz="0" w:space="0" w:color="auto"/>
              </w:divBdr>
            </w:div>
          </w:divsChild>
        </w:div>
        <w:div w:id="299919733">
          <w:marLeft w:val="0"/>
          <w:marRight w:val="0"/>
          <w:marTop w:val="0"/>
          <w:marBottom w:val="0"/>
          <w:divBdr>
            <w:top w:val="none" w:sz="0" w:space="0" w:color="auto"/>
            <w:left w:val="none" w:sz="0" w:space="0" w:color="auto"/>
            <w:bottom w:val="none" w:sz="0" w:space="0" w:color="auto"/>
            <w:right w:val="none" w:sz="0" w:space="0" w:color="auto"/>
          </w:divBdr>
          <w:divsChild>
            <w:div w:id="843711549">
              <w:marLeft w:val="0"/>
              <w:marRight w:val="0"/>
              <w:marTop w:val="0"/>
              <w:marBottom w:val="0"/>
              <w:divBdr>
                <w:top w:val="none" w:sz="0" w:space="0" w:color="auto"/>
                <w:left w:val="none" w:sz="0" w:space="0" w:color="auto"/>
                <w:bottom w:val="none" w:sz="0" w:space="0" w:color="auto"/>
                <w:right w:val="none" w:sz="0" w:space="0" w:color="auto"/>
              </w:divBdr>
            </w:div>
          </w:divsChild>
        </w:div>
        <w:div w:id="382100357">
          <w:marLeft w:val="0"/>
          <w:marRight w:val="0"/>
          <w:marTop w:val="0"/>
          <w:marBottom w:val="0"/>
          <w:divBdr>
            <w:top w:val="none" w:sz="0" w:space="0" w:color="auto"/>
            <w:left w:val="none" w:sz="0" w:space="0" w:color="auto"/>
            <w:bottom w:val="none" w:sz="0" w:space="0" w:color="auto"/>
            <w:right w:val="none" w:sz="0" w:space="0" w:color="auto"/>
          </w:divBdr>
          <w:divsChild>
            <w:div w:id="1722753490">
              <w:marLeft w:val="0"/>
              <w:marRight w:val="0"/>
              <w:marTop w:val="0"/>
              <w:marBottom w:val="0"/>
              <w:divBdr>
                <w:top w:val="none" w:sz="0" w:space="0" w:color="auto"/>
                <w:left w:val="none" w:sz="0" w:space="0" w:color="auto"/>
                <w:bottom w:val="none" w:sz="0" w:space="0" w:color="auto"/>
                <w:right w:val="none" w:sz="0" w:space="0" w:color="auto"/>
              </w:divBdr>
            </w:div>
          </w:divsChild>
        </w:div>
        <w:div w:id="1332414344">
          <w:marLeft w:val="0"/>
          <w:marRight w:val="0"/>
          <w:marTop w:val="0"/>
          <w:marBottom w:val="0"/>
          <w:divBdr>
            <w:top w:val="none" w:sz="0" w:space="0" w:color="auto"/>
            <w:left w:val="none" w:sz="0" w:space="0" w:color="auto"/>
            <w:bottom w:val="none" w:sz="0" w:space="0" w:color="auto"/>
            <w:right w:val="none" w:sz="0" w:space="0" w:color="auto"/>
          </w:divBdr>
          <w:divsChild>
            <w:div w:id="182865611">
              <w:marLeft w:val="0"/>
              <w:marRight w:val="0"/>
              <w:marTop w:val="0"/>
              <w:marBottom w:val="0"/>
              <w:divBdr>
                <w:top w:val="none" w:sz="0" w:space="0" w:color="auto"/>
                <w:left w:val="none" w:sz="0" w:space="0" w:color="auto"/>
                <w:bottom w:val="none" w:sz="0" w:space="0" w:color="auto"/>
                <w:right w:val="none" w:sz="0" w:space="0" w:color="auto"/>
              </w:divBdr>
            </w:div>
          </w:divsChild>
        </w:div>
        <w:div w:id="100104438">
          <w:marLeft w:val="0"/>
          <w:marRight w:val="0"/>
          <w:marTop w:val="0"/>
          <w:marBottom w:val="0"/>
          <w:divBdr>
            <w:top w:val="none" w:sz="0" w:space="0" w:color="auto"/>
            <w:left w:val="none" w:sz="0" w:space="0" w:color="auto"/>
            <w:bottom w:val="none" w:sz="0" w:space="0" w:color="auto"/>
            <w:right w:val="none" w:sz="0" w:space="0" w:color="auto"/>
          </w:divBdr>
          <w:divsChild>
            <w:div w:id="1764034447">
              <w:marLeft w:val="0"/>
              <w:marRight w:val="0"/>
              <w:marTop w:val="0"/>
              <w:marBottom w:val="0"/>
              <w:divBdr>
                <w:top w:val="none" w:sz="0" w:space="0" w:color="auto"/>
                <w:left w:val="none" w:sz="0" w:space="0" w:color="auto"/>
                <w:bottom w:val="none" w:sz="0" w:space="0" w:color="auto"/>
                <w:right w:val="none" w:sz="0" w:space="0" w:color="auto"/>
              </w:divBdr>
            </w:div>
          </w:divsChild>
        </w:div>
        <w:div w:id="136000293">
          <w:marLeft w:val="0"/>
          <w:marRight w:val="0"/>
          <w:marTop w:val="0"/>
          <w:marBottom w:val="0"/>
          <w:divBdr>
            <w:top w:val="none" w:sz="0" w:space="0" w:color="auto"/>
            <w:left w:val="none" w:sz="0" w:space="0" w:color="auto"/>
            <w:bottom w:val="none" w:sz="0" w:space="0" w:color="auto"/>
            <w:right w:val="none" w:sz="0" w:space="0" w:color="auto"/>
          </w:divBdr>
          <w:divsChild>
            <w:div w:id="565653381">
              <w:marLeft w:val="0"/>
              <w:marRight w:val="0"/>
              <w:marTop w:val="0"/>
              <w:marBottom w:val="0"/>
              <w:divBdr>
                <w:top w:val="none" w:sz="0" w:space="0" w:color="auto"/>
                <w:left w:val="none" w:sz="0" w:space="0" w:color="auto"/>
                <w:bottom w:val="none" w:sz="0" w:space="0" w:color="auto"/>
                <w:right w:val="none" w:sz="0" w:space="0" w:color="auto"/>
              </w:divBdr>
            </w:div>
          </w:divsChild>
        </w:div>
        <w:div w:id="741025104">
          <w:marLeft w:val="0"/>
          <w:marRight w:val="0"/>
          <w:marTop w:val="0"/>
          <w:marBottom w:val="0"/>
          <w:divBdr>
            <w:top w:val="none" w:sz="0" w:space="0" w:color="auto"/>
            <w:left w:val="none" w:sz="0" w:space="0" w:color="auto"/>
            <w:bottom w:val="none" w:sz="0" w:space="0" w:color="auto"/>
            <w:right w:val="none" w:sz="0" w:space="0" w:color="auto"/>
          </w:divBdr>
          <w:divsChild>
            <w:div w:id="983970747">
              <w:marLeft w:val="0"/>
              <w:marRight w:val="0"/>
              <w:marTop w:val="0"/>
              <w:marBottom w:val="0"/>
              <w:divBdr>
                <w:top w:val="none" w:sz="0" w:space="0" w:color="auto"/>
                <w:left w:val="none" w:sz="0" w:space="0" w:color="auto"/>
                <w:bottom w:val="none" w:sz="0" w:space="0" w:color="auto"/>
                <w:right w:val="none" w:sz="0" w:space="0" w:color="auto"/>
              </w:divBdr>
            </w:div>
          </w:divsChild>
        </w:div>
        <w:div w:id="678507725">
          <w:marLeft w:val="0"/>
          <w:marRight w:val="0"/>
          <w:marTop w:val="0"/>
          <w:marBottom w:val="0"/>
          <w:divBdr>
            <w:top w:val="none" w:sz="0" w:space="0" w:color="auto"/>
            <w:left w:val="none" w:sz="0" w:space="0" w:color="auto"/>
            <w:bottom w:val="none" w:sz="0" w:space="0" w:color="auto"/>
            <w:right w:val="none" w:sz="0" w:space="0" w:color="auto"/>
          </w:divBdr>
          <w:divsChild>
            <w:div w:id="93870728">
              <w:marLeft w:val="0"/>
              <w:marRight w:val="0"/>
              <w:marTop w:val="0"/>
              <w:marBottom w:val="0"/>
              <w:divBdr>
                <w:top w:val="none" w:sz="0" w:space="0" w:color="auto"/>
                <w:left w:val="none" w:sz="0" w:space="0" w:color="auto"/>
                <w:bottom w:val="none" w:sz="0" w:space="0" w:color="auto"/>
                <w:right w:val="none" w:sz="0" w:space="0" w:color="auto"/>
              </w:divBdr>
            </w:div>
          </w:divsChild>
        </w:div>
        <w:div w:id="2122726477">
          <w:marLeft w:val="0"/>
          <w:marRight w:val="0"/>
          <w:marTop w:val="0"/>
          <w:marBottom w:val="0"/>
          <w:divBdr>
            <w:top w:val="none" w:sz="0" w:space="0" w:color="auto"/>
            <w:left w:val="none" w:sz="0" w:space="0" w:color="auto"/>
            <w:bottom w:val="none" w:sz="0" w:space="0" w:color="auto"/>
            <w:right w:val="none" w:sz="0" w:space="0" w:color="auto"/>
          </w:divBdr>
          <w:divsChild>
            <w:div w:id="744571088">
              <w:marLeft w:val="0"/>
              <w:marRight w:val="0"/>
              <w:marTop w:val="0"/>
              <w:marBottom w:val="0"/>
              <w:divBdr>
                <w:top w:val="none" w:sz="0" w:space="0" w:color="auto"/>
                <w:left w:val="none" w:sz="0" w:space="0" w:color="auto"/>
                <w:bottom w:val="none" w:sz="0" w:space="0" w:color="auto"/>
                <w:right w:val="none" w:sz="0" w:space="0" w:color="auto"/>
              </w:divBdr>
            </w:div>
          </w:divsChild>
        </w:div>
        <w:div w:id="108362101">
          <w:marLeft w:val="0"/>
          <w:marRight w:val="0"/>
          <w:marTop w:val="0"/>
          <w:marBottom w:val="0"/>
          <w:divBdr>
            <w:top w:val="none" w:sz="0" w:space="0" w:color="auto"/>
            <w:left w:val="none" w:sz="0" w:space="0" w:color="auto"/>
            <w:bottom w:val="none" w:sz="0" w:space="0" w:color="auto"/>
            <w:right w:val="none" w:sz="0" w:space="0" w:color="auto"/>
          </w:divBdr>
          <w:divsChild>
            <w:div w:id="19599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5615">
      <w:bodyDiv w:val="1"/>
      <w:marLeft w:val="0"/>
      <w:marRight w:val="0"/>
      <w:marTop w:val="0"/>
      <w:marBottom w:val="0"/>
      <w:divBdr>
        <w:top w:val="none" w:sz="0" w:space="0" w:color="auto"/>
        <w:left w:val="none" w:sz="0" w:space="0" w:color="auto"/>
        <w:bottom w:val="none" w:sz="0" w:space="0" w:color="auto"/>
        <w:right w:val="none" w:sz="0" w:space="0" w:color="auto"/>
      </w:divBdr>
      <w:divsChild>
        <w:div w:id="708844923">
          <w:marLeft w:val="0"/>
          <w:marRight w:val="0"/>
          <w:marTop w:val="0"/>
          <w:marBottom w:val="0"/>
          <w:divBdr>
            <w:top w:val="none" w:sz="0" w:space="0" w:color="auto"/>
            <w:left w:val="none" w:sz="0" w:space="0" w:color="auto"/>
            <w:bottom w:val="none" w:sz="0" w:space="0" w:color="auto"/>
            <w:right w:val="none" w:sz="0" w:space="0" w:color="auto"/>
          </w:divBdr>
        </w:div>
        <w:div w:id="2070415828">
          <w:marLeft w:val="0"/>
          <w:marRight w:val="0"/>
          <w:marTop w:val="0"/>
          <w:marBottom w:val="0"/>
          <w:divBdr>
            <w:top w:val="none" w:sz="0" w:space="0" w:color="auto"/>
            <w:left w:val="none" w:sz="0" w:space="0" w:color="auto"/>
            <w:bottom w:val="none" w:sz="0" w:space="0" w:color="auto"/>
            <w:right w:val="none" w:sz="0" w:space="0" w:color="auto"/>
          </w:divBdr>
        </w:div>
        <w:div w:id="214850511">
          <w:marLeft w:val="0"/>
          <w:marRight w:val="0"/>
          <w:marTop w:val="0"/>
          <w:marBottom w:val="0"/>
          <w:divBdr>
            <w:top w:val="none" w:sz="0" w:space="0" w:color="auto"/>
            <w:left w:val="none" w:sz="0" w:space="0" w:color="auto"/>
            <w:bottom w:val="none" w:sz="0" w:space="0" w:color="auto"/>
            <w:right w:val="none" w:sz="0" w:space="0" w:color="auto"/>
          </w:divBdr>
        </w:div>
        <w:div w:id="794835972">
          <w:marLeft w:val="0"/>
          <w:marRight w:val="0"/>
          <w:marTop w:val="0"/>
          <w:marBottom w:val="0"/>
          <w:divBdr>
            <w:top w:val="none" w:sz="0" w:space="0" w:color="auto"/>
            <w:left w:val="none" w:sz="0" w:space="0" w:color="auto"/>
            <w:bottom w:val="none" w:sz="0" w:space="0" w:color="auto"/>
            <w:right w:val="none" w:sz="0" w:space="0" w:color="auto"/>
          </w:divBdr>
        </w:div>
        <w:div w:id="1957907992">
          <w:marLeft w:val="0"/>
          <w:marRight w:val="0"/>
          <w:marTop w:val="0"/>
          <w:marBottom w:val="0"/>
          <w:divBdr>
            <w:top w:val="none" w:sz="0" w:space="0" w:color="auto"/>
            <w:left w:val="none" w:sz="0" w:space="0" w:color="auto"/>
            <w:bottom w:val="none" w:sz="0" w:space="0" w:color="auto"/>
            <w:right w:val="none" w:sz="0" w:space="0" w:color="auto"/>
          </w:divBdr>
        </w:div>
        <w:div w:id="80640060">
          <w:marLeft w:val="0"/>
          <w:marRight w:val="0"/>
          <w:marTop w:val="0"/>
          <w:marBottom w:val="0"/>
          <w:divBdr>
            <w:top w:val="none" w:sz="0" w:space="0" w:color="auto"/>
            <w:left w:val="none" w:sz="0" w:space="0" w:color="auto"/>
            <w:bottom w:val="none" w:sz="0" w:space="0" w:color="auto"/>
            <w:right w:val="none" w:sz="0" w:space="0" w:color="auto"/>
          </w:divBdr>
        </w:div>
        <w:div w:id="1068767813">
          <w:marLeft w:val="0"/>
          <w:marRight w:val="0"/>
          <w:marTop w:val="0"/>
          <w:marBottom w:val="0"/>
          <w:divBdr>
            <w:top w:val="none" w:sz="0" w:space="0" w:color="auto"/>
            <w:left w:val="none" w:sz="0" w:space="0" w:color="auto"/>
            <w:bottom w:val="none" w:sz="0" w:space="0" w:color="auto"/>
            <w:right w:val="none" w:sz="0" w:space="0" w:color="auto"/>
          </w:divBdr>
        </w:div>
        <w:div w:id="1252356571">
          <w:marLeft w:val="0"/>
          <w:marRight w:val="0"/>
          <w:marTop w:val="0"/>
          <w:marBottom w:val="0"/>
          <w:divBdr>
            <w:top w:val="none" w:sz="0" w:space="0" w:color="auto"/>
            <w:left w:val="none" w:sz="0" w:space="0" w:color="auto"/>
            <w:bottom w:val="none" w:sz="0" w:space="0" w:color="auto"/>
            <w:right w:val="none" w:sz="0" w:space="0" w:color="auto"/>
          </w:divBdr>
        </w:div>
        <w:div w:id="249965992">
          <w:marLeft w:val="0"/>
          <w:marRight w:val="0"/>
          <w:marTop w:val="0"/>
          <w:marBottom w:val="0"/>
          <w:divBdr>
            <w:top w:val="none" w:sz="0" w:space="0" w:color="auto"/>
            <w:left w:val="none" w:sz="0" w:space="0" w:color="auto"/>
            <w:bottom w:val="none" w:sz="0" w:space="0" w:color="auto"/>
            <w:right w:val="none" w:sz="0" w:space="0" w:color="auto"/>
          </w:divBdr>
        </w:div>
        <w:div w:id="449907801">
          <w:marLeft w:val="0"/>
          <w:marRight w:val="0"/>
          <w:marTop w:val="0"/>
          <w:marBottom w:val="0"/>
          <w:divBdr>
            <w:top w:val="none" w:sz="0" w:space="0" w:color="auto"/>
            <w:left w:val="none" w:sz="0" w:space="0" w:color="auto"/>
            <w:bottom w:val="none" w:sz="0" w:space="0" w:color="auto"/>
            <w:right w:val="none" w:sz="0" w:space="0" w:color="auto"/>
          </w:divBdr>
        </w:div>
        <w:div w:id="1100687937">
          <w:marLeft w:val="0"/>
          <w:marRight w:val="0"/>
          <w:marTop w:val="0"/>
          <w:marBottom w:val="0"/>
          <w:divBdr>
            <w:top w:val="none" w:sz="0" w:space="0" w:color="auto"/>
            <w:left w:val="none" w:sz="0" w:space="0" w:color="auto"/>
            <w:bottom w:val="none" w:sz="0" w:space="0" w:color="auto"/>
            <w:right w:val="none" w:sz="0" w:space="0" w:color="auto"/>
          </w:divBdr>
        </w:div>
        <w:div w:id="28386186">
          <w:marLeft w:val="0"/>
          <w:marRight w:val="0"/>
          <w:marTop w:val="0"/>
          <w:marBottom w:val="0"/>
          <w:divBdr>
            <w:top w:val="none" w:sz="0" w:space="0" w:color="auto"/>
            <w:left w:val="none" w:sz="0" w:space="0" w:color="auto"/>
            <w:bottom w:val="none" w:sz="0" w:space="0" w:color="auto"/>
            <w:right w:val="none" w:sz="0" w:space="0" w:color="auto"/>
          </w:divBdr>
        </w:div>
        <w:div w:id="1734042321">
          <w:marLeft w:val="0"/>
          <w:marRight w:val="0"/>
          <w:marTop w:val="0"/>
          <w:marBottom w:val="0"/>
          <w:divBdr>
            <w:top w:val="none" w:sz="0" w:space="0" w:color="auto"/>
            <w:left w:val="none" w:sz="0" w:space="0" w:color="auto"/>
            <w:bottom w:val="none" w:sz="0" w:space="0" w:color="auto"/>
            <w:right w:val="none" w:sz="0" w:space="0" w:color="auto"/>
          </w:divBdr>
        </w:div>
        <w:div w:id="379400101">
          <w:marLeft w:val="0"/>
          <w:marRight w:val="0"/>
          <w:marTop w:val="0"/>
          <w:marBottom w:val="0"/>
          <w:divBdr>
            <w:top w:val="none" w:sz="0" w:space="0" w:color="auto"/>
            <w:left w:val="none" w:sz="0" w:space="0" w:color="auto"/>
            <w:bottom w:val="none" w:sz="0" w:space="0" w:color="auto"/>
            <w:right w:val="none" w:sz="0" w:space="0" w:color="auto"/>
          </w:divBdr>
        </w:div>
      </w:divsChild>
    </w:div>
    <w:div w:id="1580864052">
      <w:bodyDiv w:val="1"/>
      <w:marLeft w:val="0"/>
      <w:marRight w:val="0"/>
      <w:marTop w:val="0"/>
      <w:marBottom w:val="0"/>
      <w:divBdr>
        <w:top w:val="none" w:sz="0" w:space="0" w:color="auto"/>
        <w:left w:val="none" w:sz="0" w:space="0" w:color="auto"/>
        <w:bottom w:val="none" w:sz="0" w:space="0" w:color="auto"/>
        <w:right w:val="none" w:sz="0" w:space="0" w:color="auto"/>
      </w:divBdr>
      <w:divsChild>
        <w:div w:id="951742500">
          <w:marLeft w:val="0"/>
          <w:marRight w:val="0"/>
          <w:marTop w:val="0"/>
          <w:marBottom w:val="0"/>
          <w:divBdr>
            <w:top w:val="none" w:sz="0" w:space="0" w:color="auto"/>
            <w:left w:val="none" w:sz="0" w:space="0" w:color="auto"/>
            <w:bottom w:val="none" w:sz="0" w:space="0" w:color="auto"/>
            <w:right w:val="none" w:sz="0" w:space="0" w:color="auto"/>
          </w:divBdr>
          <w:divsChild>
            <w:div w:id="1588610568">
              <w:marLeft w:val="0"/>
              <w:marRight w:val="0"/>
              <w:marTop w:val="30"/>
              <w:marBottom w:val="30"/>
              <w:divBdr>
                <w:top w:val="none" w:sz="0" w:space="0" w:color="auto"/>
                <w:left w:val="none" w:sz="0" w:space="0" w:color="auto"/>
                <w:bottom w:val="none" w:sz="0" w:space="0" w:color="auto"/>
                <w:right w:val="none" w:sz="0" w:space="0" w:color="auto"/>
              </w:divBdr>
              <w:divsChild>
                <w:div w:id="2098360210">
                  <w:marLeft w:val="0"/>
                  <w:marRight w:val="0"/>
                  <w:marTop w:val="0"/>
                  <w:marBottom w:val="0"/>
                  <w:divBdr>
                    <w:top w:val="none" w:sz="0" w:space="0" w:color="auto"/>
                    <w:left w:val="none" w:sz="0" w:space="0" w:color="auto"/>
                    <w:bottom w:val="none" w:sz="0" w:space="0" w:color="auto"/>
                    <w:right w:val="none" w:sz="0" w:space="0" w:color="auto"/>
                  </w:divBdr>
                  <w:divsChild>
                    <w:div w:id="970281896">
                      <w:marLeft w:val="0"/>
                      <w:marRight w:val="0"/>
                      <w:marTop w:val="0"/>
                      <w:marBottom w:val="0"/>
                      <w:divBdr>
                        <w:top w:val="none" w:sz="0" w:space="0" w:color="auto"/>
                        <w:left w:val="none" w:sz="0" w:space="0" w:color="auto"/>
                        <w:bottom w:val="none" w:sz="0" w:space="0" w:color="auto"/>
                        <w:right w:val="none" w:sz="0" w:space="0" w:color="auto"/>
                      </w:divBdr>
                    </w:div>
                  </w:divsChild>
                </w:div>
                <w:div w:id="1089275715">
                  <w:marLeft w:val="0"/>
                  <w:marRight w:val="0"/>
                  <w:marTop w:val="0"/>
                  <w:marBottom w:val="0"/>
                  <w:divBdr>
                    <w:top w:val="none" w:sz="0" w:space="0" w:color="auto"/>
                    <w:left w:val="none" w:sz="0" w:space="0" w:color="auto"/>
                    <w:bottom w:val="none" w:sz="0" w:space="0" w:color="auto"/>
                    <w:right w:val="none" w:sz="0" w:space="0" w:color="auto"/>
                  </w:divBdr>
                  <w:divsChild>
                    <w:div w:id="1655066480">
                      <w:marLeft w:val="0"/>
                      <w:marRight w:val="0"/>
                      <w:marTop w:val="0"/>
                      <w:marBottom w:val="0"/>
                      <w:divBdr>
                        <w:top w:val="none" w:sz="0" w:space="0" w:color="auto"/>
                        <w:left w:val="none" w:sz="0" w:space="0" w:color="auto"/>
                        <w:bottom w:val="none" w:sz="0" w:space="0" w:color="auto"/>
                        <w:right w:val="none" w:sz="0" w:space="0" w:color="auto"/>
                      </w:divBdr>
                    </w:div>
                    <w:div w:id="343822276">
                      <w:marLeft w:val="0"/>
                      <w:marRight w:val="0"/>
                      <w:marTop w:val="0"/>
                      <w:marBottom w:val="0"/>
                      <w:divBdr>
                        <w:top w:val="none" w:sz="0" w:space="0" w:color="auto"/>
                        <w:left w:val="none" w:sz="0" w:space="0" w:color="auto"/>
                        <w:bottom w:val="none" w:sz="0" w:space="0" w:color="auto"/>
                        <w:right w:val="none" w:sz="0" w:space="0" w:color="auto"/>
                      </w:divBdr>
                    </w:div>
                  </w:divsChild>
                </w:div>
                <w:div w:id="2011441439">
                  <w:marLeft w:val="0"/>
                  <w:marRight w:val="0"/>
                  <w:marTop w:val="0"/>
                  <w:marBottom w:val="0"/>
                  <w:divBdr>
                    <w:top w:val="none" w:sz="0" w:space="0" w:color="auto"/>
                    <w:left w:val="none" w:sz="0" w:space="0" w:color="auto"/>
                    <w:bottom w:val="none" w:sz="0" w:space="0" w:color="auto"/>
                    <w:right w:val="none" w:sz="0" w:space="0" w:color="auto"/>
                  </w:divBdr>
                  <w:divsChild>
                    <w:div w:id="535586376">
                      <w:marLeft w:val="0"/>
                      <w:marRight w:val="0"/>
                      <w:marTop w:val="0"/>
                      <w:marBottom w:val="0"/>
                      <w:divBdr>
                        <w:top w:val="none" w:sz="0" w:space="0" w:color="auto"/>
                        <w:left w:val="none" w:sz="0" w:space="0" w:color="auto"/>
                        <w:bottom w:val="none" w:sz="0" w:space="0" w:color="auto"/>
                        <w:right w:val="none" w:sz="0" w:space="0" w:color="auto"/>
                      </w:divBdr>
                    </w:div>
                  </w:divsChild>
                </w:div>
                <w:div w:id="1349520765">
                  <w:marLeft w:val="0"/>
                  <w:marRight w:val="0"/>
                  <w:marTop w:val="0"/>
                  <w:marBottom w:val="0"/>
                  <w:divBdr>
                    <w:top w:val="none" w:sz="0" w:space="0" w:color="auto"/>
                    <w:left w:val="none" w:sz="0" w:space="0" w:color="auto"/>
                    <w:bottom w:val="none" w:sz="0" w:space="0" w:color="auto"/>
                    <w:right w:val="none" w:sz="0" w:space="0" w:color="auto"/>
                  </w:divBdr>
                  <w:divsChild>
                    <w:div w:id="2039699347">
                      <w:marLeft w:val="0"/>
                      <w:marRight w:val="0"/>
                      <w:marTop w:val="0"/>
                      <w:marBottom w:val="0"/>
                      <w:divBdr>
                        <w:top w:val="none" w:sz="0" w:space="0" w:color="auto"/>
                        <w:left w:val="none" w:sz="0" w:space="0" w:color="auto"/>
                        <w:bottom w:val="none" w:sz="0" w:space="0" w:color="auto"/>
                        <w:right w:val="none" w:sz="0" w:space="0" w:color="auto"/>
                      </w:divBdr>
                    </w:div>
                  </w:divsChild>
                </w:div>
                <w:div w:id="1385712204">
                  <w:marLeft w:val="0"/>
                  <w:marRight w:val="0"/>
                  <w:marTop w:val="0"/>
                  <w:marBottom w:val="0"/>
                  <w:divBdr>
                    <w:top w:val="none" w:sz="0" w:space="0" w:color="auto"/>
                    <w:left w:val="none" w:sz="0" w:space="0" w:color="auto"/>
                    <w:bottom w:val="none" w:sz="0" w:space="0" w:color="auto"/>
                    <w:right w:val="none" w:sz="0" w:space="0" w:color="auto"/>
                  </w:divBdr>
                  <w:divsChild>
                    <w:div w:id="1838686629">
                      <w:marLeft w:val="0"/>
                      <w:marRight w:val="0"/>
                      <w:marTop w:val="0"/>
                      <w:marBottom w:val="0"/>
                      <w:divBdr>
                        <w:top w:val="none" w:sz="0" w:space="0" w:color="auto"/>
                        <w:left w:val="none" w:sz="0" w:space="0" w:color="auto"/>
                        <w:bottom w:val="none" w:sz="0" w:space="0" w:color="auto"/>
                        <w:right w:val="none" w:sz="0" w:space="0" w:color="auto"/>
                      </w:divBdr>
                    </w:div>
                  </w:divsChild>
                </w:div>
                <w:div w:id="178663883">
                  <w:marLeft w:val="0"/>
                  <w:marRight w:val="0"/>
                  <w:marTop w:val="0"/>
                  <w:marBottom w:val="0"/>
                  <w:divBdr>
                    <w:top w:val="none" w:sz="0" w:space="0" w:color="auto"/>
                    <w:left w:val="none" w:sz="0" w:space="0" w:color="auto"/>
                    <w:bottom w:val="none" w:sz="0" w:space="0" w:color="auto"/>
                    <w:right w:val="none" w:sz="0" w:space="0" w:color="auto"/>
                  </w:divBdr>
                  <w:divsChild>
                    <w:div w:id="1595046437">
                      <w:marLeft w:val="0"/>
                      <w:marRight w:val="0"/>
                      <w:marTop w:val="0"/>
                      <w:marBottom w:val="0"/>
                      <w:divBdr>
                        <w:top w:val="none" w:sz="0" w:space="0" w:color="auto"/>
                        <w:left w:val="none" w:sz="0" w:space="0" w:color="auto"/>
                        <w:bottom w:val="none" w:sz="0" w:space="0" w:color="auto"/>
                        <w:right w:val="none" w:sz="0" w:space="0" w:color="auto"/>
                      </w:divBdr>
                    </w:div>
                  </w:divsChild>
                </w:div>
                <w:div w:id="1848712428">
                  <w:marLeft w:val="0"/>
                  <w:marRight w:val="0"/>
                  <w:marTop w:val="0"/>
                  <w:marBottom w:val="0"/>
                  <w:divBdr>
                    <w:top w:val="none" w:sz="0" w:space="0" w:color="auto"/>
                    <w:left w:val="none" w:sz="0" w:space="0" w:color="auto"/>
                    <w:bottom w:val="none" w:sz="0" w:space="0" w:color="auto"/>
                    <w:right w:val="none" w:sz="0" w:space="0" w:color="auto"/>
                  </w:divBdr>
                  <w:divsChild>
                    <w:div w:id="1577935742">
                      <w:marLeft w:val="0"/>
                      <w:marRight w:val="0"/>
                      <w:marTop w:val="0"/>
                      <w:marBottom w:val="0"/>
                      <w:divBdr>
                        <w:top w:val="none" w:sz="0" w:space="0" w:color="auto"/>
                        <w:left w:val="none" w:sz="0" w:space="0" w:color="auto"/>
                        <w:bottom w:val="none" w:sz="0" w:space="0" w:color="auto"/>
                        <w:right w:val="none" w:sz="0" w:space="0" w:color="auto"/>
                      </w:divBdr>
                    </w:div>
                  </w:divsChild>
                </w:div>
                <w:div w:id="1838156385">
                  <w:marLeft w:val="0"/>
                  <w:marRight w:val="0"/>
                  <w:marTop w:val="0"/>
                  <w:marBottom w:val="0"/>
                  <w:divBdr>
                    <w:top w:val="none" w:sz="0" w:space="0" w:color="auto"/>
                    <w:left w:val="none" w:sz="0" w:space="0" w:color="auto"/>
                    <w:bottom w:val="none" w:sz="0" w:space="0" w:color="auto"/>
                    <w:right w:val="none" w:sz="0" w:space="0" w:color="auto"/>
                  </w:divBdr>
                  <w:divsChild>
                    <w:div w:id="636690008">
                      <w:marLeft w:val="0"/>
                      <w:marRight w:val="0"/>
                      <w:marTop w:val="0"/>
                      <w:marBottom w:val="0"/>
                      <w:divBdr>
                        <w:top w:val="none" w:sz="0" w:space="0" w:color="auto"/>
                        <w:left w:val="none" w:sz="0" w:space="0" w:color="auto"/>
                        <w:bottom w:val="none" w:sz="0" w:space="0" w:color="auto"/>
                        <w:right w:val="none" w:sz="0" w:space="0" w:color="auto"/>
                      </w:divBdr>
                    </w:div>
                    <w:div w:id="800460556">
                      <w:marLeft w:val="0"/>
                      <w:marRight w:val="0"/>
                      <w:marTop w:val="0"/>
                      <w:marBottom w:val="0"/>
                      <w:divBdr>
                        <w:top w:val="none" w:sz="0" w:space="0" w:color="auto"/>
                        <w:left w:val="none" w:sz="0" w:space="0" w:color="auto"/>
                        <w:bottom w:val="none" w:sz="0" w:space="0" w:color="auto"/>
                        <w:right w:val="none" w:sz="0" w:space="0" w:color="auto"/>
                      </w:divBdr>
                    </w:div>
                    <w:div w:id="1427964107">
                      <w:marLeft w:val="0"/>
                      <w:marRight w:val="0"/>
                      <w:marTop w:val="0"/>
                      <w:marBottom w:val="0"/>
                      <w:divBdr>
                        <w:top w:val="none" w:sz="0" w:space="0" w:color="auto"/>
                        <w:left w:val="none" w:sz="0" w:space="0" w:color="auto"/>
                        <w:bottom w:val="none" w:sz="0" w:space="0" w:color="auto"/>
                        <w:right w:val="none" w:sz="0" w:space="0" w:color="auto"/>
                      </w:divBdr>
                    </w:div>
                    <w:div w:id="1665284370">
                      <w:marLeft w:val="0"/>
                      <w:marRight w:val="0"/>
                      <w:marTop w:val="0"/>
                      <w:marBottom w:val="0"/>
                      <w:divBdr>
                        <w:top w:val="none" w:sz="0" w:space="0" w:color="auto"/>
                        <w:left w:val="none" w:sz="0" w:space="0" w:color="auto"/>
                        <w:bottom w:val="none" w:sz="0" w:space="0" w:color="auto"/>
                        <w:right w:val="none" w:sz="0" w:space="0" w:color="auto"/>
                      </w:divBdr>
                    </w:div>
                  </w:divsChild>
                </w:div>
                <w:div w:id="474032195">
                  <w:marLeft w:val="0"/>
                  <w:marRight w:val="0"/>
                  <w:marTop w:val="0"/>
                  <w:marBottom w:val="0"/>
                  <w:divBdr>
                    <w:top w:val="none" w:sz="0" w:space="0" w:color="auto"/>
                    <w:left w:val="none" w:sz="0" w:space="0" w:color="auto"/>
                    <w:bottom w:val="none" w:sz="0" w:space="0" w:color="auto"/>
                    <w:right w:val="none" w:sz="0" w:space="0" w:color="auto"/>
                  </w:divBdr>
                  <w:divsChild>
                    <w:div w:id="1211764524">
                      <w:marLeft w:val="0"/>
                      <w:marRight w:val="0"/>
                      <w:marTop w:val="0"/>
                      <w:marBottom w:val="0"/>
                      <w:divBdr>
                        <w:top w:val="none" w:sz="0" w:space="0" w:color="auto"/>
                        <w:left w:val="none" w:sz="0" w:space="0" w:color="auto"/>
                        <w:bottom w:val="none" w:sz="0" w:space="0" w:color="auto"/>
                        <w:right w:val="none" w:sz="0" w:space="0" w:color="auto"/>
                      </w:divBdr>
                    </w:div>
                    <w:div w:id="189034041">
                      <w:marLeft w:val="0"/>
                      <w:marRight w:val="0"/>
                      <w:marTop w:val="0"/>
                      <w:marBottom w:val="0"/>
                      <w:divBdr>
                        <w:top w:val="none" w:sz="0" w:space="0" w:color="auto"/>
                        <w:left w:val="none" w:sz="0" w:space="0" w:color="auto"/>
                        <w:bottom w:val="none" w:sz="0" w:space="0" w:color="auto"/>
                        <w:right w:val="none" w:sz="0" w:space="0" w:color="auto"/>
                      </w:divBdr>
                    </w:div>
                  </w:divsChild>
                </w:div>
                <w:div w:id="359665456">
                  <w:marLeft w:val="0"/>
                  <w:marRight w:val="0"/>
                  <w:marTop w:val="0"/>
                  <w:marBottom w:val="0"/>
                  <w:divBdr>
                    <w:top w:val="none" w:sz="0" w:space="0" w:color="auto"/>
                    <w:left w:val="none" w:sz="0" w:space="0" w:color="auto"/>
                    <w:bottom w:val="none" w:sz="0" w:space="0" w:color="auto"/>
                    <w:right w:val="none" w:sz="0" w:space="0" w:color="auto"/>
                  </w:divBdr>
                  <w:divsChild>
                    <w:div w:id="961112598">
                      <w:marLeft w:val="0"/>
                      <w:marRight w:val="0"/>
                      <w:marTop w:val="0"/>
                      <w:marBottom w:val="0"/>
                      <w:divBdr>
                        <w:top w:val="none" w:sz="0" w:space="0" w:color="auto"/>
                        <w:left w:val="none" w:sz="0" w:space="0" w:color="auto"/>
                        <w:bottom w:val="none" w:sz="0" w:space="0" w:color="auto"/>
                        <w:right w:val="none" w:sz="0" w:space="0" w:color="auto"/>
                      </w:divBdr>
                    </w:div>
                    <w:div w:id="74516421">
                      <w:marLeft w:val="0"/>
                      <w:marRight w:val="0"/>
                      <w:marTop w:val="0"/>
                      <w:marBottom w:val="0"/>
                      <w:divBdr>
                        <w:top w:val="none" w:sz="0" w:space="0" w:color="auto"/>
                        <w:left w:val="none" w:sz="0" w:space="0" w:color="auto"/>
                        <w:bottom w:val="none" w:sz="0" w:space="0" w:color="auto"/>
                        <w:right w:val="none" w:sz="0" w:space="0" w:color="auto"/>
                      </w:divBdr>
                    </w:div>
                  </w:divsChild>
                </w:div>
                <w:div w:id="326708365">
                  <w:marLeft w:val="0"/>
                  <w:marRight w:val="0"/>
                  <w:marTop w:val="0"/>
                  <w:marBottom w:val="0"/>
                  <w:divBdr>
                    <w:top w:val="none" w:sz="0" w:space="0" w:color="auto"/>
                    <w:left w:val="none" w:sz="0" w:space="0" w:color="auto"/>
                    <w:bottom w:val="none" w:sz="0" w:space="0" w:color="auto"/>
                    <w:right w:val="none" w:sz="0" w:space="0" w:color="auto"/>
                  </w:divBdr>
                  <w:divsChild>
                    <w:div w:id="723526175">
                      <w:marLeft w:val="0"/>
                      <w:marRight w:val="0"/>
                      <w:marTop w:val="0"/>
                      <w:marBottom w:val="0"/>
                      <w:divBdr>
                        <w:top w:val="none" w:sz="0" w:space="0" w:color="auto"/>
                        <w:left w:val="none" w:sz="0" w:space="0" w:color="auto"/>
                        <w:bottom w:val="none" w:sz="0" w:space="0" w:color="auto"/>
                        <w:right w:val="none" w:sz="0" w:space="0" w:color="auto"/>
                      </w:divBdr>
                    </w:div>
                  </w:divsChild>
                </w:div>
                <w:div w:id="1821730033">
                  <w:marLeft w:val="0"/>
                  <w:marRight w:val="0"/>
                  <w:marTop w:val="0"/>
                  <w:marBottom w:val="0"/>
                  <w:divBdr>
                    <w:top w:val="none" w:sz="0" w:space="0" w:color="auto"/>
                    <w:left w:val="none" w:sz="0" w:space="0" w:color="auto"/>
                    <w:bottom w:val="none" w:sz="0" w:space="0" w:color="auto"/>
                    <w:right w:val="none" w:sz="0" w:space="0" w:color="auto"/>
                  </w:divBdr>
                  <w:divsChild>
                    <w:div w:id="990013824">
                      <w:marLeft w:val="0"/>
                      <w:marRight w:val="0"/>
                      <w:marTop w:val="0"/>
                      <w:marBottom w:val="0"/>
                      <w:divBdr>
                        <w:top w:val="none" w:sz="0" w:space="0" w:color="auto"/>
                        <w:left w:val="none" w:sz="0" w:space="0" w:color="auto"/>
                        <w:bottom w:val="none" w:sz="0" w:space="0" w:color="auto"/>
                        <w:right w:val="none" w:sz="0" w:space="0" w:color="auto"/>
                      </w:divBdr>
                    </w:div>
                  </w:divsChild>
                </w:div>
                <w:div w:id="1941449856">
                  <w:marLeft w:val="0"/>
                  <w:marRight w:val="0"/>
                  <w:marTop w:val="0"/>
                  <w:marBottom w:val="0"/>
                  <w:divBdr>
                    <w:top w:val="none" w:sz="0" w:space="0" w:color="auto"/>
                    <w:left w:val="none" w:sz="0" w:space="0" w:color="auto"/>
                    <w:bottom w:val="none" w:sz="0" w:space="0" w:color="auto"/>
                    <w:right w:val="none" w:sz="0" w:space="0" w:color="auto"/>
                  </w:divBdr>
                  <w:divsChild>
                    <w:div w:id="237637502">
                      <w:marLeft w:val="0"/>
                      <w:marRight w:val="0"/>
                      <w:marTop w:val="0"/>
                      <w:marBottom w:val="0"/>
                      <w:divBdr>
                        <w:top w:val="none" w:sz="0" w:space="0" w:color="auto"/>
                        <w:left w:val="none" w:sz="0" w:space="0" w:color="auto"/>
                        <w:bottom w:val="none" w:sz="0" w:space="0" w:color="auto"/>
                        <w:right w:val="none" w:sz="0" w:space="0" w:color="auto"/>
                      </w:divBdr>
                    </w:div>
                  </w:divsChild>
                </w:div>
                <w:div w:id="783042116">
                  <w:marLeft w:val="0"/>
                  <w:marRight w:val="0"/>
                  <w:marTop w:val="0"/>
                  <w:marBottom w:val="0"/>
                  <w:divBdr>
                    <w:top w:val="none" w:sz="0" w:space="0" w:color="auto"/>
                    <w:left w:val="none" w:sz="0" w:space="0" w:color="auto"/>
                    <w:bottom w:val="none" w:sz="0" w:space="0" w:color="auto"/>
                    <w:right w:val="none" w:sz="0" w:space="0" w:color="auto"/>
                  </w:divBdr>
                  <w:divsChild>
                    <w:div w:id="1034185923">
                      <w:marLeft w:val="0"/>
                      <w:marRight w:val="0"/>
                      <w:marTop w:val="0"/>
                      <w:marBottom w:val="0"/>
                      <w:divBdr>
                        <w:top w:val="none" w:sz="0" w:space="0" w:color="auto"/>
                        <w:left w:val="none" w:sz="0" w:space="0" w:color="auto"/>
                        <w:bottom w:val="none" w:sz="0" w:space="0" w:color="auto"/>
                        <w:right w:val="none" w:sz="0" w:space="0" w:color="auto"/>
                      </w:divBdr>
                    </w:div>
                  </w:divsChild>
                </w:div>
                <w:div w:id="182787639">
                  <w:marLeft w:val="0"/>
                  <w:marRight w:val="0"/>
                  <w:marTop w:val="0"/>
                  <w:marBottom w:val="0"/>
                  <w:divBdr>
                    <w:top w:val="none" w:sz="0" w:space="0" w:color="auto"/>
                    <w:left w:val="none" w:sz="0" w:space="0" w:color="auto"/>
                    <w:bottom w:val="none" w:sz="0" w:space="0" w:color="auto"/>
                    <w:right w:val="none" w:sz="0" w:space="0" w:color="auto"/>
                  </w:divBdr>
                  <w:divsChild>
                    <w:div w:id="1237667402">
                      <w:marLeft w:val="0"/>
                      <w:marRight w:val="0"/>
                      <w:marTop w:val="0"/>
                      <w:marBottom w:val="0"/>
                      <w:divBdr>
                        <w:top w:val="none" w:sz="0" w:space="0" w:color="auto"/>
                        <w:left w:val="none" w:sz="0" w:space="0" w:color="auto"/>
                        <w:bottom w:val="none" w:sz="0" w:space="0" w:color="auto"/>
                        <w:right w:val="none" w:sz="0" w:space="0" w:color="auto"/>
                      </w:divBdr>
                    </w:div>
                  </w:divsChild>
                </w:div>
                <w:div w:id="122433267">
                  <w:marLeft w:val="0"/>
                  <w:marRight w:val="0"/>
                  <w:marTop w:val="0"/>
                  <w:marBottom w:val="0"/>
                  <w:divBdr>
                    <w:top w:val="none" w:sz="0" w:space="0" w:color="auto"/>
                    <w:left w:val="none" w:sz="0" w:space="0" w:color="auto"/>
                    <w:bottom w:val="none" w:sz="0" w:space="0" w:color="auto"/>
                    <w:right w:val="none" w:sz="0" w:space="0" w:color="auto"/>
                  </w:divBdr>
                  <w:divsChild>
                    <w:div w:id="1195658332">
                      <w:marLeft w:val="0"/>
                      <w:marRight w:val="0"/>
                      <w:marTop w:val="0"/>
                      <w:marBottom w:val="0"/>
                      <w:divBdr>
                        <w:top w:val="none" w:sz="0" w:space="0" w:color="auto"/>
                        <w:left w:val="none" w:sz="0" w:space="0" w:color="auto"/>
                        <w:bottom w:val="none" w:sz="0" w:space="0" w:color="auto"/>
                        <w:right w:val="none" w:sz="0" w:space="0" w:color="auto"/>
                      </w:divBdr>
                    </w:div>
                  </w:divsChild>
                </w:div>
                <w:div w:id="1158694410">
                  <w:marLeft w:val="0"/>
                  <w:marRight w:val="0"/>
                  <w:marTop w:val="0"/>
                  <w:marBottom w:val="0"/>
                  <w:divBdr>
                    <w:top w:val="none" w:sz="0" w:space="0" w:color="auto"/>
                    <w:left w:val="none" w:sz="0" w:space="0" w:color="auto"/>
                    <w:bottom w:val="none" w:sz="0" w:space="0" w:color="auto"/>
                    <w:right w:val="none" w:sz="0" w:space="0" w:color="auto"/>
                  </w:divBdr>
                  <w:divsChild>
                    <w:div w:id="832141836">
                      <w:marLeft w:val="0"/>
                      <w:marRight w:val="0"/>
                      <w:marTop w:val="0"/>
                      <w:marBottom w:val="0"/>
                      <w:divBdr>
                        <w:top w:val="none" w:sz="0" w:space="0" w:color="auto"/>
                        <w:left w:val="none" w:sz="0" w:space="0" w:color="auto"/>
                        <w:bottom w:val="none" w:sz="0" w:space="0" w:color="auto"/>
                        <w:right w:val="none" w:sz="0" w:space="0" w:color="auto"/>
                      </w:divBdr>
                    </w:div>
                  </w:divsChild>
                </w:div>
                <w:div w:id="1645894472">
                  <w:marLeft w:val="0"/>
                  <w:marRight w:val="0"/>
                  <w:marTop w:val="0"/>
                  <w:marBottom w:val="0"/>
                  <w:divBdr>
                    <w:top w:val="none" w:sz="0" w:space="0" w:color="auto"/>
                    <w:left w:val="none" w:sz="0" w:space="0" w:color="auto"/>
                    <w:bottom w:val="none" w:sz="0" w:space="0" w:color="auto"/>
                    <w:right w:val="none" w:sz="0" w:space="0" w:color="auto"/>
                  </w:divBdr>
                  <w:divsChild>
                    <w:div w:id="304626007">
                      <w:marLeft w:val="0"/>
                      <w:marRight w:val="0"/>
                      <w:marTop w:val="0"/>
                      <w:marBottom w:val="0"/>
                      <w:divBdr>
                        <w:top w:val="none" w:sz="0" w:space="0" w:color="auto"/>
                        <w:left w:val="none" w:sz="0" w:space="0" w:color="auto"/>
                        <w:bottom w:val="none" w:sz="0" w:space="0" w:color="auto"/>
                        <w:right w:val="none" w:sz="0" w:space="0" w:color="auto"/>
                      </w:divBdr>
                    </w:div>
                  </w:divsChild>
                </w:div>
                <w:div w:id="72167558">
                  <w:marLeft w:val="0"/>
                  <w:marRight w:val="0"/>
                  <w:marTop w:val="0"/>
                  <w:marBottom w:val="0"/>
                  <w:divBdr>
                    <w:top w:val="none" w:sz="0" w:space="0" w:color="auto"/>
                    <w:left w:val="none" w:sz="0" w:space="0" w:color="auto"/>
                    <w:bottom w:val="none" w:sz="0" w:space="0" w:color="auto"/>
                    <w:right w:val="none" w:sz="0" w:space="0" w:color="auto"/>
                  </w:divBdr>
                  <w:divsChild>
                    <w:div w:id="1931112196">
                      <w:marLeft w:val="0"/>
                      <w:marRight w:val="0"/>
                      <w:marTop w:val="0"/>
                      <w:marBottom w:val="0"/>
                      <w:divBdr>
                        <w:top w:val="none" w:sz="0" w:space="0" w:color="auto"/>
                        <w:left w:val="none" w:sz="0" w:space="0" w:color="auto"/>
                        <w:bottom w:val="none" w:sz="0" w:space="0" w:color="auto"/>
                        <w:right w:val="none" w:sz="0" w:space="0" w:color="auto"/>
                      </w:divBdr>
                    </w:div>
                  </w:divsChild>
                </w:div>
                <w:div w:id="709494092">
                  <w:marLeft w:val="0"/>
                  <w:marRight w:val="0"/>
                  <w:marTop w:val="0"/>
                  <w:marBottom w:val="0"/>
                  <w:divBdr>
                    <w:top w:val="none" w:sz="0" w:space="0" w:color="auto"/>
                    <w:left w:val="none" w:sz="0" w:space="0" w:color="auto"/>
                    <w:bottom w:val="none" w:sz="0" w:space="0" w:color="auto"/>
                    <w:right w:val="none" w:sz="0" w:space="0" w:color="auto"/>
                  </w:divBdr>
                  <w:divsChild>
                    <w:div w:id="610861274">
                      <w:marLeft w:val="0"/>
                      <w:marRight w:val="0"/>
                      <w:marTop w:val="0"/>
                      <w:marBottom w:val="0"/>
                      <w:divBdr>
                        <w:top w:val="none" w:sz="0" w:space="0" w:color="auto"/>
                        <w:left w:val="none" w:sz="0" w:space="0" w:color="auto"/>
                        <w:bottom w:val="none" w:sz="0" w:space="0" w:color="auto"/>
                        <w:right w:val="none" w:sz="0" w:space="0" w:color="auto"/>
                      </w:divBdr>
                    </w:div>
                  </w:divsChild>
                </w:div>
                <w:div w:id="1075979229">
                  <w:marLeft w:val="0"/>
                  <w:marRight w:val="0"/>
                  <w:marTop w:val="0"/>
                  <w:marBottom w:val="0"/>
                  <w:divBdr>
                    <w:top w:val="none" w:sz="0" w:space="0" w:color="auto"/>
                    <w:left w:val="none" w:sz="0" w:space="0" w:color="auto"/>
                    <w:bottom w:val="none" w:sz="0" w:space="0" w:color="auto"/>
                    <w:right w:val="none" w:sz="0" w:space="0" w:color="auto"/>
                  </w:divBdr>
                  <w:divsChild>
                    <w:div w:id="1275403798">
                      <w:marLeft w:val="0"/>
                      <w:marRight w:val="0"/>
                      <w:marTop w:val="0"/>
                      <w:marBottom w:val="0"/>
                      <w:divBdr>
                        <w:top w:val="none" w:sz="0" w:space="0" w:color="auto"/>
                        <w:left w:val="none" w:sz="0" w:space="0" w:color="auto"/>
                        <w:bottom w:val="none" w:sz="0" w:space="0" w:color="auto"/>
                        <w:right w:val="none" w:sz="0" w:space="0" w:color="auto"/>
                      </w:divBdr>
                    </w:div>
                  </w:divsChild>
                </w:div>
                <w:div w:id="345209048">
                  <w:marLeft w:val="0"/>
                  <w:marRight w:val="0"/>
                  <w:marTop w:val="0"/>
                  <w:marBottom w:val="0"/>
                  <w:divBdr>
                    <w:top w:val="none" w:sz="0" w:space="0" w:color="auto"/>
                    <w:left w:val="none" w:sz="0" w:space="0" w:color="auto"/>
                    <w:bottom w:val="none" w:sz="0" w:space="0" w:color="auto"/>
                    <w:right w:val="none" w:sz="0" w:space="0" w:color="auto"/>
                  </w:divBdr>
                  <w:divsChild>
                    <w:div w:id="1705789449">
                      <w:marLeft w:val="0"/>
                      <w:marRight w:val="0"/>
                      <w:marTop w:val="0"/>
                      <w:marBottom w:val="0"/>
                      <w:divBdr>
                        <w:top w:val="none" w:sz="0" w:space="0" w:color="auto"/>
                        <w:left w:val="none" w:sz="0" w:space="0" w:color="auto"/>
                        <w:bottom w:val="none" w:sz="0" w:space="0" w:color="auto"/>
                        <w:right w:val="none" w:sz="0" w:space="0" w:color="auto"/>
                      </w:divBdr>
                    </w:div>
                  </w:divsChild>
                </w:div>
                <w:div w:id="1971399823">
                  <w:marLeft w:val="0"/>
                  <w:marRight w:val="0"/>
                  <w:marTop w:val="0"/>
                  <w:marBottom w:val="0"/>
                  <w:divBdr>
                    <w:top w:val="none" w:sz="0" w:space="0" w:color="auto"/>
                    <w:left w:val="none" w:sz="0" w:space="0" w:color="auto"/>
                    <w:bottom w:val="none" w:sz="0" w:space="0" w:color="auto"/>
                    <w:right w:val="none" w:sz="0" w:space="0" w:color="auto"/>
                  </w:divBdr>
                  <w:divsChild>
                    <w:div w:id="814640809">
                      <w:marLeft w:val="0"/>
                      <w:marRight w:val="0"/>
                      <w:marTop w:val="0"/>
                      <w:marBottom w:val="0"/>
                      <w:divBdr>
                        <w:top w:val="none" w:sz="0" w:space="0" w:color="auto"/>
                        <w:left w:val="none" w:sz="0" w:space="0" w:color="auto"/>
                        <w:bottom w:val="none" w:sz="0" w:space="0" w:color="auto"/>
                        <w:right w:val="none" w:sz="0" w:space="0" w:color="auto"/>
                      </w:divBdr>
                    </w:div>
                  </w:divsChild>
                </w:div>
                <w:div w:id="1447624860">
                  <w:marLeft w:val="0"/>
                  <w:marRight w:val="0"/>
                  <w:marTop w:val="0"/>
                  <w:marBottom w:val="0"/>
                  <w:divBdr>
                    <w:top w:val="none" w:sz="0" w:space="0" w:color="auto"/>
                    <w:left w:val="none" w:sz="0" w:space="0" w:color="auto"/>
                    <w:bottom w:val="none" w:sz="0" w:space="0" w:color="auto"/>
                    <w:right w:val="none" w:sz="0" w:space="0" w:color="auto"/>
                  </w:divBdr>
                  <w:divsChild>
                    <w:div w:id="169760072">
                      <w:marLeft w:val="0"/>
                      <w:marRight w:val="0"/>
                      <w:marTop w:val="0"/>
                      <w:marBottom w:val="0"/>
                      <w:divBdr>
                        <w:top w:val="none" w:sz="0" w:space="0" w:color="auto"/>
                        <w:left w:val="none" w:sz="0" w:space="0" w:color="auto"/>
                        <w:bottom w:val="none" w:sz="0" w:space="0" w:color="auto"/>
                        <w:right w:val="none" w:sz="0" w:space="0" w:color="auto"/>
                      </w:divBdr>
                    </w:div>
                  </w:divsChild>
                </w:div>
                <w:div w:id="1589117188">
                  <w:marLeft w:val="0"/>
                  <w:marRight w:val="0"/>
                  <w:marTop w:val="0"/>
                  <w:marBottom w:val="0"/>
                  <w:divBdr>
                    <w:top w:val="none" w:sz="0" w:space="0" w:color="auto"/>
                    <w:left w:val="none" w:sz="0" w:space="0" w:color="auto"/>
                    <w:bottom w:val="none" w:sz="0" w:space="0" w:color="auto"/>
                    <w:right w:val="none" w:sz="0" w:space="0" w:color="auto"/>
                  </w:divBdr>
                  <w:divsChild>
                    <w:div w:id="1876114590">
                      <w:marLeft w:val="0"/>
                      <w:marRight w:val="0"/>
                      <w:marTop w:val="0"/>
                      <w:marBottom w:val="0"/>
                      <w:divBdr>
                        <w:top w:val="none" w:sz="0" w:space="0" w:color="auto"/>
                        <w:left w:val="none" w:sz="0" w:space="0" w:color="auto"/>
                        <w:bottom w:val="none" w:sz="0" w:space="0" w:color="auto"/>
                        <w:right w:val="none" w:sz="0" w:space="0" w:color="auto"/>
                      </w:divBdr>
                    </w:div>
                    <w:div w:id="561142062">
                      <w:marLeft w:val="0"/>
                      <w:marRight w:val="0"/>
                      <w:marTop w:val="0"/>
                      <w:marBottom w:val="0"/>
                      <w:divBdr>
                        <w:top w:val="none" w:sz="0" w:space="0" w:color="auto"/>
                        <w:left w:val="none" w:sz="0" w:space="0" w:color="auto"/>
                        <w:bottom w:val="none" w:sz="0" w:space="0" w:color="auto"/>
                        <w:right w:val="none" w:sz="0" w:space="0" w:color="auto"/>
                      </w:divBdr>
                    </w:div>
                  </w:divsChild>
                </w:div>
                <w:div w:id="1738480012">
                  <w:marLeft w:val="0"/>
                  <w:marRight w:val="0"/>
                  <w:marTop w:val="0"/>
                  <w:marBottom w:val="0"/>
                  <w:divBdr>
                    <w:top w:val="none" w:sz="0" w:space="0" w:color="auto"/>
                    <w:left w:val="none" w:sz="0" w:space="0" w:color="auto"/>
                    <w:bottom w:val="none" w:sz="0" w:space="0" w:color="auto"/>
                    <w:right w:val="none" w:sz="0" w:space="0" w:color="auto"/>
                  </w:divBdr>
                  <w:divsChild>
                    <w:div w:id="146168052">
                      <w:marLeft w:val="0"/>
                      <w:marRight w:val="0"/>
                      <w:marTop w:val="0"/>
                      <w:marBottom w:val="0"/>
                      <w:divBdr>
                        <w:top w:val="none" w:sz="0" w:space="0" w:color="auto"/>
                        <w:left w:val="none" w:sz="0" w:space="0" w:color="auto"/>
                        <w:bottom w:val="none" w:sz="0" w:space="0" w:color="auto"/>
                        <w:right w:val="none" w:sz="0" w:space="0" w:color="auto"/>
                      </w:divBdr>
                    </w:div>
                    <w:div w:id="996571207">
                      <w:marLeft w:val="0"/>
                      <w:marRight w:val="0"/>
                      <w:marTop w:val="0"/>
                      <w:marBottom w:val="0"/>
                      <w:divBdr>
                        <w:top w:val="none" w:sz="0" w:space="0" w:color="auto"/>
                        <w:left w:val="none" w:sz="0" w:space="0" w:color="auto"/>
                        <w:bottom w:val="none" w:sz="0" w:space="0" w:color="auto"/>
                        <w:right w:val="none" w:sz="0" w:space="0" w:color="auto"/>
                      </w:divBdr>
                    </w:div>
                  </w:divsChild>
                </w:div>
                <w:div w:id="57100222">
                  <w:marLeft w:val="0"/>
                  <w:marRight w:val="0"/>
                  <w:marTop w:val="0"/>
                  <w:marBottom w:val="0"/>
                  <w:divBdr>
                    <w:top w:val="none" w:sz="0" w:space="0" w:color="auto"/>
                    <w:left w:val="none" w:sz="0" w:space="0" w:color="auto"/>
                    <w:bottom w:val="none" w:sz="0" w:space="0" w:color="auto"/>
                    <w:right w:val="none" w:sz="0" w:space="0" w:color="auto"/>
                  </w:divBdr>
                  <w:divsChild>
                    <w:div w:id="781537199">
                      <w:marLeft w:val="0"/>
                      <w:marRight w:val="0"/>
                      <w:marTop w:val="0"/>
                      <w:marBottom w:val="0"/>
                      <w:divBdr>
                        <w:top w:val="none" w:sz="0" w:space="0" w:color="auto"/>
                        <w:left w:val="none" w:sz="0" w:space="0" w:color="auto"/>
                        <w:bottom w:val="none" w:sz="0" w:space="0" w:color="auto"/>
                        <w:right w:val="none" w:sz="0" w:space="0" w:color="auto"/>
                      </w:divBdr>
                    </w:div>
                  </w:divsChild>
                </w:div>
                <w:div w:id="1183134415">
                  <w:marLeft w:val="0"/>
                  <w:marRight w:val="0"/>
                  <w:marTop w:val="0"/>
                  <w:marBottom w:val="0"/>
                  <w:divBdr>
                    <w:top w:val="none" w:sz="0" w:space="0" w:color="auto"/>
                    <w:left w:val="none" w:sz="0" w:space="0" w:color="auto"/>
                    <w:bottom w:val="none" w:sz="0" w:space="0" w:color="auto"/>
                    <w:right w:val="none" w:sz="0" w:space="0" w:color="auto"/>
                  </w:divBdr>
                  <w:divsChild>
                    <w:div w:id="1638031345">
                      <w:marLeft w:val="0"/>
                      <w:marRight w:val="0"/>
                      <w:marTop w:val="0"/>
                      <w:marBottom w:val="0"/>
                      <w:divBdr>
                        <w:top w:val="none" w:sz="0" w:space="0" w:color="auto"/>
                        <w:left w:val="none" w:sz="0" w:space="0" w:color="auto"/>
                        <w:bottom w:val="none" w:sz="0" w:space="0" w:color="auto"/>
                        <w:right w:val="none" w:sz="0" w:space="0" w:color="auto"/>
                      </w:divBdr>
                    </w:div>
                  </w:divsChild>
                </w:div>
                <w:div w:id="1301036880">
                  <w:marLeft w:val="0"/>
                  <w:marRight w:val="0"/>
                  <w:marTop w:val="0"/>
                  <w:marBottom w:val="0"/>
                  <w:divBdr>
                    <w:top w:val="none" w:sz="0" w:space="0" w:color="auto"/>
                    <w:left w:val="none" w:sz="0" w:space="0" w:color="auto"/>
                    <w:bottom w:val="none" w:sz="0" w:space="0" w:color="auto"/>
                    <w:right w:val="none" w:sz="0" w:space="0" w:color="auto"/>
                  </w:divBdr>
                  <w:divsChild>
                    <w:div w:id="1024745344">
                      <w:marLeft w:val="0"/>
                      <w:marRight w:val="0"/>
                      <w:marTop w:val="0"/>
                      <w:marBottom w:val="0"/>
                      <w:divBdr>
                        <w:top w:val="none" w:sz="0" w:space="0" w:color="auto"/>
                        <w:left w:val="none" w:sz="0" w:space="0" w:color="auto"/>
                        <w:bottom w:val="none" w:sz="0" w:space="0" w:color="auto"/>
                        <w:right w:val="none" w:sz="0" w:space="0" w:color="auto"/>
                      </w:divBdr>
                    </w:div>
                  </w:divsChild>
                </w:div>
                <w:div w:id="594097566">
                  <w:marLeft w:val="0"/>
                  <w:marRight w:val="0"/>
                  <w:marTop w:val="0"/>
                  <w:marBottom w:val="0"/>
                  <w:divBdr>
                    <w:top w:val="none" w:sz="0" w:space="0" w:color="auto"/>
                    <w:left w:val="none" w:sz="0" w:space="0" w:color="auto"/>
                    <w:bottom w:val="none" w:sz="0" w:space="0" w:color="auto"/>
                    <w:right w:val="none" w:sz="0" w:space="0" w:color="auto"/>
                  </w:divBdr>
                  <w:divsChild>
                    <w:div w:id="1860394155">
                      <w:marLeft w:val="0"/>
                      <w:marRight w:val="0"/>
                      <w:marTop w:val="0"/>
                      <w:marBottom w:val="0"/>
                      <w:divBdr>
                        <w:top w:val="none" w:sz="0" w:space="0" w:color="auto"/>
                        <w:left w:val="none" w:sz="0" w:space="0" w:color="auto"/>
                        <w:bottom w:val="none" w:sz="0" w:space="0" w:color="auto"/>
                        <w:right w:val="none" w:sz="0" w:space="0" w:color="auto"/>
                      </w:divBdr>
                    </w:div>
                  </w:divsChild>
                </w:div>
                <w:div w:id="2099977584">
                  <w:marLeft w:val="0"/>
                  <w:marRight w:val="0"/>
                  <w:marTop w:val="0"/>
                  <w:marBottom w:val="0"/>
                  <w:divBdr>
                    <w:top w:val="none" w:sz="0" w:space="0" w:color="auto"/>
                    <w:left w:val="none" w:sz="0" w:space="0" w:color="auto"/>
                    <w:bottom w:val="none" w:sz="0" w:space="0" w:color="auto"/>
                    <w:right w:val="none" w:sz="0" w:space="0" w:color="auto"/>
                  </w:divBdr>
                  <w:divsChild>
                    <w:div w:id="2127505484">
                      <w:marLeft w:val="0"/>
                      <w:marRight w:val="0"/>
                      <w:marTop w:val="0"/>
                      <w:marBottom w:val="0"/>
                      <w:divBdr>
                        <w:top w:val="none" w:sz="0" w:space="0" w:color="auto"/>
                        <w:left w:val="none" w:sz="0" w:space="0" w:color="auto"/>
                        <w:bottom w:val="none" w:sz="0" w:space="0" w:color="auto"/>
                        <w:right w:val="none" w:sz="0" w:space="0" w:color="auto"/>
                      </w:divBdr>
                    </w:div>
                  </w:divsChild>
                </w:div>
                <w:div w:id="106311799">
                  <w:marLeft w:val="0"/>
                  <w:marRight w:val="0"/>
                  <w:marTop w:val="0"/>
                  <w:marBottom w:val="0"/>
                  <w:divBdr>
                    <w:top w:val="none" w:sz="0" w:space="0" w:color="auto"/>
                    <w:left w:val="none" w:sz="0" w:space="0" w:color="auto"/>
                    <w:bottom w:val="none" w:sz="0" w:space="0" w:color="auto"/>
                    <w:right w:val="none" w:sz="0" w:space="0" w:color="auto"/>
                  </w:divBdr>
                  <w:divsChild>
                    <w:div w:id="1819345977">
                      <w:marLeft w:val="0"/>
                      <w:marRight w:val="0"/>
                      <w:marTop w:val="0"/>
                      <w:marBottom w:val="0"/>
                      <w:divBdr>
                        <w:top w:val="none" w:sz="0" w:space="0" w:color="auto"/>
                        <w:left w:val="none" w:sz="0" w:space="0" w:color="auto"/>
                        <w:bottom w:val="none" w:sz="0" w:space="0" w:color="auto"/>
                        <w:right w:val="none" w:sz="0" w:space="0" w:color="auto"/>
                      </w:divBdr>
                    </w:div>
                  </w:divsChild>
                </w:div>
                <w:div w:id="2139492917">
                  <w:marLeft w:val="0"/>
                  <w:marRight w:val="0"/>
                  <w:marTop w:val="0"/>
                  <w:marBottom w:val="0"/>
                  <w:divBdr>
                    <w:top w:val="none" w:sz="0" w:space="0" w:color="auto"/>
                    <w:left w:val="none" w:sz="0" w:space="0" w:color="auto"/>
                    <w:bottom w:val="none" w:sz="0" w:space="0" w:color="auto"/>
                    <w:right w:val="none" w:sz="0" w:space="0" w:color="auto"/>
                  </w:divBdr>
                  <w:divsChild>
                    <w:div w:id="1662781250">
                      <w:marLeft w:val="0"/>
                      <w:marRight w:val="0"/>
                      <w:marTop w:val="0"/>
                      <w:marBottom w:val="0"/>
                      <w:divBdr>
                        <w:top w:val="none" w:sz="0" w:space="0" w:color="auto"/>
                        <w:left w:val="none" w:sz="0" w:space="0" w:color="auto"/>
                        <w:bottom w:val="none" w:sz="0" w:space="0" w:color="auto"/>
                        <w:right w:val="none" w:sz="0" w:space="0" w:color="auto"/>
                      </w:divBdr>
                    </w:div>
                  </w:divsChild>
                </w:div>
                <w:div w:id="746535264">
                  <w:marLeft w:val="0"/>
                  <w:marRight w:val="0"/>
                  <w:marTop w:val="0"/>
                  <w:marBottom w:val="0"/>
                  <w:divBdr>
                    <w:top w:val="none" w:sz="0" w:space="0" w:color="auto"/>
                    <w:left w:val="none" w:sz="0" w:space="0" w:color="auto"/>
                    <w:bottom w:val="none" w:sz="0" w:space="0" w:color="auto"/>
                    <w:right w:val="none" w:sz="0" w:space="0" w:color="auto"/>
                  </w:divBdr>
                  <w:divsChild>
                    <w:div w:id="25715460">
                      <w:marLeft w:val="0"/>
                      <w:marRight w:val="0"/>
                      <w:marTop w:val="0"/>
                      <w:marBottom w:val="0"/>
                      <w:divBdr>
                        <w:top w:val="none" w:sz="0" w:space="0" w:color="auto"/>
                        <w:left w:val="none" w:sz="0" w:space="0" w:color="auto"/>
                        <w:bottom w:val="none" w:sz="0" w:space="0" w:color="auto"/>
                        <w:right w:val="none" w:sz="0" w:space="0" w:color="auto"/>
                      </w:divBdr>
                    </w:div>
                  </w:divsChild>
                </w:div>
                <w:div w:id="496894092">
                  <w:marLeft w:val="0"/>
                  <w:marRight w:val="0"/>
                  <w:marTop w:val="0"/>
                  <w:marBottom w:val="0"/>
                  <w:divBdr>
                    <w:top w:val="none" w:sz="0" w:space="0" w:color="auto"/>
                    <w:left w:val="none" w:sz="0" w:space="0" w:color="auto"/>
                    <w:bottom w:val="none" w:sz="0" w:space="0" w:color="auto"/>
                    <w:right w:val="none" w:sz="0" w:space="0" w:color="auto"/>
                  </w:divBdr>
                  <w:divsChild>
                    <w:div w:id="742800966">
                      <w:marLeft w:val="0"/>
                      <w:marRight w:val="0"/>
                      <w:marTop w:val="0"/>
                      <w:marBottom w:val="0"/>
                      <w:divBdr>
                        <w:top w:val="none" w:sz="0" w:space="0" w:color="auto"/>
                        <w:left w:val="none" w:sz="0" w:space="0" w:color="auto"/>
                        <w:bottom w:val="none" w:sz="0" w:space="0" w:color="auto"/>
                        <w:right w:val="none" w:sz="0" w:space="0" w:color="auto"/>
                      </w:divBdr>
                    </w:div>
                  </w:divsChild>
                </w:div>
                <w:div w:id="2090693200">
                  <w:marLeft w:val="0"/>
                  <w:marRight w:val="0"/>
                  <w:marTop w:val="0"/>
                  <w:marBottom w:val="0"/>
                  <w:divBdr>
                    <w:top w:val="none" w:sz="0" w:space="0" w:color="auto"/>
                    <w:left w:val="none" w:sz="0" w:space="0" w:color="auto"/>
                    <w:bottom w:val="none" w:sz="0" w:space="0" w:color="auto"/>
                    <w:right w:val="none" w:sz="0" w:space="0" w:color="auto"/>
                  </w:divBdr>
                  <w:divsChild>
                    <w:div w:id="869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97899">
          <w:marLeft w:val="0"/>
          <w:marRight w:val="0"/>
          <w:marTop w:val="0"/>
          <w:marBottom w:val="0"/>
          <w:divBdr>
            <w:top w:val="none" w:sz="0" w:space="0" w:color="auto"/>
            <w:left w:val="none" w:sz="0" w:space="0" w:color="auto"/>
            <w:bottom w:val="none" w:sz="0" w:space="0" w:color="auto"/>
            <w:right w:val="none" w:sz="0" w:space="0" w:color="auto"/>
          </w:divBdr>
        </w:div>
        <w:div w:id="990794643">
          <w:marLeft w:val="0"/>
          <w:marRight w:val="0"/>
          <w:marTop w:val="0"/>
          <w:marBottom w:val="0"/>
          <w:divBdr>
            <w:top w:val="none" w:sz="0" w:space="0" w:color="auto"/>
            <w:left w:val="none" w:sz="0" w:space="0" w:color="auto"/>
            <w:bottom w:val="none" w:sz="0" w:space="0" w:color="auto"/>
            <w:right w:val="none" w:sz="0" w:space="0" w:color="auto"/>
          </w:divBdr>
          <w:divsChild>
            <w:div w:id="322860999">
              <w:marLeft w:val="0"/>
              <w:marRight w:val="0"/>
              <w:marTop w:val="30"/>
              <w:marBottom w:val="30"/>
              <w:divBdr>
                <w:top w:val="none" w:sz="0" w:space="0" w:color="auto"/>
                <w:left w:val="none" w:sz="0" w:space="0" w:color="auto"/>
                <w:bottom w:val="none" w:sz="0" w:space="0" w:color="auto"/>
                <w:right w:val="none" w:sz="0" w:space="0" w:color="auto"/>
              </w:divBdr>
              <w:divsChild>
                <w:div w:id="589435203">
                  <w:marLeft w:val="0"/>
                  <w:marRight w:val="0"/>
                  <w:marTop w:val="0"/>
                  <w:marBottom w:val="0"/>
                  <w:divBdr>
                    <w:top w:val="none" w:sz="0" w:space="0" w:color="auto"/>
                    <w:left w:val="none" w:sz="0" w:space="0" w:color="auto"/>
                    <w:bottom w:val="none" w:sz="0" w:space="0" w:color="auto"/>
                    <w:right w:val="none" w:sz="0" w:space="0" w:color="auto"/>
                  </w:divBdr>
                  <w:divsChild>
                    <w:div w:id="1281298687">
                      <w:marLeft w:val="0"/>
                      <w:marRight w:val="0"/>
                      <w:marTop w:val="0"/>
                      <w:marBottom w:val="0"/>
                      <w:divBdr>
                        <w:top w:val="none" w:sz="0" w:space="0" w:color="auto"/>
                        <w:left w:val="none" w:sz="0" w:space="0" w:color="auto"/>
                        <w:bottom w:val="none" w:sz="0" w:space="0" w:color="auto"/>
                        <w:right w:val="none" w:sz="0" w:space="0" w:color="auto"/>
                      </w:divBdr>
                    </w:div>
                  </w:divsChild>
                </w:div>
                <w:div w:id="606280735">
                  <w:marLeft w:val="0"/>
                  <w:marRight w:val="0"/>
                  <w:marTop w:val="0"/>
                  <w:marBottom w:val="0"/>
                  <w:divBdr>
                    <w:top w:val="none" w:sz="0" w:space="0" w:color="auto"/>
                    <w:left w:val="none" w:sz="0" w:space="0" w:color="auto"/>
                    <w:bottom w:val="none" w:sz="0" w:space="0" w:color="auto"/>
                    <w:right w:val="none" w:sz="0" w:space="0" w:color="auto"/>
                  </w:divBdr>
                  <w:divsChild>
                    <w:div w:id="897210283">
                      <w:marLeft w:val="0"/>
                      <w:marRight w:val="0"/>
                      <w:marTop w:val="0"/>
                      <w:marBottom w:val="0"/>
                      <w:divBdr>
                        <w:top w:val="none" w:sz="0" w:space="0" w:color="auto"/>
                        <w:left w:val="none" w:sz="0" w:space="0" w:color="auto"/>
                        <w:bottom w:val="none" w:sz="0" w:space="0" w:color="auto"/>
                        <w:right w:val="none" w:sz="0" w:space="0" w:color="auto"/>
                      </w:divBdr>
                    </w:div>
                    <w:div w:id="1363482182">
                      <w:marLeft w:val="0"/>
                      <w:marRight w:val="0"/>
                      <w:marTop w:val="0"/>
                      <w:marBottom w:val="0"/>
                      <w:divBdr>
                        <w:top w:val="none" w:sz="0" w:space="0" w:color="auto"/>
                        <w:left w:val="none" w:sz="0" w:space="0" w:color="auto"/>
                        <w:bottom w:val="none" w:sz="0" w:space="0" w:color="auto"/>
                        <w:right w:val="none" w:sz="0" w:space="0" w:color="auto"/>
                      </w:divBdr>
                    </w:div>
                    <w:div w:id="219823504">
                      <w:marLeft w:val="0"/>
                      <w:marRight w:val="0"/>
                      <w:marTop w:val="0"/>
                      <w:marBottom w:val="0"/>
                      <w:divBdr>
                        <w:top w:val="none" w:sz="0" w:space="0" w:color="auto"/>
                        <w:left w:val="none" w:sz="0" w:space="0" w:color="auto"/>
                        <w:bottom w:val="none" w:sz="0" w:space="0" w:color="auto"/>
                        <w:right w:val="none" w:sz="0" w:space="0" w:color="auto"/>
                      </w:divBdr>
                    </w:div>
                    <w:div w:id="1350330770">
                      <w:marLeft w:val="0"/>
                      <w:marRight w:val="0"/>
                      <w:marTop w:val="0"/>
                      <w:marBottom w:val="0"/>
                      <w:divBdr>
                        <w:top w:val="none" w:sz="0" w:space="0" w:color="auto"/>
                        <w:left w:val="none" w:sz="0" w:space="0" w:color="auto"/>
                        <w:bottom w:val="none" w:sz="0" w:space="0" w:color="auto"/>
                        <w:right w:val="none" w:sz="0" w:space="0" w:color="auto"/>
                      </w:divBdr>
                    </w:div>
                  </w:divsChild>
                </w:div>
                <w:div w:id="1614484283">
                  <w:marLeft w:val="0"/>
                  <w:marRight w:val="0"/>
                  <w:marTop w:val="0"/>
                  <w:marBottom w:val="0"/>
                  <w:divBdr>
                    <w:top w:val="none" w:sz="0" w:space="0" w:color="auto"/>
                    <w:left w:val="none" w:sz="0" w:space="0" w:color="auto"/>
                    <w:bottom w:val="none" w:sz="0" w:space="0" w:color="auto"/>
                    <w:right w:val="none" w:sz="0" w:space="0" w:color="auto"/>
                  </w:divBdr>
                  <w:divsChild>
                    <w:div w:id="1817724005">
                      <w:marLeft w:val="0"/>
                      <w:marRight w:val="0"/>
                      <w:marTop w:val="0"/>
                      <w:marBottom w:val="0"/>
                      <w:divBdr>
                        <w:top w:val="none" w:sz="0" w:space="0" w:color="auto"/>
                        <w:left w:val="none" w:sz="0" w:space="0" w:color="auto"/>
                        <w:bottom w:val="none" w:sz="0" w:space="0" w:color="auto"/>
                        <w:right w:val="none" w:sz="0" w:space="0" w:color="auto"/>
                      </w:divBdr>
                    </w:div>
                  </w:divsChild>
                </w:div>
                <w:div w:id="2023702560">
                  <w:marLeft w:val="0"/>
                  <w:marRight w:val="0"/>
                  <w:marTop w:val="0"/>
                  <w:marBottom w:val="0"/>
                  <w:divBdr>
                    <w:top w:val="none" w:sz="0" w:space="0" w:color="auto"/>
                    <w:left w:val="none" w:sz="0" w:space="0" w:color="auto"/>
                    <w:bottom w:val="none" w:sz="0" w:space="0" w:color="auto"/>
                    <w:right w:val="none" w:sz="0" w:space="0" w:color="auto"/>
                  </w:divBdr>
                  <w:divsChild>
                    <w:div w:id="2110928624">
                      <w:marLeft w:val="0"/>
                      <w:marRight w:val="0"/>
                      <w:marTop w:val="0"/>
                      <w:marBottom w:val="0"/>
                      <w:divBdr>
                        <w:top w:val="none" w:sz="0" w:space="0" w:color="auto"/>
                        <w:left w:val="none" w:sz="0" w:space="0" w:color="auto"/>
                        <w:bottom w:val="none" w:sz="0" w:space="0" w:color="auto"/>
                        <w:right w:val="none" w:sz="0" w:space="0" w:color="auto"/>
                      </w:divBdr>
                    </w:div>
                    <w:div w:id="418142311">
                      <w:marLeft w:val="0"/>
                      <w:marRight w:val="0"/>
                      <w:marTop w:val="0"/>
                      <w:marBottom w:val="0"/>
                      <w:divBdr>
                        <w:top w:val="none" w:sz="0" w:space="0" w:color="auto"/>
                        <w:left w:val="none" w:sz="0" w:space="0" w:color="auto"/>
                        <w:bottom w:val="none" w:sz="0" w:space="0" w:color="auto"/>
                        <w:right w:val="none" w:sz="0" w:space="0" w:color="auto"/>
                      </w:divBdr>
                    </w:div>
                    <w:div w:id="2090879655">
                      <w:marLeft w:val="0"/>
                      <w:marRight w:val="0"/>
                      <w:marTop w:val="0"/>
                      <w:marBottom w:val="0"/>
                      <w:divBdr>
                        <w:top w:val="none" w:sz="0" w:space="0" w:color="auto"/>
                        <w:left w:val="none" w:sz="0" w:space="0" w:color="auto"/>
                        <w:bottom w:val="none" w:sz="0" w:space="0" w:color="auto"/>
                        <w:right w:val="none" w:sz="0" w:space="0" w:color="auto"/>
                      </w:divBdr>
                    </w:div>
                  </w:divsChild>
                </w:div>
                <w:div w:id="1485777663">
                  <w:marLeft w:val="0"/>
                  <w:marRight w:val="0"/>
                  <w:marTop w:val="0"/>
                  <w:marBottom w:val="0"/>
                  <w:divBdr>
                    <w:top w:val="none" w:sz="0" w:space="0" w:color="auto"/>
                    <w:left w:val="none" w:sz="0" w:space="0" w:color="auto"/>
                    <w:bottom w:val="none" w:sz="0" w:space="0" w:color="auto"/>
                    <w:right w:val="none" w:sz="0" w:space="0" w:color="auto"/>
                  </w:divBdr>
                  <w:divsChild>
                    <w:div w:id="704867905">
                      <w:marLeft w:val="0"/>
                      <w:marRight w:val="0"/>
                      <w:marTop w:val="0"/>
                      <w:marBottom w:val="0"/>
                      <w:divBdr>
                        <w:top w:val="none" w:sz="0" w:space="0" w:color="auto"/>
                        <w:left w:val="none" w:sz="0" w:space="0" w:color="auto"/>
                        <w:bottom w:val="none" w:sz="0" w:space="0" w:color="auto"/>
                        <w:right w:val="none" w:sz="0" w:space="0" w:color="auto"/>
                      </w:divBdr>
                    </w:div>
                  </w:divsChild>
                </w:div>
                <w:div w:id="481968178">
                  <w:marLeft w:val="0"/>
                  <w:marRight w:val="0"/>
                  <w:marTop w:val="0"/>
                  <w:marBottom w:val="0"/>
                  <w:divBdr>
                    <w:top w:val="none" w:sz="0" w:space="0" w:color="auto"/>
                    <w:left w:val="none" w:sz="0" w:space="0" w:color="auto"/>
                    <w:bottom w:val="none" w:sz="0" w:space="0" w:color="auto"/>
                    <w:right w:val="none" w:sz="0" w:space="0" w:color="auto"/>
                  </w:divBdr>
                  <w:divsChild>
                    <w:div w:id="26297856">
                      <w:marLeft w:val="0"/>
                      <w:marRight w:val="0"/>
                      <w:marTop w:val="0"/>
                      <w:marBottom w:val="0"/>
                      <w:divBdr>
                        <w:top w:val="none" w:sz="0" w:space="0" w:color="auto"/>
                        <w:left w:val="none" w:sz="0" w:space="0" w:color="auto"/>
                        <w:bottom w:val="none" w:sz="0" w:space="0" w:color="auto"/>
                        <w:right w:val="none" w:sz="0" w:space="0" w:color="auto"/>
                      </w:divBdr>
                    </w:div>
                  </w:divsChild>
                </w:div>
                <w:div w:id="1732577986">
                  <w:marLeft w:val="0"/>
                  <w:marRight w:val="0"/>
                  <w:marTop w:val="0"/>
                  <w:marBottom w:val="0"/>
                  <w:divBdr>
                    <w:top w:val="none" w:sz="0" w:space="0" w:color="auto"/>
                    <w:left w:val="none" w:sz="0" w:space="0" w:color="auto"/>
                    <w:bottom w:val="none" w:sz="0" w:space="0" w:color="auto"/>
                    <w:right w:val="none" w:sz="0" w:space="0" w:color="auto"/>
                  </w:divBdr>
                  <w:divsChild>
                    <w:div w:id="1685671914">
                      <w:marLeft w:val="0"/>
                      <w:marRight w:val="0"/>
                      <w:marTop w:val="0"/>
                      <w:marBottom w:val="0"/>
                      <w:divBdr>
                        <w:top w:val="none" w:sz="0" w:space="0" w:color="auto"/>
                        <w:left w:val="none" w:sz="0" w:space="0" w:color="auto"/>
                        <w:bottom w:val="none" w:sz="0" w:space="0" w:color="auto"/>
                        <w:right w:val="none" w:sz="0" w:space="0" w:color="auto"/>
                      </w:divBdr>
                    </w:div>
                  </w:divsChild>
                </w:div>
                <w:div w:id="83764330">
                  <w:marLeft w:val="0"/>
                  <w:marRight w:val="0"/>
                  <w:marTop w:val="0"/>
                  <w:marBottom w:val="0"/>
                  <w:divBdr>
                    <w:top w:val="none" w:sz="0" w:space="0" w:color="auto"/>
                    <w:left w:val="none" w:sz="0" w:space="0" w:color="auto"/>
                    <w:bottom w:val="none" w:sz="0" w:space="0" w:color="auto"/>
                    <w:right w:val="none" w:sz="0" w:space="0" w:color="auto"/>
                  </w:divBdr>
                  <w:divsChild>
                    <w:div w:id="1345325494">
                      <w:marLeft w:val="0"/>
                      <w:marRight w:val="0"/>
                      <w:marTop w:val="0"/>
                      <w:marBottom w:val="0"/>
                      <w:divBdr>
                        <w:top w:val="none" w:sz="0" w:space="0" w:color="auto"/>
                        <w:left w:val="none" w:sz="0" w:space="0" w:color="auto"/>
                        <w:bottom w:val="none" w:sz="0" w:space="0" w:color="auto"/>
                        <w:right w:val="none" w:sz="0" w:space="0" w:color="auto"/>
                      </w:divBdr>
                    </w:div>
                  </w:divsChild>
                </w:div>
                <w:div w:id="1985500077">
                  <w:marLeft w:val="0"/>
                  <w:marRight w:val="0"/>
                  <w:marTop w:val="0"/>
                  <w:marBottom w:val="0"/>
                  <w:divBdr>
                    <w:top w:val="none" w:sz="0" w:space="0" w:color="auto"/>
                    <w:left w:val="none" w:sz="0" w:space="0" w:color="auto"/>
                    <w:bottom w:val="none" w:sz="0" w:space="0" w:color="auto"/>
                    <w:right w:val="none" w:sz="0" w:space="0" w:color="auto"/>
                  </w:divBdr>
                  <w:divsChild>
                    <w:div w:id="463235568">
                      <w:marLeft w:val="0"/>
                      <w:marRight w:val="0"/>
                      <w:marTop w:val="0"/>
                      <w:marBottom w:val="0"/>
                      <w:divBdr>
                        <w:top w:val="none" w:sz="0" w:space="0" w:color="auto"/>
                        <w:left w:val="none" w:sz="0" w:space="0" w:color="auto"/>
                        <w:bottom w:val="none" w:sz="0" w:space="0" w:color="auto"/>
                        <w:right w:val="none" w:sz="0" w:space="0" w:color="auto"/>
                      </w:divBdr>
                    </w:div>
                    <w:div w:id="909073254">
                      <w:marLeft w:val="0"/>
                      <w:marRight w:val="0"/>
                      <w:marTop w:val="0"/>
                      <w:marBottom w:val="0"/>
                      <w:divBdr>
                        <w:top w:val="none" w:sz="0" w:space="0" w:color="auto"/>
                        <w:left w:val="none" w:sz="0" w:space="0" w:color="auto"/>
                        <w:bottom w:val="none" w:sz="0" w:space="0" w:color="auto"/>
                        <w:right w:val="none" w:sz="0" w:space="0" w:color="auto"/>
                      </w:divBdr>
                    </w:div>
                  </w:divsChild>
                </w:div>
                <w:div w:id="825825492">
                  <w:marLeft w:val="0"/>
                  <w:marRight w:val="0"/>
                  <w:marTop w:val="0"/>
                  <w:marBottom w:val="0"/>
                  <w:divBdr>
                    <w:top w:val="none" w:sz="0" w:space="0" w:color="auto"/>
                    <w:left w:val="none" w:sz="0" w:space="0" w:color="auto"/>
                    <w:bottom w:val="none" w:sz="0" w:space="0" w:color="auto"/>
                    <w:right w:val="none" w:sz="0" w:space="0" w:color="auto"/>
                  </w:divBdr>
                  <w:divsChild>
                    <w:div w:id="847057411">
                      <w:marLeft w:val="0"/>
                      <w:marRight w:val="0"/>
                      <w:marTop w:val="0"/>
                      <w:marBottom w:val="0"/>
                      <w:divBdr>
                        <w:top w:val="none" w:sz="0" w:space="0" w:color="auto"/>
                        <w:left w:val="none" w:sz="0" w:space="0" w:color="auto"/>
                        <w:bottom w:val="none" w:sz="0" w:space="0" w:color="auto"/>
                        <w:right w:val="none" w:sz="0" w:space="0" w:color="auto"/>
                      </w:divBdr>
                    </w:div>
                    <w:div w:id="169150469">
                      <w:marLeft w:val="0"/>
                      <w:marRight w:val="0"/>
                      <w:marTop w:val="0"/>
                      <w:marBottom w:val="0"/>
                      <w:divBdr>
                        <w:top w:val="none" w:sz="0" w:space="0" w:color="auto"/>
                        <w:left w:val="none" w:sz="0" w:space="0" w:color="auto"/>
                        <w:bottom w:val="none" w:sz="0" w:space="0" w:color="auto"/>
                        <w:right w:val="none" w:sz="0" w:space="0" w:color="auto"/>
                      </w:divBdr>
                    </w:div>
                  </w:divsChild>
                </w:div>
                <w:div w:id="343751261">
                  <w:marLeft w:val="0"/>
                  <w:marRight w:val="0"/>
                  <w:marTop w:val="0"/>
                  <w:marBottom w:val="0"/>
                  <w:divBdr>
                    <w:top w:val="none" w:sz="0" w:space="0" w:color="auto"/>
                    <w:left w:val="none" w:sz="0" w:space="0" w:color="auto"/>
                    <w:bottom w:val="none" w:sz="0" w:space="0" w:color="auto"/>
                    <w:right w:val="none" w:sz="0" w:space="0" w:color="auto"/>
                  </w:divBdr>
                  <w:divsChild>
                    <w:div w:id="224147237">
                      <w:marLeft w:val="0"/>
                      <w:marRight w:val="0"/>
                      <w:marTop w:val="0"/>
                      <w:marBottom w:val="0"/>
                      <w:divBdr>
                        <w:top w:val="none" w:sz="0" w:space="0" w:color="auto"/>
                        <w:left w:val="none" w:sz="0" w:space="0" w:color="auto"/>
                        <w:bottom w:val="none" w:sz="0" w:space="0" w:color="auto"/>
                        <w:right w:val="none" w:sz="0" w:space="0" w:color="auto"/>
                      </w:divBdr>
                    </w:div>
                  </w:divsChild>
                </w:div>
                <w:div w:id="142938962">
                  <w:marLeft w:val="0"/>
                  <w:marRight w:val="0"/>
                  <w:marTop w:val="0"/>
                  <w:marBottom w:val="0"/>
                  <w:divBdr>
                    <w:top w:val="none" w:sz="0" w:space="0" w:color="auto"/>
                    <w:left w:val="none" w:sz="0" w:space="0" w:color="auto"/>
                    <w:bottom w:val="none" w:sz="0" w:space="0" w:color="auto"/>
                    <w:right w:val="none" w:sz="0" w:space="0" w:color="auto"/>
                  </w:divBdr>
                  <w:divsChild>
                    <w:div w:id="494034964">
                      <w:marLeft w:val="0"/>
                      <w:marRight w:val="0"/>
                      <w:marTop w:val="0"/>
                      <w:marBottom w:val="0"/>
                      <w:divBdr>
                        <w:top w:val="none" w:sz="0" w:space="0" w:color="auto"/>
                        <w:left w:val="none" w:sz="0" w:space="0" w:color="auto"/>
                        <w:bottom w:val="none" w:sz="0" w:space="0" w:color="auto"/>
                        <w:right w:val="none" w:sz="0" w:space="0" w:color="auto"/>
                      </w:divBdr>
                    </w:div>
                  </w:divsChild>
                </w:div>
                <w:div w:id="788663342">
                  <w:marLeft w:val="0"/>
                  <w:marRight w:val="0"/>
                  <w:marTop w:val="0"/>
                  <w:marBottom w:val="0"/>
                  <w:divBdr>
                    <w:top w:val="none" w:sz="0" w:space="0" w:color="auto"/>
                    <w:left w:val="none" w:sz="0" w:space="0" w:color="auto"/>
                    <w:bottom w:val="none" w:sz="0" w:space="0" w:color="auto"/>
                    <w:right w:val="none" w:sz="0" w:space="0" w:color="auto"/>
                  </w:divBdr>
                  <w:divsChild>
                    <w:div w:id="1186359001">
                      <w:marLeft w:val="0"/>
                      <w:marRight w:val="0"/>
                      <w:marTop w:val="0"/>
                      <w:marBottom w:val="0"/>
                      <w:divBdr>
                        <w:top w:val="none" w:sz="0" w:space="0" w:color="auto"/>
                        <w:left w:val="none" w:sz="0" w:space="0" w:color="auto"/>
                        <w:bottom w:val="none" w:sz="0" w:space="0" w:color="auto"/>
                        <w:right w:val="none" w:sz="0" w:space="0" w:color="auto"/>
                      </w:divBdr>
                    </w:div>
                  </w:divsChild>
                </w:div>
                <w:div w:id="237057159">
                  <w:marLeft w:val="0"/>
                  <w:marRight w:val="0"/>
                  <w:marTop w:val="0"/>
                  <w:marBottom w:val="0"/>
                  <w:divBdr>
                    <w:top w:val="none" w:sz="0" w:space="0" w:color="auto"/>
                    <w:left w:val="none" w:sz="0" w:space="0" w:color="auto"/>
                    <w:bottom w:val="none" w:sz="0" w:space="0" w:color="auto"/>
                    <w:right w:val="none" w:sz="0" w:space="0" w:color="auto"/>
                  </w:divBdr>
                  <w:divsChild>
                    <w:div w:id="1374234450">
                      <w:marLeft w:val="0"/>
                      <w:marRight w:val="0"/>
                      <w:marTop w:val="0"/>
                      <w:marBottom w:val="0"/>
                      <w:divBdr>
                        <w:top w:val="none" w:sz="0" w:space="0" w:color="auto"/>
                        <w:left w:val="none" w:sz="0" w:space="0" w:color="auto"/>
                        <w:bottom w:val="none" w:sz="0" w:space="0" w:color="auto"/>
                        <w:right w:val="none" w:sz="0" w:space="0" w:color="auto"/>
                      </w:divBdr>
                    </w:div>
                  </w:divsChild>
                </w:div>
                <w:div w:id="356351520">
                  <w:marLeft w:val="0"/>
                  <w:marRight w:val="0"/>
                  <w:marTop w:val="0"/>
                  <w:marBottom w:val="0"/>
                  <w:divBdr>
                    <w:top w:val="none" w:sz="0" w:space="0" w:color="auto"/>
                    <w:left w:val="none" w:sz="0" w:space="0" w:color="auto"/>
                    <w:bottom w:val="none" w:sz="0" w:space="0" w:color="auto"/>
                    <w:right w:val="none" w:sz="0" w:space="0" w:color="auto"/>
                  </w:divBdr>
                  <w:divsChild>
                    <w:div w:id="1175415739">
                      <w:marLeft w:val="0"/>
                      <w:marRight w:val="0"/>
                      <w:marTop w:val="0"/>
                      <w:marBottom w:val="0"/>
                      <w:divBdr>
                        <w:top w:val="none" w:sz="0" w:space="0" w:color="auto"/>
                        <w:left w:val="none" w:sz="0" w:space="0" w:color="auto"/>
                        <w:bottom w:val="none" w:sz="0" w:space="0" w:color="auto"/>
                        <w:right w:val="none" w:sz="0" w:space="0" w:color="auto"/>
                      </w:divBdr>
                    </w:div>
                  </w:divsChild>
                </w:div>
                <w:div w:id="1083140224">
                  <w:marLeft w:val="0"/>
                  <w:marRight w:val="0"/>
                  <w:marTop w:val="0"/>
                  <w:marBottom w:val="0"/>
                  <w:divBdr>
                    <w:top w:val="none" w:sz="0" w:space="0" w:color="auto"/>
                    <w:left w:val="none" w:sz="0" w:space="0" w:color="auto"/>
                    <w:bottom w:val="none" w:sz="0" w:space="0" w:color="auto"/>
                    <w:right w:val="none" w:sz="0" w:space="0" w:color="auto"/>
                  </w:divBdr>
                  <w:divsChild>
                    <w:div w:id="831069875">
                      <w:marLeft w:val="0"/>
                      <w:marRight w:val="0"/>
                      <w:marTop w:val="0"/>
                      <w:marBottom w:val="0"/>
                      <w:divBdr>
                        <w:top w:val="none" w:sz="0" w:space="0" w:color="auto"/>
                        <w:left w:val="none" w:sz="0" w:space="0" w:color="auto"/>
                        <w:bottom w:val="none" w:sz="0" w:space="0" w:color="auto"/>
                        <w:right w:val="none" w:sz="0" w:space="0" w:color="auto"/>
                      </w:divBdr>
                    </w:div>
                  </w:divsChild>
                </w:div>
                <w:div w:id="346449065">
                  <w:marLeft w:val="0"/>
                  <w:marRight w:val="0"/>
                  <w:marTop w:val="0"/>
                  <w:marBottom w:val="0"/>
                  <w:divBdr>
                    <w:top w:val="none" w:sz="0" w:space="0" w:color="auto"/>
                    <w:left w:val="none" w:sz="0" w:space="0" w:color="auto"/>
                    <w:bottom w:val="none" w:sz="0" w:space="0" w:color="auto"/>
                    <w:right w:val="none" w:sz="0" w:space="0" w:color="auto"/>
                  </w:divBdr>
                  <w:divsChild>
                    <w:div w:id="692923219">
                      <w:marLeft w:val="0"/>
                      <w:marRight w:val="0"/>
                      <w:marTop w:val="0"/>
                      <w:marBottom w:val="0"/>
                      <w:divBdr>
                        <w:top w:val="none" w:sz="0" w:space="0" w:color="auto"/>
                        <w:left w:val="none" w:sz="0" w:space="0" w:color="auto"/>
                        <w:bottom w:val="none" w:sz="0" w:space="0" w:color="auto"/>
                        <w:right w:val="none" w:sz="0" w:space="0" w:color="auto"/>
                      </w:divBdr>
                    </w:div>
                  </w:divsChild>
                </w:div>
                <w:div w:id="356548418">
                  <w:marLeft w:val="0"/>
                  <w:marRight w:val="0"/>
                  <w:marTop w:val="0"/>
                  <w:marBottom w:val="0"/>
                  <w:divBdr>
                    <w:top w:val="none" w:sz="0" w:space="0" w:color="auto"/>
                    <w:left w:val="none" w:sz="0" w:space="0" w:color="auto"/>
                    <w:bottom w:val="none" w:sz="0" w:space="0" w:color="auto"/>
                    <w:right w:val="none" w:sz="0" w:space="0" w:color="auto"/>
                  </w:divBdr>
                  <w:divsChild>
                    <w:div w:id="1180125593">
                      <w:marLeft w:val="0"/>
                      <w:marRight w:val="0"/>
                      <w:marTop w:val="0"/>
                      <w:marBottom w:val="0"/>
                      <w:divBdr>
                        <w:top w:val="none" w:sz="0" w:space="0" w:color="auto"/>
                        <w:left w:val="none" w:sz="0" w:space="0" w:color="auto"/>
                        <w:bottom w:val="none" w:sz="0" w:space="0" w:color="auto"/>
                        <w:right w:val="none" w:sz="0" w:space="0" w:color="auto"/>
                      </w:divBdr>
                    </w:div>
                  </w:divsChild>
                </w:div>
                <w:div w:id="541022885">
                  <w:marLeft w:val="0"/>
                  <w:marRight w:val="0"/>
                  <w:marTop w:val="0"/>
                  <w:marBottom w:val="0"/>
                  <w:divBdr>
                    <w:top w:val="none" w:sz="0" w:space="0" w:color="auto"/>
                    <w:left w:val="none" w:sz="0" w:space="0" w:color="auto"/>
                    <w:bottom w:val="none" w:sz="0" w:space="0" w:color="auto"/>
                    <w:right w:val="none" w:sz="0" w:space="0" w:color="auto"/>
                  </w:divBdr>
                  <w:divsChild>
                    <w:div w:id="937251149">
                      <w:marLeft w:val="0"/>
                      <w:marRight w:val="0"/>
                      <w:marTop w:val="0"/>
                      <w:marBottom w:val="0"/>
                      <w:divBdr>
                        <w:top w:val="none" w:sz="0" w:space="0" w:color="auto"/>
                        <w:left w:val="none" w:sz="0" w:space="0" w:color="auto"/>
                        <w:bottom w:val="none" w:sz="0" w:space="0" w:color="auto"/>
                        <w:right w:val="none" w:sz="0" w:space="0" w:color="auto"/>
                      </w:divBdr>
                    </w:div>
                  </w:divsChild>
                </w:div>
                <w:div w:id="361132154">
                  <w:marLeft w:val="0"/>
                  <w:marRight w:val="0"/>
                  <w:marTop w:val="0"/>
                  <w:marBottom w:val="0"/>
                  <w:divBdr>
                    <w:top w:val="none" w:sz="0" w:space="0" w:color="auto"/>
                    <w:left w:val="none" w:sz="0" w:space="0" w:color="auto"/>
                    <w:bottom w:val="none" w:sz="0" w:space="0" w:color="auto"/>
                    <w:right w:val="none" w:sz="0" w:space="0" w:color="auto"/>
                  </w:divBdr>
                  <w:divsChild>
                    <w:div w:id="302349681">
                      <w:marLeft w:val="0"/>
                      <w:marRight w:val="0"/>
                      <w:marTop w:val="0"/>
                      <w:marBottom w:val="0"/>
                      <w:divBdr>
                        <w:top w:val="none" w:sz="0" w:space="0" w:color="auto"/>
                        <w:left w:val="none" w:sz="0" w:space="0" w:color="auto"/>
                        <w:bottom w:val="none" w:sz="0" w:space="0" w:color="auto"/>
                        <w:right w:val="none" w:sz="0" w:space="0" w:color="auto"/>
                      </w:divBdr>
                    </w:div>
                  </w:divsChild>
                </w:div>
                <w:div w:id="283780440">
                  <w:marLeft w:val="0"/>
                  <w:marRight w:val="0"/>
                  <w:marTop w:val="0"/>
                  <w:marBottom w:val="0"/>
                  <w:divBdr>
                    <w:top w:val="none" w:sz="0" w:space="0" w:color="auto"/>
                    <w:left w:val="none" w:sz="0" w:space="0" w:color="auto"/>
                    <w:bottom w:val="none" w:sz="0" w:space="0" w:color="auto"/>
                    <w:right w:val="none" w:sz="0" w:space="0" w:color="auto"/>
                  </w:divBdr>
                  <w:divsChild>
                    <w:div w:id="543442255">
                      <w:marLeft w:val="0"/>
                      <w:marRight w:val="0"/>
                      <w:marTop w:val="0"/>
                      <w:marBottom w:val="0"/>
                      <w:divBdr>
                        <w:top w:val="none" w:sz="0" w:space="0" w:color="auto"/>
                        <w:left w:val="none" w:sz="0" w:space="0" w:color="auto"/>
                        <w:bottom w:val="none" w:sz="0" w:space="0" w:color="auto"/>
                        <w:right w:val="none" w:sz="0" w:space="0" w:color="auto"/>
                      </w:divBdr>
                    </w:div>
                  </w:divsChild>
                </w:div>
                <w:div w:id="81726436">
                  <w:marLeft w:val="0"/>
                  <w:marRight w:val="0"/>
                  <w:marTop w:val="0"/>
                  <w:marBottom w:val="0"/>
                  <w:divBdr>
                    <w:top w:val="none" w:sz="0" w:space="0" w:color="auto"/>
                    <w:left w:val="none" w:sz="0" w:space="0" w:color="auto"/>
                    <w:bottom w:val="none" w:sz="0" w:space="0" w:color="auto"/>
                    <w:right w:val="none" w:sz="0" w:space="0" w:color="auto"/>
                  </w:divBdr>
                  <w:divsChild>
                    <w:div w:id="956368853">
                      <w:marLeft w:val="0"/>
                      <w:marRight w:val="0"/>
                      <w:marTop w:val="0"/>
                      <w:marBottom w:val="0"/>
                      <w:divBdr>
                        <w:top w:val="none" w:sz="0" w:space="0" w:color="auto"/>
                        <w:left w:val="none" w:sz="0" w:space="0" w:color="auto"/>
                        <w:bottom w:val="none" w:sz="0" w:space="0" w:color="auto"/>
                        <w:right w:val="none" w:sz="0" w:space="0" w:color="auto"/>
                      </w:divBdr>
                    </w:div>
                  </w:divsChild>
                </w:div>
                <w:div w:id="716274135">
                  <w:marLeft w:val="0"/>
                  <w:marRight w:val="0"/>
                  <w:marTop w:val="0"/>
                  <w:marBottom w:val="0"/>
                  <w:divBdr>
                    <w:top w:val="none" w:sz="0" w:space="0" w:color="auto"/>
                    <w:left w:val="none" w:sz="0" w:space="0" w:color="auto"/>
                    <w:bottom w:val="none" w:sz="0" w:space="0" w:color="auto"/>
                    <w:right w:val="none" w:sz="0" w:space="0" w:color="auto"/>
                  </w:divBdr>
                  <w:divsChild>
                    <w:div w:id="1162433112">
                      <w:marLeft w:val="0"/>
                      <w:marRight w:val="0"/>
                      <w:marTop w:val="0"/>
                      <w:marBottom w:val="0"/>
                      <w:divBdr>
                        <w:top w:val="none" w:sz="0" w:space="0" w:color="auto"/>
                        <w:left w:val="none" w:sz="0" w:space="0" w:color="auto"/>
                        <w:bottom w:val="none" w:sz="0" w:space="0" w:color="auto"/>
                        <w:right w:val="none" w:sz="0" w:space="0" w:color="auto"/>
                      </w:divBdr>
                    </w:div>
                  </w:divsChild>
                </w:div>
                <w:div w:id="408161398">
                  <w:marLeft w:val="0"/>
                  <w:marRight w:val="0"/>
                  <w:marTop w:val="0"/>
                  <w:marBottom w:val="0"/>
                  <w:divBdr>
                    <w:top w:val="none" w:sz="0" w:space="0" w:color="auto"/>
                    <w:left w:val="none" w:sz="0" w:space="0" w:color="auto"/>
                    <w:bottom w:val="none" w:sz="0" w:space="0" w:color="auto"/>
                    <w:right w:val="none" w:sz="0" w:space="0" w:color="auto"/>
                  </w:divBdr>
                  <w:divsChild>
                    <w:div w:id="1470588754">
                      <w:marLeft w:val="0"/>
                      <w:marRight w:val="0"/>
                      <w:marTop w:val="0"/>
                      <w:marBottom w:val="0"/>
                      <w:divBdr>
                        <w:top w:val="none" w:sz="0" w:space="0" w:color="auto"/>
                        <w:left w:val="none" w:sz="0" w:space="0" w:color="auto"/>
                        <w:bottom w:val="none" w:sz="0" w:space="0" w:color="auto"/>
                        <w:right w:val="none" w:sz="0" w:space="0" w:color="auto"/>
                      </w:divBdr>
                    </w:div>
                    <w:div w:id="1370184453">
                      <w:marLeft w:val="0"/>
                      <w:marRight w:val="0"/>
                      <w:marTop w:val="0"/>
                      <w:marBottom w:val="0"/>
                      <w:divBdr>
                        <w:top w:val="none" w:sz="0" w:space="0" w:color="auto"/>
                        <w:left w:val="none" w:sz="0" w:space="0" w:color="auto"/>
                        <w:bottom w:val="none" w:sz="0" w:space="0" w:color="auto"/>
                        <w:right w:val="none" w:sz="0" w:space="0" w:color="auto"/>
                      </w:divBdr>
                    </w:div>
                    <w:div w:id="69082451">
                      <w:marLeft w:val="0"/>
                      <w:marRight w:val="0"/>
                      <w:marTop w:val="0"/>
                      <w:marBottom w:val="0"/>
                      <w:divBdr>
                        <w:top w:val="none" w:sz="0" w:space="0" w:color="auto"/>
                        <w:left w:val="none" w:sz="0" w:space="0" w:color="auto"/>
                        <w:bottom w:val="none" w:sz="0" w:space="0" w:color="auto"/>
                        <w:right w:val="none" w:sz="0" w:space="0" w:color="auto"/>
                      </w:divBdr>
                    </w:div>
                  </w:divsChild>
                </w:div>
                <w:div w:id="1155997035">
                  <w:marLeft w:val="0"/>
                  <w:marRight w:val="0"/>
                  <w:marTop w:val="0"/>
                  <w:marBottom w:val="0"/>
                  <w:divBdr>
                    <w:top w:val="none" w:sz="0" w:space="0" w:color="auto"/>
                    <w:left w:val="none" w:sz="0" w:space="0" w:color="auto"/>
                    <w:bottom w:val="none" w:sz="0" w:space="0" w:color="auto"/>
                    <w:right w:val="none" w:sz="0" w:space="0" w:color="auto"/>
                  </w:divBdr>
                  <w:divsChild>
                    <w:div w:id="646980711">
                      <w:marLeft w:val="0"/>
                      <w:marRight w:val="0"/>
                      <w:marTop w:val="0"/>
                      <w:marBottom w:val="0"/>
                      <w:divBdr>
                        <w:top w:val="none" w:sz="0" w:space="0" w:color="auto"/>
                        <w:left w:val="none" w:sz="0" w:space="0" w:color="auto"/>
                        <w:bottom w:val="none" w:sz="0" w:space="0" w:color="auto"/>
                        <w:right w:val="none" w:sz="0" w:space="0" w:color="auto"/>
                      </w:divBdr>
                    </w:div>
                    <w:div w:id="152259404">
                      <w:marLeft w:val="0"/>
                      <w:marRight w:val="0"/>
                      <w:marTop w:val="0"/>
                      <w:marBottom w:val="0"/>
                      <w:divBdr>
                        <w:top w:val="none" w:sz="0" w:space="0" w:color="auto"/>
                        <w:left w:val="none" w:sz="0" w:space="0" w:color="auto"/>
                        <w:bottom w:val="none" w:sz="0" w:space="0" w:color="auto"/>
                        <w:right w:val="none" w:sz="0" w:space="0" w:color="auto"/>
                      </w:divBdr>
                    </w:div>
                  </w:divsChild>
                </w:div>
                <w:div w:id="182939051">
                  <w:marLeft w:val="0"/>
                  <w:marRight w:val="0"/>
                  <w:marTop w:val="0"/>
                  <w:marBottom w:val="0"/>
                  <w:divBdr>
                    <w:top w:val="none" w:sz="0" w:space="0" w:color="auto"/>
                    <w:left w:val="none" w:sz="0" w:space="0" w:color="auto"/>
                    <w:bottom w:val="none" w:sz="0" w:space="0" w:color="auto"/>
                    <w:right w:val="none" w:sz="0" w:space="0" w:color="auto"/>
                  </w:divBdr>
                  <w:divsChild>
                    <w:div w:id="311444496">
                      <w:marLeft w:val="0"/>
                      <w:marRight w:val="0"/>
                      <w:marTop w:val="0"/>
                      <w:marBottom w:val="0"/>
                      <w:divBdr>
                        <w:top w:val="none" w:sz="0" w:space="0" w:color="auto"/>
                        <w:left w:val="none" w:sz="0" w:space="0" w:color="auto"/>
                        <w:bottom w:val="none" w:sz="0" w:space="0" w:color="auto"/>
                        <w:right w:val="none" w:sz="0" w:space="0" w:color="auto"/>
                      </w:divBdr>
                    </w:div>
                    <w:div w:id="740718834">
                      <w:marLeft w:val="0"/>
                      <w:marRight w:val="0"/>
                      <w:marTop w:val="0"/>
                      <w:marBottom w:val="0"/>
                      <w:divBdr>
                        <w:top w:val="none" w:sz="0" w:space="0" w:color="auto"/>
                        <w:left w:val="none" w:sz="0" w:space="0" w:color="auto"/>
                        <w:bottom w:val="none" w:sz="0" w:space="0" w:color="auto"/>
                        <w:right w:val="none" w:sz="0" w:space="0" w:color="auto"/>
                      </w:divBdr>
                    </w:div>
                  </w:divsChild>
                </w:div>
                <w:div w:id="1829975149">
                  <w:marLeft w:val="0"/>
                  <w:marRight w:val="0"/>
                  <w:marTop w:val="0"/>
                  <w:marBottom w:val="0"/>
                  <w:divBdr>
                    <w:top w:val="none" w:sz="0" w:space="0" w:color="auto"/>
                    <w:left w:val="none" w:sz="0" w:space="0" w:color="auto"/>
                    <w:bottom w:val="none" w:sz="0" w:space="0" w:color="auto"/>
                    <w:right w:val="none" w:sz="0" w:space="0" w:color="auto"/>
                  </w:divBdr>
                  <w:divsChild>
                    <w:div w:id="1680504296">
                      <w:marLeft w:val="0"/>
                      <w:marRight w:val="0"/>
                      <w:marTop w:val="0"/>
                      <w:marBottom w:val="0"/>
                      <w:divBdr>
                        <w:top w:val="none" w:sz="0" w:space="0" w:color="auto"/>
                        <w:left w:val="none" w:sz="0" w:space="0" w:color="auto"/>
                        <w:bottom w:val="none" w:sz="0" w:space="0" w:color="auto"/>
                        <w:right w:val="none" w:sz="0" w:space="0" w:color="auto"/>
                      </w:divBdr>
                    </w:div>
                  </w:divsChild>
                </w:div>
                <w:div w:id="308902762">
                  <w:marLeft w:val="0"/>
                  <w:marRight w:val="0"/>
                  <w:marTop w:val="0"/>
                  <w:marBottom w:val="0"/>
                  <w:divBdr>
                    <w:top w:val="none" w:sz="0" w:space="0" w:color="auto"/>
                    <w:left w:val="none" w:sz="0" w:space="0" w:color="auto"/>
                    <w:bottom w:val="none" w:sz="0" w:space="0" w:color="auto"/>
                    <w:right w:val="none" w:sz="0" w:space="0" w:color="auto"/>
                  </w:divBdr>
                  <w:divsChild>
                    <w:div w:id="1269461971">
                      <w:marLeft w:val="0"/>
                      <w:marRight w:val="0"/>
                      <w:marTop w:val="0"/>
                      <w:marBottom w:val="0"/>
                      <w:divBdr>
                        <w:top w:val="none" w:sz="0" w:space="0" w:color="auto"/>
                        <w:left w:val="none" w:sz="0" w:space="0" w:color="auto"/>
                        <w:bottom w:val="none" w:sz="0" w:space="0" w:color="auto"/>
                        <w:right w:val="none" w:sz="0" w:space="0" w:color="auto"/>
                      </w:divBdr>
                    </w:div>
                  </w:divsChild>
                </w:div>
                <w:div w:id="411321813">
                  <w:marLeft w:val="0"/>
                  <w:marRight w:val="0"/>
                  <w:marTop w:val="0"/>
                  <w:marBottom w:val="0"/>
                  <w:divBdr>
                    <w:top w:val="none" w:sz="0" w:space="0" w:color="auto"/>
                    <w:left w:val="none" w:sz="0" w:space="0" w:color="auto"/>
                    <w:bottom w:val="none" w:sz="0" w:space="0" w:color="auto"/>
                    <w:right w:val="none" w:sz="0" w:space="0" w:color="auto"/>
                  </w:divBdr>
                  <w:divsChild>
                    <w:div w:id="1228108382">
                      <w:marLeft w:val="0"/>
                      <w:marRight w:val="0"/>
                      <w:marTop w:val="0"/>
                      <w:marBottom w:val="0"/>
                      <w:divBdr>
                        <w:top w:val="none" w:sz="0" w:space="0" w:color="auto"/>
                        <w:left w:val="none" w:sz="0" w:space="0" w:color="auto"/>
                        <w:bottom w:val="none" w:sz="0" w:space="0" w:color="auto"/>
                        <w:right w:val="none" w:sz="0" w:space="0" w:color="auto"/>
                      </w:divBdr>
                    </w:div>
                  </w:divsChild>
                </w:div>
                <w:div w:id="1501430856">
                  <w:marLeft w:val="0"/>
                  <w:marRight w:val="0"/>
                  <w:marTop w:val="0"/>
                  <w:marBottom w:val="0"/>
                  <w:divBdr>
                    <w:top w:val="none" w:sz="0" w:space="0" w:color="auto"/>
                    <w:left w:val="none" w:sz="0" w:space="0" w:color="auto"/>
                    <w:bottom w:val="none" w:sz="0" w:space="0" w:color="auto"/>
                    <w:right w:val="none" w:sz="0" w:space="0" w:color="auto"/>
                  </w:divBdr>
                  <w:divsChild>
                    <w:div w:id="116607003">
                      <w:marLeft w:val="0"/>
                      <w:marRight w:val="0"/>
                      <w:marTop w:val="0"/>
                      <w:marBottom w:val="0"/>
                      <w:divBdr>
                        <w:top w:val="none" w:sz="0" w:space="0" w:color="auto"/>
                        <w:left w:val="none" w:sz="0" w:space="0" w:color="auto"/>
                        <w:bottom w:val="none" w:sz="0" w:space="0" w:color="auto"/>
                        <w:right w:val="none" w:sz="0" w:space="0" w:color="auto"/>
                      </w:divBdr>
                    </w:div>
                  </w:divsChild>
                </w:div>
                <w:div w:id="665550367">
                  <w:marLeft w:val="0"/>
                  <w:marRight w:val="0"/>
                  <w:marTop w:val="0"/>
                  <w:marBottom w:val="0"/>
                  <w:divBdr>
                    <w:top w:val="none" w:sz="0" w:space="0" w:color="auto"/>
                    <w:left w:val="none" w:sz="0" w:space="0" w:color="auto"/>
                    <w:bottom w:val="none" w:sz="0" w:space="0" w:color="auto"/>
                    <w:right w:val="none" w:sz="0" w:space="0" w:color="auto"/>
                  </w:divBdr>
                  <w:divsChild>
                    <w:div w:id="1212499941">
                      <w:marLeft w:val="0"/>
                      <w:marRight w:val="0"/>
                      <w:marTop w:val="0"/>
                      <w:marBottom w:val="0"/>
                      <w:divBdr>
                        <w:top w:val="none" w:sz="0" w:space="0" w:color="auto"/>
                        <w:left w:val="none" w:sz="0" w:space="0" w:color="auto"/>
                        <w:bottom w:val="none" w:sz="0" w:space="0" w:color="auto"/>
                        <w:right w:val="none" w:sz="0" w:space="0" w:color="auto"/>
                      </w:divBdr>
                    </w:div>
                  </w:divsChild>
                </w:div>
                <w:div w:id="1655066665">
                  <w:marLeft w:val="0"/>
                  <w:marRight w:val="0"/>
                  <w:marTop w:val="0"/>
                  <w:marBottom w:val="0"/>
                  <w:divBdr>
                    <w:top w:val="none" w:sz="0" w:space="0" w:color="auto"/>
                    <w:left w:val="none" w:sz="0" w:space="0" w:color="auto"/>
                    <w:bottom w:val="none" w:sz="0" w:space="0" w:color="auto"/>
                    <w:right w:val="none" w:sz="0" w:space="0" w:color="auto"/>
                  </w:divBdr>
                  <w:divsChild>
                    <w:div w:id="719596036">
                      <w:marLeft w:val="0"/>
                      <w:marRight w:val="0"/>
                      <w:marTop w:val="0"/>
                      <w:marBottom w:val="0"/>
                      <w:divBdr>
                        <w:top w:val="none" w:sz="0" w:space="0" w:color="auto"/>
                        <w:left w:val="none" w:sz="0" w:space="0" w:color="auto"/>
                        <w:bottom w:val="none" w:sz="0" w:space="0" w:color="auto"/>
                        <w:right w:val="none" w:sz="0" w:space="0" w:color="auto"/>
                      </w:divBdr>
                    </w:div>
                  </w:divsChild>
                </w:div>
                <w:div w:id="1250459388">
                  <w:marLeft w:val="0"/>
                  <w:marRight w:val="0"/>
                  <w:marTop w:val="0"/>
                  <w:marBottom w:val="0"/>
                  <w:divBdr>
                    <w:top w:val="none" w:sz="0" w:space="0" w:color="auto"/>
                    <w:left w:val="none" w:sz="0" w:space="0" w:color="auto"/>
                    <w:bottom w:val="none" w:sz="0" w:space="0" w:color="auto"/>
                    <w:right w:val="none" w:sz="0" w:space="0" w:color="auto"/>
                  </w:divBdr>
                  <w:divsChild>
                    <w:div w:id="1551262375">
                      <w:marLeft w:val="0"/>
                      <w:marRight w:val="0"/>
                      <w:marTop w:val="0"/>
                      <w:marBottom w:val="0"/>
                      <w:divBdr>
                        <w:top w:val="none" w:sz="0" w:space="0" w:color="auto"/>
                        <w:left w:val="none" w:sz="0" w:space="0" w:color="auto"/>
                        <w:bottom w:val="none" w:sz="0" w:space="0" w:color="auto"/>
                        <w:right w:val="none" w:sz="0" w:space="0" w:color="auto"/>
                      </w:divBdr>
                    </w:div>
                  </w:divsChild>
                </w:div>
                <w:div w:id="1167748388">
                  <w:marLeft w:val="0"/>
                  <w:marRight w:val="0"/>
                  <w:marTop w:val="0"/>
                  <w:marBottom w:val="0"/>
                  <w:divBdr>
                    <w:top w:val="none" w:sz="0" w:space="0" w:color="auto"/>
                    <w:left w:val="none" w:sz="0" w:space="0" w:color="auto"/>
                    <w:bottom w:val="none" w:sz="0" w:space="0" w:color="auto"/>
                    <w:right w:val="none" w:sz="0" w:space="0" w:color="auto"/>
                  </w:divBdr>
                  <w:divsChild>
                    <w:div w:id="1128931502">
                      <w:marLeft w:val="0"/>
                      <w:marRight w:val="0"/>
                      <w:marTop w:val="0"/>
                      <w:marBottom w:val="0"/>
                      <w:divBdr>
                        <w:top w:val="none" w:sz="0" w:space="0" w:color="auto"/>
                        <w:left w:val="none" w:sz="0" w:space="0" w:color="auto"/>
                        <w:bottom w:val="none" w:sz="0" w:space="0" w:color="auto"/>
                        <w:right w:val="none" w:sz="0" w:space="0" w:color="auto"/>
                      </w:divBdr>
                    </w:div>
                  </w:divsChild>
                </w:div>
                <w:div w:id="1442795270">
                  <w:marLeft w:val="0"/>
                  <w:marRight w:val="0"/>
                  <w:marTop w:val="0"/>
                  <w:marBottom w:val="0"/>
                  <w:divBdr>
                    <w:top w:val="none" w:sz="0" w:space="0" w:color="auto"/>
                    <w:left w:val="none" w:sz="0" w:space="0" w:color="auto"/>
                    <w:bottom w:val="none" w:sz="0" w:space="0" w:color="auto"/>
                    <w:right w:val="none" w:sz="0" w:space="0" w:color="auto"/>
                  </w:divBdr>
                  <w:divsChild>
                    <w:div w:id="574977848">
                      <w:marLeft w:val="0"/>
                      <w:marRight w:val="0"/>
                      <w:marTop w:val="0"/>
                      <w:marBottom w:val="0"/>
                      <w:divBdr>
                        <w:top w:val="none" w:sz="0" w:space="0" w:color="auto"/>
                        <w:left w:val="none" w:sz="0" w:space="0" w:color="auto"/>
                        <w:bottom w:val="none" w:sz="0" w:space="0" w:color="auto"/>
                        <w:right w:val="none" w:sz="0" w:space="0" w:color="auto"/>
                      </w:divBdr>
                    </w:div>
                  </w:divsChild>
                </w:div>
                <w:div w:id="1648515322">
                  <w:marLeft w:val="0"/>
                  <w:marRight w:val="0"/>
                  <w:marTop w:val="0"/>
                  <w:marBottom w:val="0"/>
                  <w:divBdr>
                    <w:top w:val="none" w:sz="0" w:space="0" w:color="auto"/>
                    <w:left w:val="none" w:sz="0" w:space="0" w:color="auto"/>
                    <w:bottom w:val="none" w:sz="0" w:space="0" w:color="auto"/>
                    <w:right w:val="none" w:sz="0" w:space="0" w:color="auto"/>
                  </w:divBdr>
                  <w:divsChild>
                    <w:div w:id="928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735924">
      <w:bodyDiv w:val="1"/>
      <w:marLeft w:val="0"/>
      <w:marRight w:val="0"/>
      <w:marTop w:val="0"/>
      <w:marBottom w:val="0"/>
      <w:divBdr>
        <w:top w:val="none" w:sz="0" w:space="0" w:color="auto"/>
        <w:left w:val="none" w:sz="0" w:space="0" w:color="auto"/>
        <w:bottom w:val="none" w:sz="0" w:space="0" w:color="auto"/>
        <w:right w:val="none" w:sz="0" w:space="0" w:color="auto"/>
      </w:divBdr>
      <w:divsChild>
        <w:div w:id="924919568">
          <w:marLeft w:val="0"/>
          <w:marRight w:val="0"/>
          <w:marTop w:val="0"/>
          <w:marBottom w:val="0"/>
          <w:divBdr>
            <w:top w:val="none" w:sz="0" w:space="0" w:color="auto"/>
            <w:left w:val="none" w:sz="0" w:space="0" w:color="auto"/>
            <w:bottom w:val="none" w:sz="0" w:space="0" w:color="auto"/>
            <w:right w:val="none" w:sz="0" w:space="0" w:color="auto"/>
          </w:divBdr>
        </w:div>
        <w:div w:id="304432438">
          <w:marLeft w:val="0"/>
          <w:marRight w:val="0"/>
          <w:marTop w:val="0"/>
          <w:marBottom w:val="0"/>
          <w:divBdr>
            <w:top w:val="none" w:sz="0" w:space="0" w:color="auto"/>
            <w:left w:val="none" w:sz="0" w:space="0" w:color="auto"/>
            <w:bottom w:val="none" w:sz="0" w:space="0" w:color="auto"/>
            <w:right w:val="none" w:sz="0" w:space="0" w:color="auto"/>
          </w:divBdr>
        </w:div>
        <w:div w:id="1382316587">
          <w:marLeft w:val="0"/>
          <w:marRight w:val="0"/>
          <w:marTop w:val="0"/>
          <w:marBottom w:val="0"/>
          <w:divBdr>
            <w:top w:val="none" w:sz="0" w:space="0" w:color="auto"/>
            <w:left w:val="none" w:sz="0" w:space="0" w:color="auto"/>
            <w:bottom w:val="none" w:sz="0" w:space="0" w:color="auto"/>
            <w:right w:val="none" w:sz="0" w:space="0" w:color="auto"/>
          </w:divBdr>
        </w:div>
        <w:div w:id="287244781">
          <w:marLeft w:val="0"/>
          <w:marRight w:val="0"/>
          <w:marTop w:val="0"/>
          <w:marBottom w:val="0"/>
          <w:divBdr>
            <w:top w:val="none" w:sz="0" w:space="0" w:color="auto"/>
            <w:left w:val="none" w:sz="0" w:space="0" w:color="auto"/>
            <w:bottom w:val="none" w:sz="0" w:space="0" w:color="auto"/>
            <w:right w:val="none" w:sz="0" w:space="0" w:color="auto"/>
          </w:divBdr>
        </w:div>
        <w:div w:id="1947812386">
          <w:marLeft w:val="0"/>
          <w:marRight w:val="0"/>
          <w:marTop w:val="0"/>
          <w:marBottom w:val="0"/>
          <w:divBdr>
            <w:top w:val="none" w:sz="0" w:space="0" w:color="auto"/>
            <w:left w:val="none" w:sz="0" w:space="0" w:color="auto"/>
            <w:bottom w:val="none" w:sz="0" w:space="0" w:color="auto"/>
            <w:right w:val="none" w:sz="0" w:space="0" w:color="auto"/>
          </w:divBdr>
        </w:div>
        <w:div w:id="652217709">
          <w:marLeft w:val="0"/>
          <w:marRight w:val="0"/>
          <w:marTop w:val="0"/>
          <w:marBottom w:val="0"/>
          <w:divBdr>
            <w:top w:val="none" w:sz="0" w:space="0" w:color="auto"/>
            <w:left w:val="none" w:sz="0" w:space="0" w:color="auto"/>
            <w:bottom w:val="none" w:sz="0" w:space="0" w:color="auto"/>
            <w:right w:val="none" w:sz="0" w:space="0" w:color="auto"/>
          </w:divBdr>
        </w:div>
        <w:div w:id="149296698">
          <w:marLeft w:val="0"/>
          <w:marRight w:val="0"/>
          <w:marTop w:val="0"/>
          <w:marBottom w:val="0"/>
          <w:divBdr>
            <w:top w:val="none" w:sz="0" w:space="0" w:color="auto"/>
            <w:left w:val="none" w:sz="0" w:space="0" w:color="auto"/>
            <w:bottom w:val="none" w:sz="0" w:space="0" w:color="auto"/>
            <w:right w:val="none" w:sz="0" w:space="0" w:color="auto"/>
          </w:divBdr>
        </w:div>
        <w:div w:id="1317421133">
          <w:marLeft w:val="0"/>
          <w:marRight w:val="0"/>
          <w:marTop w:val="0"/>
          <w:marBottom w:val="0"/>
          <w:divBdr>
            <w:top w:val="none" w:sz="0" w:space="0" w:color="auto"/>
            <w:left w:val="none" w:sz="0" w:space="0" w:color="auto"/>
            <w:bottom w:val="none" w:sz="0" w:space="0" w:color="auto"/>
            <w:right w:val="none" w:sz="0" w:space="0" w:color="auto"/>
          </w:divBdr>
        </w:div>
        <w:div w:id="2053722147">
          <w:marLeft w:val="0"/>
          <w:marRight w:val="0"/>
          <w:marTop w:val="0"/>
          <w:marBottom w:val="0"/>
          <w:divBdr>
            <w:top w:val="none" w:sz="0" w:space="0" w:color="auto"/>
            <w:left w:val="none" w:sz="0" w:space="0" w:color="auto"/>
            <w:bottom w:val="none" w:sz="0" w:space="0" w:color="auto"/>
            <w:right w:val="none" w:sz="0" w:space="0" w:color="auto"/>
          </w:divBdr>
        </w:div>
      </w:divsChild>
    </w:div>
    <w:div w:id="1771704639">
      <w:bodyDiv w:val="1"/>
      <w:marLeft w:val="0"/>
      <w:marRight w:val="0"/>
      <w:marTop w:val="0"/>
      <w:marBottom w:val="0"/>
      <w:divBdr>
        <w:top w:val="none" w:sz="0" w:space="0" w:color="auto"/>
        <w:left w:val="none" w:sz="0" w:space="0" w:color="auto"/>
        <w:bottom w:val="none" w:sz="0" w:space="0" w:color="auto"/>
        <w:right w:val="none" w:sz="0" w:space="0" w:color="auto"/>
      </w:divBdr>
      <w:divsChild>
        <w:div w:id="474951211">
          <w:marLeft w:val="0"/>
          <w:marRight w:val="0"/>
          <w:marTop w:val="0"/>
          <w:marBottom w:val="0"/>
          <w:divBdr>
            <w:top w:val="none" w:sz="0" w:space="0" w:color="auto"/>
            <w:left w:val="none" w:sz="0" w:space="0" w:color="auto"/>
            <w:bottom w:val="none" w:sz="0" w:space="0" w:color="auto"/>
            <w:right w:val="none" w:sz="0" w:space="0" w:color="auto"/>
          </w:divBdr>
          <w:divsChild>
            <w:div w:id="170535002">
              <w:marLeft w:val="0"/>
              <w:marRight w:val="0"/>
              <w:marTop w:val="0"/>
              <w:marBottom w:val="0"/>
              <w:divBdr>
                <w:top w:val="none" w:sz="0" w:space="0" w:color="auto"/>
                <w:left w:val="none" w:sz="0" w:space="0" w:color="auto"/>
                <w:bottom w:val="none" w:sz="0" w:space="0" w:color="auto"/>
                <w:right w:val="none" w:sz="0" w:space="0" w:color="auto"/>
              </w:divBdr>
            </w:div>
          </w:divsChild>
        </w:div>
        <w:div w:id="1492911266">
          <w:marLeft w:val="0"/>
          <w:marRight w:val="0"/>
          <w:marTop w:val="0"/>
          <w:marBottom w:val="0"/>
          <w:divBdr>
            <w:top w:val="none" w:sz="0" w:space="0" w:color="auto"/>
            <w:left w:val="none" w:sz="0" w:space="0" w:color="auto"/>
            <w:bottom w:val="none" w:sz="0" w:space="0" w:color="auto"/>
            <w:right w:val="none" w:sz="0" w:space="0" w:color="auto"/>
          </w:divBdr>
          <w:divsChild>
            <w:div w:id="716396959">
              <w:marLeft w:val="0"/>
              <w:marRight w:val="0"/>
              <w:marTop w:val="0"/>
              <w:marBottom w:val="0"/>
              <w:divBdr>
                <w:top w:val="none" w:sz="0" w:space="0" w:color="auto"/>
                <w:left w:val="none" w:sz="0" w:space="0" w:color="auto"/>
                <w:bottom w:val="none" w:sz="0" w:space="0" w:color="auto"/>
                <w:right w:val="none" w:sz="0" w:space="0" w:color="auto"/>
              </w:divBdr>
            </w:div>
          </w:divsChild>
        </w:div>
        <w:div w:id="1134906098">
          <w:marLeft w:val="0"/>
          <w:marRight w:val="0"/>
          <w:marTop w:val="0"/>
          <w:marBottom w:val="0"/>
          <w:divBdr>
            <w:top w:val="none" w:sz="0" w:space="0" w:color="auto"/>
            <w:left w:val="none" w:sz="0" w:space="0" w:color="auto"/>
            <w:bottom w:val="none" w:sz="0" w:space="0" w:color="auto"/>
            <w:right w:val="none" w:sz="0" w:space="0" w:color="auto"/>
          </w:divBdr>
          <w:divsChild>
            <w:div w:id="1294485592">
              <w:marLeft w:val="0"/>
              <w:marRight w:val="0"/>
              <w:marTop w:val="0"/>
              <w:marBottom w:val="0"/>
              <w:divBdr>
                <w:top w:val="none" w:sz="0" w:space="0" w:color="auto"/>
                <w:left w:val="none" w:sz="0" w:space="0" w:color="auto"/>
                <w:bottom w:val="none" w:sz="0" w:space="0" w:color="auto"/>
                <w:right w:val="none" w:sz="0" w:space="0" w:color="auto"/>
              </w:divBdr>
            </w:div>
            <w:div w:id="1654604152">
              <w:marLeft w:val="0"/>
              <w:marRight w:val="0"/>
              <w:marTop w:val="0"/>
              <w:marBottom w:val="0"/>
              <w:divBdr>
                <w:top w:val="none" w:sz="0" w:space="0" w:color="auto"/>
                <w:left w:val="none" w:sz="0" w:space="0" w:color="auto"/>
                <w:bottom w:val="none" w:sz="0" w:space="0" w:color="auto"/>
                <w:right w:val="none" w:sz="0" w:space="0" w:color="auto"/>
              </w:divBdr>
            </w:div>
          </w:divsChild>
        </w:div>
        <w:div w:id="1755587795">
          <w:marLeft w:val="0"/>
          <w:marRight w:val="0"/>
          <w:marTop w:val="0"/>
          <w:marBottom w:val="0"/>
          <w:divBdr>
            <w:top w:val="none" w:sz="0" w:space="0" w:color="auto"/>
            <w:left w:val="none" w:sz="0" w:space="0" w:color="auto"/>
            <w:bottom w:val="none" w:sz="0" w:space="0" w:color="auto"/>
            <w:right w:val="none" w:sz="0" w:space="0" w:color="auto"/>
          </w:divBdr>
          <w:divsChild>
            <w:div w:id="1037395890">
              <w:marLeft w:val="0"/>
              <w:marRight w:val="0"/>
              <w:marTop w:val="0"/>
              <w:marBottom w:val="0"/>
              <w:divBdr>
                <w:top w:val="none" w:sz="0" w:space="0" w:color="auto"/>
                <w:left w:val="none" w:sz="0" w:space="0" w:color="auto"/>
                <w:bottom w:val="none" w:sz="0" w:space="0" w:color="auto"/>
                <w:right w:val="none" w:sz="0" w:space="0" w:color="auto"/>
              </w:divBdr>
            </w:div>
            <w:div w:id="1143424898">
              <w:marLeft w:val="0"/>
              <w:marRight w:val="0"/>
              <w:marTop w:val="0"/>
              <w:marBottom w:val="0"/>
              <w:divBdr>
                <w:top w:val="none" w:sz="0" w:space="0" w:color="auto"/>
                <w:left w:val="none" w:sz="0" w:space="0" w:color="auto"/>
                <w:bottom w:val="none" w:sz="0" w:space="0" w:color="auto"/>
                <w:right w:val="none" w:sz="0" w:space="0" w:color="auto"/>
              </w:divBdr>
            </w:div>
          </w:divsChild>
        </w:div>
        <w:div w:id="607275714">
          <w:marLeft w:val="0"/>
          <w:marRight w:val="0"/>
          <w:marTop w:val="0"/>
          <w:marBottom w:val="0"/>
          <w:divBdr>
            <w:top w:val="none" w:sz="0" w:space="0" w:color="auto"/>
            <w:left w:val="none" w:sz="0" w:space="0" w:color="auto"/>
            <w:bottom w:val="none" w:sz="0" w:space="0" w:color="auto"/>
            <w:right w:val="none" w:sz="0" w:space="0" w:color="auto"/>
          </w:divBdr>
          <w:divsChild>
            <w:div w:id="1083725149">
              <w:marLeft w:val="0"/>
              <w:marRight w:val="0"/>
              <w:marTop w:val="0"/>
              <w:marBottom w:val="0"/>
              <w:divBdr>
                <w:top w:val="none" w:sz="0" w:space="0" w:color="auto"/>
                <w:left w:val="none" w:sz="0" w:space="0" w:color="auto"/>
                <w:bottom w:val="none" w:sz="0" w:space="0" w:color="auto"/>
                <w:right w:val="none" w:sz="0" w:space="0" w:color="auto"/>
              </w:divBdr>
            </w:div>
            <w:div w:id="1892384401">
              <w:marLeft w:val="0"/>
              <w:marRight w:val="0"/>
              <w:marTop w:val="0"/>
              <w:marBottom w:val="0"/>
              <w:divBdr>
                <w:top w:val="none" w:sz="0" w:space="0" w:color="auto"/>
                <w:left w:val="none" w:sz="0" w:space="0" w:color="auto"/>
                <w:bottom w:val="none" w:sz="0" w:space="0" w:color="auto"/>
                <w:right w:val="none" w:sz="0" w:space="0" w:color="auto"/>
              </w:divBdr>
            </w:div>
          </w:divsChild>
        </w:div>
        <w:div w:id="2088920547">
          <w:marLeft w:val="0"/>
          <w:marRight w:val="0"/>
          <w:marTop w:val="0"/>
          <w:marBottom w:val="0"/>
          <w:divBdr>
            <w:top w:val="none" w:sz="0" w:space="0" w:color="auto"/>
            <w:left w:val="none" w:sz="0" w:space="0" w:color="auto"/>
            <w:bottom w:val="none" w:sz="0" w:space="0" w:color="auto"/>
            <w:right w:val="none" w:sz="0" w:space="0" w:color="auto"/>
          </w:divBdr>
          <w:divsChild>
            <w:div w:id="309486063">
              <w:marLeft w:val="0"/>
              <w:marRight w:val="0"/>
              <w:marTop w:val="0"/>
              <w:marBottom w:val="0"/>
              <w:divBdr>
                <w:top w:val="none" w:sz="0" w:space="0" w:color="auto"/>
                <w:left w:val="none" w:sz="0" w:space="0" w:color="auto"/>
                <w:bottom w:val="none" w:sz="0" w:space="0" w:color="auto"/>
                <w:right w:val="none" w:sz="0" w:space="0" w:color="auto"/>
              </w:divBdr>
            </w:div>
            <w:div w:id="939096269">
              <w:marLeft w:val="0"/>
              <w:marRight w:val="0"/>
              <w:marTop w:val="0"/>
              <w:marBottom w:val="0"/>
              <w:divBdr>
                <w:top w:val="none" w:sz="0" w:space="0" w:color="auto"/>
                <w:left w:val="none" w:sz="0" w:space="0" w:color="auto"/>
                <w:bottom w:val="none" w:sz="0" w:space="0" w:color="auto"/>
                <w:right w:val="none" w:sz="0" w:space="0" w:color="auto"/>
              </w:divBdr>
            </w:div>
          </w:divsChild>
        </w:div>
        <w:div w:id="994382142">
          <w:marLeft w:val="0"/>
          <w:marRight w:val="0"/>
          <w:marTop w:val="0"/>
          <w:marBottom w:val="0"/>
          <w:divBdr>
            <w:top w:val="none" w:sz="0" w:space="0" w:color="auto"/>
            <w:left w:val="none" w:sz="0" w:space="0" w:color="auto"/>
            <w:bottom w:val="none" w:sz="0" w:space="0" w:color="auto"/>
            <w:right w:val="none" w:sz="0" w:space="0" w:color="auto"/>
          </w:divBdr>
          <w:divsChild>
            <w:div w:id="1555697253">
              <w:marLeft w:val="0"/>
              <w:marRight w:val="0"/>
              <w:marTop w:val="0"/>
              <w:marBottom w:val="0"/>
              <w:divBdr>
                <w:top w:val="none" w:sz="0" w:space="0" w:color="auto"/>
                <w:left w:val="none" w:sz="0" w:space="0" w:color="auto"/>
                <w:bottom w:val="none" w:sz="0" w:space="0" w:color="auto"/>
                <w:right w:val="none" w:sz="0" w:space="0" w:color="auto"/>
              </w:divBdr>
            </w:div>
          </w:divsChild>
        </w:div>
        <w:div w:id="1968391802">
          <w:marLeft w:val="0"/>
          <w:marRight w:val="0"/>
          <w:marTop w:val="0"/>
          <w:marBottom w:val="0"/>
          <w:divBdr>
            <w:top w:val="none" w:sz="0" w:space="0" w:color="auto"/>
            <w:left w:val="none" w:sz="0" w:space="0" w:color="auto"/>
            <w:bottom w:val="none" w:sz="0" w:space="0" w:color="auto"/>
            <w:right w:val="none" w:sz="0" w:space="0" w:color="auto"/>
          </w:divBdr>
          <w:divsChild>
            <w:div w:id="27414941">
              <w:marLeft w:val="0"/>
              <w:marRight w:val="0"/>
              <w:marTop w:val="0"/>
              <w:marBottom w:val="0"/>
              <w:divBdr>
                <w:top w:val="none" w:sz="0" w:space="0" w:color="auto"/>
                <w:left w:val="none" w:sz="0" w:space="0" w:color="auto"/>
                <w:bottom w:val="none" w:sz="0" w:space="0" w:color="auto"/>
                <w:right w:val="none" w:sz="0" w:space="0" w:color="auto"/>
              </w:divBdr>
            </w:div>
            <w:div w:id="196967152">
              <w:marLeft w:val="0"/>
              <w:marRight w:val="0"/>
              <w:marTop w:val="0"/>
              <w:marBottom w:val="0"/>
              <w:divBdr>
                <w:top w:val="none" w:sz="0" w:space="0" w:color="auto"/>
                <w:left w:val="none" w:sz="0" w:space="0" w:color="auto"/>
                <w:bottom w:val="none" w:sz="0" w:space="0" w:color="auto"/>
                <w:right w:val="none" w:sz="0" w:space="0" w:color="auto"/>
              </w:divBdr>
            </w:div>
          </w:divsChild>
        </w:div>
        <w:div w:id="1658652416">
          <w:marLeft w:val="0"/>
          <w:marRight w:val="0"/>
          <w:marTop w:val="0"/>
          <w:marBottom w:val="0"/>
          <w:divBdr>
            <w:top w:val="none" w:sz="0" w:space="0" w:color="auto"/>
            <w:left w:val="none" w:sz="0" w:space="0" w:color="auto"/>
            <w:bottom w:val="none" w:sz="0" w:space="0" w:color="auto"/>
            <w:right w:val="none" w:sz="0" w:space="0" w:color="auto"/>
          </w:divBdr>
          <w:divsChild>
            <w:div w:id="1276713641">
              <w:marLeft w:val="0"/>
              <w:marRight w:val="0"/>
              <w:marTop w:val="0"/>
              <w:marBottom w:val="0"/>
              <w:divBdr>
                <w:top w:val="none" w:sz="0" w:space="0" w:color="auto"/>
                <w:left w:val="none" w:sz="0" w:space="0" w:color="auto"/>
                <w:bottom w:val="none" w:sz="0" w:space="0" w:color="auto"/>
                <w:right w:val="none" w:sz="0" w:space="0" w:color="auto"/>
              </w:divBdr>
            </w:div>
          </w:divsChild>
        </w:div>
        <w:div w:id="476411931">
          <w:marLeft w:val="0"/>
          <w:marRight w:val="0"/>
          <w:marTop w:val="0"/>
          <w:marBottom w:val="0"/>
          <w:divBdr>
            <w:top w:val="none" w:sz="0" w:space="0" w:color="auto"/>
            <w:left w:val="none" w:sz="0" w:space="0" w:color="auto"/>
            <w:bottom w:val="none" w:sz="0" w:space="0" w:color="auto"/>
            <w:right w:val="none" w:sz="0" w:space="0" w:color="auto"/>
          </w:divBdr>
          <w:divsChild>
            <w:div w:id="411467282">
              <w:marLeft w:val="0"/>
              <w:marRight w:val="0"/>
              <w:marTop w:val="0"/>
              <w:marBottom w:val="0"/>
              <w:divBdr>
                <w:top w:val="none" w:sz="0" w:space="0" w:color="auto"/>
                <w:left w:val="none" w:sz="0" w:space="0" w:color="auto"/>
                <w:bottom w:val="none" w:sz="0" w:space="0" w:color="auto"/>
                <w:right w:val="none" w:sz="0" w:space="0" w:color="auto"/>
              </w:divBdr>
            </w:div>
          </w:divsChild>
        </w:div>
        <w:div w:id="890076262">
          <w:marLeft w:val="0"/>
          <w:marRight w:val="0"/>
          <w:marTop w:val="0"/>
          <w:marBottom w:val="0"/>
          <w:divBdr>
            <w:top w:val="none" w:sz="0" w:space="0" w:color="auto"/>
            <w:left w:val="none" w:sz="0" w:space="0" w:color="auto"/>
            <w:bottom w:val="none" w:sz="0" w:space="0" w:color="auto"/>
            <w:right w:val="none" w:sz="0" w:space="0" w:color="auto"/>
          </w:divBdr>
          <w:divsChild>
            <w:div w:id="1584490494">
              <w:marLeft w:val="0"/>
              <w:marRight w:val="0"/>
              <w:marTop w:val="0"/>
              <w:marBottom w:val="0"/>
              <w:divBdr>
                <w:top w:val="none" w:sz="0" w:space="0" w:color="auto"/>
                <w:left w:val="none" w:sz="0" w:space="0" w:color="auto"/>
                <w:bottom w:val="none" w:sz="0" w:space="0" w:color="auto"/>
                <w:right w:val="none" w:sz="0" w:space="0" w:color="auto"/>
              </w:divBdr>
            </w:div>
          </w:divsChild>
        </w:div>
        <w:div w:id="1825779179">
          <w:marLeft w:val="0"/>
          <w:marRight w:val="0"/>
          <w:marTop w:val="0"/>
          <w:marBottom w:val="0"/>
          <w:divBdr>
            <w:top w:val="none" w:sz="0" w:space="0" w:color="auto"/>
            <w:left w:val="none" w:sz="0" w:space="0" w:color="auto"/>
            <w:bottom w:val="none" w:sz="0" w:space="0" w:color="auto"/>
            <w:right w:val="none" w:sz="0" w:space="0" w:color="auto"/>
          </w:divBdr>
          <w:divsChild>
            <w:div w:id="1884632834">
              <w:marLeft w:val="0"/>
              <w:marRight w:val="0"/>
              <w:marTop w:val="0"/>
              <w:marBottom w:val="0"/>
              <w:divBdr>
                <w:top w:val="none" w:sz="0" w:space="0" w:color="auto"/>
                <w:left w:val="none" w:sz="0" w:space="0" w:color="auto"/>
                <w:bottom w:val="none" w:sz="0" w:space="0" w:color="auto"/>
                <w:right w:val="none" w:sz="0" w:space="0" w:color="auto"/>
              </w:divBdr>
            </w:div>
          </w:divsChild>
        </w:div>
        <w:div w:id="1509171139">
          <w:marLeft w:val="0"/>
          <w:marRight w:val="0"/>
          <w:marTop w:val="0"/>
          <w:marBottom w:val="0"/>
          <w:divBdr>
            <w:top w:val="none" w:sz="0" w:space="0" w:color="auto"/>
            <w:left w:val="none" w:sz="0" w:space="0" w:color="auto"/>
            <w:bottom w:val="none" w:sz="0" w:space="0" w:color="auto"/>
            <w:right w:val="none" w:sz="0" w:space="0" w:color="auto"/>
          </w:divBdr>
          <w:divsChild>
            <w:div w:id="936795335">
              <w:marLeft w:val="0"/>
              <w:marRight w:val="0"/>
              <w:marTop w:val="0"/>
              <w:marBottom w:val="0"/>
              <w:divBdr>
                <w:top w:val="none" w:sz="0" w:space="0" w:color="auto"/>
                <w:left w:val="none" w:sz="0" w:space="0" w:color="auto"/>
                <w:bottom w:val="none" w:sz="0" w:space="0" w:color="auto"/>
                <w:right w:val="none" w:sz="0" w:space="0" w:color="auto"/>
              </w:divBdr>
            </w:div>
          </w:divsChild>
        </w:div>
        <w:div w:id="346248899">
          <w:marLeft w:val="0"/>
          <w:marRight w:val="0"/>
          <w:marTop w:val="0"/>
          <w:marBottom w:val="0"/>
          <w:divBdr>
            <w:top w:val="none" w:sz="0" w:space="0" w:color="auto"/>
            <w:left w:val="none" w:sz="0" w:space="0" w:color="auto"/>
            <w:bottom w:val="none" w:sz="0" w:space="0" w:color="auto"/>
            <w:right w:val="none" w:sz="0" w:space="0" w:color="auto"/>
          </w:divBdr>
          <w:divsChild>
            <w:div w:id="197208458">
              <w:marLeft w:val="0"/>
              <w:marRight w:val="0"/>
              <w:marTop w:val="0"/>
              <w:marBottom w:val="0"/>
              <w:divBdr>
                <w:top w:val="none" w:sz="0" w:space="0" w:color="auto"/>
                <w:left w:val="none" w:sz="0" w:space="0" w:color="auto"/>
                <w:bottom w:val="none" w:sz="0" w:space="0" w:color="auto"/>
                <w:right w:val="none" w:sz="0" w:space="0" w:color="auto"/>
              </w:divBdr>
            </w:div>
          </w:divsChild>
        </w:div>
        <w:div w:id="466633171">
          <w:marLeft w:val="0"/>
          <w:marRight w:val="0"/>
          <w:marTop w:val="0"/>
          <w:marBottom w:val="0"/>
          <w:divBdr>
            <w:top w:val="none" w:sz="0" w:space="0" w:color="auto"/>
            <w:left w:val="none" w:sz="0" w:space="0" w:color="auto"/>
            <w:bottom w:val="none" w:sz="0" w:space="0" w:color="auto"/>
            <w:right w:val="none" w:sz="0" w:space="0" w:color="auto"/>
          </w:divBdr>
          <w:divsChild>
            <w:div w:id="557520818">
              <w:marLeft w:val="0"/>
              <w:marRight w:val="0"/>
              <w:marTop w:val="0"/>
              <w:marBottom w:val="0"/>
              <w:divBdr>
                <w:top w:val="none" w:sz="0" w:space="0" w:color="auto"/>
                <w:left w:val="none" w:sz="0" w:space="0" w:color="auto"/>
                <w:bottom w:val="none" w:sz="0" w:space="0" w:color="auto"/>
                <w:right w:val="none" w:sz="0" w:space="0" w:color="auto"/>
              </w:divBdr>
            </w:div>
          </w:divsChild>
        </w:div>
        <w:div w:id="366489749">
          <w:marLeft w:val="0"/>
          <w:marRight w:val="0"/>
          <w:marTop w:val="0"/>
          <w:marBottom w:val="0"/>
          <w:divBdr>
            <w:top w:val="none" w:sz="0" w:space="0" w:color="auto"/>
            <w:left w:val="none" w:sz="0" w:space="0" w:color="auto"/>
            <w:bottom w:val="none" w:sz="0" w:space="0" w:color="auto"/>
            <w:right w:val="none" w:sz="0" w:space="0" w:color="auto"/>
          </w:divBdr>
          <w:divsChild>
            <w:div w:id="15881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4680">
      <w:bodyDiv w:val="1"/>
      <w:marLeft w:val="0"/>
      <w:marRight w:val="0"/>
      <w:marTop w:val="0"/>
      <w:marBottom w:val="0"/>
      <w:divBdr>
        <w:top w:val="none" w:sz="0" w:space="0" w:color="auto"/>
        <w:left w:val="none" w:sz="0" w:space="0" w:color="auto"/>
        <w:bottom w:val="none" w:sz="0" w:space="0" w:color="auto"/>
        <w:right w:val="none" w:sz="0" w:space="0" w:color="auto"/>
      </w:divBdr>
      <w:divsChild>
        <w:div w:id="1526361550">
          <w:marLeft w:val="0"/>
          <w:marRight w:val="0"/>
          <w:marTop w:val="0"/>
          <w:marBottom w:val="0"/>
          <w:divBdr>
            <w:top w:val="none" w:sz="0" w:space="0" w:color="auto"/>
            <w:left w:val="none" w:sz="0" w:space="0" w:color="auto"/>
            <w:bottom w:val="none" w:sz="0" w:space="0" w:color="auto"/>
            <w:right w:val="none" w:sz="0" w:space="0" w:color="auto"/>
          </w:divBdr>
          <w:divsChild>
            <w:div w:id="1536429948">
              <w:marLeft w:val="0"/>
              <w:marRight w:val="0"/>
              <w:marTop w:val="0"/>
              <w:marBottom w:val="0"/>
              <w:divBdr>
                <w:top w:val="none" w:sz="0" w:space="0" w:color="auto"/>
                <w:left w:val="none" w:sz="0" w:space="0" w:color="auto"/>
                <w:bottom w:val="none" w:sz="0" w:space="0" w:color="auto"/>
                <w:right w:val="none" w:sz="0" w:space="0" w:color="auto"/>
              </w:divBdr>
            </w:div>
            <w:div w:id="477305576">
              <w:marLeft w:val="0"/>
              <w:marRight w:val="0"/>
              <w:marTop w:val="0"/>
              <w:marBottom w:val="0"/>
              <w:divBdr>
                <w:top w:val="none" w:sz="0" w:space="0" w:color="auto"/>
                <w:left w:val="none" w:sz="0" w:space="0" w:color="auto"/>
                <w:bottom w:val="none" w:sz="0" w:space="0" w:color="auto"/>
                <w:right w:val="none" w:sz="0" w:space="0" w:color="auto"/>
              </w:divBdr>
            </w:div>
            <w:div w:id="1787113064">
              <w:marLeft w:val="0"/>
              <w:marRight w:val="0"/>
              <w:marTop w:val="0"/>
              <w:marBottom w:val="0"/>
              <w:divBdr>
                <w:top w:val="none" w:sz="0" w:space="0" w:color="auto"/>
                <w:left w:val="none" w:sz="0" w:space="0" w:color="auto"/>
                <w:bottom w:val="none" w:sz="0" w:space="0" w:color="auto"/>
                <w:right w:val="none" w:sz="0" w:space="0" w:color="auto"/>
              </w:divBdr>
            </w:div>
          </w:divsChild>
        </w:div>
        <w:div w:id="556278159">
          <w:marLeft w:val="0"/>
          <w:marRight w:val="0"/>
          <w:marTop w:val="0"/>
          <w:marBottom w:val="0"/>
          <w:divBdr>
            <w:top w:val="none" w:sz="0" w:space="0" w:color="auto"/>
            <w:left w:val="none" w:sz="0" w:space="0" w:color="auto"/>
            <w:bottom w:val="none" w:sz="0" w:space="0" w:color="auto"/>
            <w:right w:val="none" w:sz="0" w:space="0" w:color="auto"/>
          </w:divBdr>
        </w:div>
        <w:div w:id="138234941">
          <w:marLeft w:val="0"/>
          <w:marRight w:val="0"/>
          <w:marTop w:val="0"/>
          <w:marBottom w:val="0"/>
          <w:divBdr>
            <w:top w:val="none" w:sz="0" w:space="0" w:color="auto"/>
            <w:left w:val="none" w:sz="0" w:space="0" w:color="auto"/>
            <w:bottom w:val="none" w:sz="0" w:space="0" w:color="auto"/>
            <w:right w:val="none" w:sz="0" w:space="0" w:color="auto"/>
          </w:divBdr>
        </w:div>
        <w:div w:id="1579555334">
          <w:marLeft w:val="0"/>
          <w:marRight w:val="0"/>
          <w:marTop w:val="0"/>
          <w:marBottom w:val="0"/>
          <w:divBdr>
            <w:top w:val="none" w:sz="0" w:space="0" w:color="auto"/>
            <w:left w:val="none" w:sz="0" w:space="0" w:color="auto"/>
            <w:bottom w:val="none" w:sz="0" w:space="0" w:color="auto"/>
            <w:right w:val="none" w:sz="0" w:space="0" w:color="auto"/>
          </w:divBdr>
        </w:div>
      </w:divsChild>
    </w:div>
    <w:div w:id="1806385598">
      <w:bodyDiv w:val="1"/>
      <w:marLeft w:val="0"/>
      <w:marRight w:val="0"/>
      <w:marTop w:val="0"/>
      <w:marBottom w:val="0"/>
      <w:divBdr>
        <w:top w:val="none" w:sz="0" w:space="0" w:color="auto"/>
        <w:left w:val="none" w:sz="0" w:space="0" w:color="auto"/>
        <w:bottom w:val="none" w:sz="0" w:space="0" w:color="auto"/>
        <w:right w:val="none" w:sz="0" w:space="0" w:color="auto"/>
      </w:divBdr>
      <w:divsChild>
        <w:div w:id="1307204755">
          <w:marLeft w:val="0"/>
          <w:marRight w:val="0"/>
          <w:marTop w:val="0"/>
          <w:marBottom w:val="0"/>
          <w:divBdr>
            <w:top w:val="none" w:sz="0" w:space="0" w:color="auto"/>
            <w:left w:val="none" w:sz="0" w:space="0" w:color="auto"/>
            <w:bottom w:val="none" w:sz="0" w:space="0" w:color="auto"/>
            <w:right w:val="none" w:sz="0" w:space="0" w:color="auto"/>
          </w:divBdr>
          <w:divsChild>
            <w:div w:id="1581022335">
              <w:marLeft w:val="0"/>
              <w:marRight w:val="0"/>
              <w:marTop w:val="0"/>
              <w:marBottom w:val="0"/>
              <w:divBdr>
                <w:top w:val="none" w:sz="0" w:space="0" w:color="auto"/>
                <w:left w:val="none" w:sz="0" w:space="0" w:color="auto"/>
                <w:bottom w:val="none" w:sz="0" w:space="0" w:color="auto"/>
                <w:right w:val="none" w:sz="0" w:space="0" w:color="auto"/>
              </w:divBdr>
            </w:div>
          </w:divsChild>
        </w:div>
        <w:div w:id="1997679887">
          <w:marLeft w:val="0"/>
          <w:marRight w:val="0"/>
          <w:marTop w:val="0"/>
          <w:marBottom w:val="0"/>
          <w:divBdr>
            <w:top w:val="none" w:sz="0" w:space="0" w:color="auto"/>
            <w:left w:val="none" w:sz="0" w:space="0" w:color="auto"/>
            <w:bottom w:val="none" w:sz="0" w:space="0" w:color="auto"/>
            <w:right w:val="none" w:sz="0" w:space="0" w:color="auto"/>
          </w:divBdr>
          <w:divsChild>
            <w:div w:id="523248442">
              <w:marLeft w:val="0"/>
              <w:marRight w:val="0"/>
              <w:marTop w:val="0"/>
              <w:marBottom w:val="0"/>
              <w:divBdr>
                <w:top w:val="none" w:sz="0" w:space="0" w:color="auto"/>
                <w:left w:val="none" w:sz="0" w:space="0" w:color="auto"/>
                <w:bottom w:val="none" w:sz="0" w:space="0" w:color="auto"/>
                <w:right w:val="none" w:sz="0" w:space="0" w:color="auto"/>
              </w:divBdr>
            </w:div>
          </w:divsChild>
        </w:div>
        <w:div w:id="255984313">
          <w:marLeft w:val="0"/>
          <w:marRight w:val="0"/>
          <w:marTop w:val="0"/>
          <w:marBottom w:val="0"/>
          <w:divBdr>
            <w:top w:val="none" w:sz="0" w:space="0" w:color="auto"/>
            <w:left w:val="none" w:sz="0" w:space="0" w:color="auto"/>
            <w:bottom w:val="none" w:sz="0" w:space="0" w:color="auto"/>
            <w:right w:val="none" w:sz="0" w:space="0" w:color="auto"/>
          </w:divBdr>
          <w:divsChild>
            <w:div w:id="569729695">
              <w:marLeft w:val="0"/>
              <w:marRight w:val="0"/>
              <w:marTop w:val="0"/>
              <w:marBottom w:val="0"/>
              <w:divBdr>
                <w:top w:val="none" w:sz="0" w:space="0" w:color="auto"/>
                <w:left w:val="none" w:sz="0" w:space="0" w:color="auto"/>
                <w:bottom w:val="none" w:sz="0" w:space="0" w:color="auto"/>
                <w:right w:val="none" w:sz="0" w:space="0" w:color="auto"/>
              </w:divBdr>
            </w:div>
            <w:div w:id="583806913">
              <w:marLeft w:val="0"/>
              <w:marRight w:val="0"/>
              <w:marTop w:val="0"/>
              <w:marBottom w:val="0"/>
              <w:divBdr>
                <w:top w:val="none" w:sz="0" w:space="0" w:color="auto"/>
                <w:left w:val="none" w:sz="0" w:space="0" w:color="auto"/>
                <w:bottom w:val="none" w:sz="0" w:space="0" w:color="auto"/>
                <w:right w:val="none" w:sz="0" w:space="0" w:color="auto"/>
              </w:divBdr>
            </w:div>
          </w:divsChild>
        </w:div>
        <w:div w:id="601644306">
          <w:marLeft w:val="0"/>
          <w:marRight w:val="0"/>
          <w:marTop w:val="0"/>
          <w:marBottom w:val="0"/>
          <w:divBdr>
            <w:top w:val="none" w:sz="0" w:space="0" w:color="auto"/>
            <w:left w:val="none" w:sz="0" w:space="0" w:color="auto"/>
            <w:bottom w:val="none" w:sz="0" w:space="0" w:color="auto"/>
            <w:right w:val="none" w:sz="0" w:space="0" w:color="auto"/>
          </w:divBdr>
          <w:divsChild>
            <w:div w:id="136652250">
              <w:marLeft w:val="0"/>
              <w:marRight w:val="0"/>
              <w:marTop w:val="0"/>
              <w:marBottom w:val="0"/>
              <w:divBdr>
                <w:top w:val="none" w:sz="0" w:space="0" w:color="auto"/>
                <w:left w:val="none" w:sz="0" w:space="0" w:color="auto"/>
                <w:bottom w:val="none" w:sz="0" w:space="0" w:color="auto"/>
                <w:right w:val="none" w:sz="0" w:space="0" w:color="auto"/>
              </w:divBdr>
            </w:div>
          </w:divsChild>
        </w:div>
        <w:div w:id="1643536402">
          <w:marLeft w:val="0"/>
          <w:marRight w:val="0"/>
          <w:marTop w:val="0"/>
          <w:marBottom w:val="0"/>
          <w:divBdr>
            <w:top w:val="none" w:sz="0" w:space="0" w:color="auto"/>
            <w:left w:val="none" w:sz="0" w:space="0" w:color="auto"/>
            <w:bottom w:val="none" w:sz="0" w:space="0" w:color="auto"/>
            <w:right w:val="none" w:sz="0" w:space="0" w:color="auto"/>
          </w:divBdr>
          <w:divsChild>
            <w:div w:id="786974664">
              <w:marLeft w:val="0"/>
              <w:marRight w:val="0"/>
              <w:marTop w:val="0"/>
              <w:marBottom w:val="0"/>
              <w:divBdr>
                <w:top w:val="none" w:sz="0" w:space="0" w:color="auto"/>
                <w:left w:val="none" w:sz="0" w:space="0" w:color="auto"/>
                <w:bottom w:val="none" w:sz="0" w:space="0" w:color="auto"/>
                <w:right w:val="none" w:sz="0" w:space="0" w:color="auto"/>
              </w:divBdr>
            </w:div>
          </w:divsChild>
        </w:div>
        <w:div w:id="1023241538">
          <w:marLeft w:val="0"/>
          <w:marRight w:val="0"/>
          <w:marTop w:val="0"/>
          <w:marBottom w:val="0"/>
          <w:divBdr>
            <w:top w:val="none" w:sz="0" w:space="0" w:color="auto"/>
            <w:left w:val="none" w:sz="0" w:space="0" w:color="auto"/>
            <w:bottom w:val="none" w:sz="0" w:space="0" w:color="auto"/>
            <w:right w:val="none" w:sz="0" w:space="0" w:color="auto"/>
          </w:divBdr>
          <w:divsChild>
            <w:div w:id="726076374">
              <w:marLeft w:val="0"/>
              <w:marRight w:val="0"/>
              <w:marTop w:val="0"/>
              <w:marBottom w:val="0"/>
              <w:divBdr>
                <w:top w:val="none" w:sz="0" w:space="0" w:color="auto"/>
                <w:left w:val="none" w:sz="0" w:space="0" w:color="auto"/>
                <w:bottom w:val="none" w:sz="0" w:space="0" w:color="auto"/>
                <w:right w:val="none" w:sz="0" w:space="0" w:color="auto"/>
              </w:divBdr>
            </w:div>
            <w:div w:id="788013206">
              <w:marLeft w:val="0"/>
              <w:marRight w:val="0"/>
              <w:marTop w:val="0"/>
              <w:marBottom w:val="0"/>
              <w:divBdr>
                <w:top w:val="none" w:sz="0" w:space="0" w:color="auto"/>
                <w:left w:val="none" w:sz="0" w:space="0" w:color="auto"/>
                <w:bottom w:val="none" w:sz="0" w:space="0" w:color="auto"/>
                <w:right w:val="none" w:sz="0" w:space="0" w:color="auto"/>
              </w:divBdr>
            </w:div>
          </w:divsChild>
        </w:div>
        <w:div w:id="346518172">
          <w:marLeft w:val="0"/>
          <w:marRight w:val="0"/>
          <w:marTop w:val="0"/>
          <w:marBottom w:val="0"/>
          <w:divBdr>
            <w:top w:val="none" w:sz="0" w:space="0" w:color="auto"/>
            <w:left w:val="none" w:sz="0" w:space="0" w:color="auto"/>
            <w:bottom w:val="none" w:sz="0" w:space="0" w:color="auto"/>
            <w:right w:val="none" w:sz="0" w:space="0" w:color="auto"/>
          </w:divBdr>
          <w:divsChild>
            <w:div w:id="945384656">
              <w:marLeft w:val="0"/>
              <w:marRight w:val="0"/>
              <w:marTop w:val="0"/>
              <w:marBottom w:val="0"/>
              <w:divBdr>
                <w:top w:val="none" w:sz="0" w:space="0" w:color="auto"/>
                <w:left w:val="none" w:sz="0" w:space="0" w:color="auto"/>
                <w:bottom w:val="none" w:sz="0" w:space="0" w:color="auto"/>
                <w:right w:val="none" w:sz="0" w:space="0" w:color="auto"/>
              </w:divBdr>
            </w:div>
            <w:div w:id="130052045">
              <w:marLeft w:val="0"/>
              <w:marRight w:val="0"/>
              <w:marTop w:val="0"/>
              <w:marBottom w:val="0"/>
              <w:divBdr>
                <w:top w:val="none" w:sz="0" w:space="0" w:color="auto"/>
                <w:left w:val="none" w:sz="0" w:space="0" w:color="auto"/>
                <w:bottom w:val="none" w:sz="0" w:space="0" w:color="auto"/>
                <w:right w:val="none" w:sz="0" w:space="0" w:color="auto"/>
              </w:divBdr>
            </w:div>
            <w:div w:id="565646403">
              <w:marLeft w:val="0"/>
              <w:marRight w:val="0"/>
              <w:marTop w:val="0"/>
              <w:marBottom w:val="0"/>
              <w:divBdr>
                <w:top w:val="none" w:sz="0" w:space="0" w:color="auto"/>
                <w:left w:val="none" w:sz="0" w:space="0" w:color="auto"/>
                <w:bottom w:val="none" w:sz="0" w:space="0" w:color="auto"/>
                <w:right w:val="none" w:sz="0" w:space="0" w:color="auto"/>
              </w:divBdr>
            </w:div>
            <w:div w:id="1273243072">
              <w:marLeft w:val="0"/>
              <w:marRight w:val="0"/>
              <w:marTop w:val="0"/>
              <w:marBottom w:val="0"/>
              <w:divBdr>
                <w:top w:val="none" w:sz="0" w:space="0" w:color="auto"/>
                <w:left w:val="none" w:sz="0" w:space="0" w:color="auto"/>
                <w:bottom w:val="none" w:sz="0" w:space="0" w:color="auto"/>
                <w:right w:val="none" w:sz="0" w:space="0" w:color="auto"/>
              </w:divBdr>
            </w:div>
            <w:div w:id="1356685936">
              <w:marLeft w:val="0"/>
              <w:marRight w:val="0"/>
              <w:marTop w:val="0"/>
              <w:marBottom w:val="0"/>
              <w:divBdr>
                <w:top w:val="none" w:sz="0" w:space="0" w:color="auto"/>
                <w:left w:val="none" w:sz="0" w:space="0" w:color="auto"/>
                <w:bottom w:val="none" w:sz="0" w:space="0" w:color="auto"/>
                <w:right w:val="none" w:sz="0" w:space="0" w:color="auto"/>
              </w:divBdr>
            </w:div>
          </w:divsChild>
        </w:div>
        <w:div w:id="176892673">
          <w:marLeft w:val="0"/>
          <w:marRight w:val="0"/>
          <w:marTop w:val="0"/>
          <w:marBottom w:val="0"/>
          <w:divBdr>
            <w:top w:val="none" w:sz="0" w:space="0" w:color="auto"/>
            <w:left w:val="none" w:sz="0" w:space="0" w:color="auto"/>
            <w:bottom w:val="none" w:sz="0" w:space="0" w:color="auto"/>
            <w:right w:val="none" w:sz="0" w:space="0" w:color="auto"/>
          </w:divBdr>
          <w:divsChild>
            <w:div w:id="1686831648">
              <w:marLeft w:val="0"/>
              <w:marRight w:val="0"/>
              <w:marTop w:val="0"/>
              <w:marBottom w:val="0"/>
              <w:divBdr>
                <w:top w:val="none" w:sz="0" w:space="0" w:color="auto"/>
                <w:left w:val="none" w:sz="0" w:space="0" w:color="auto"/>
                <w:bottom w:val="none" w:sz="0" w:space="0" w:color="auto"/>
                <w:right w:val="none" w:sz="0" w:space="0" w:color="auto"/>
              </w:divBdr>
            </w:div>
          </w:divsChild>
        </w:div>
        <w:div w:id="92360909">
          <w:marLeft w:val="0"/>
          <w:marRight w:val="0"/>
          <w:marTop w:val="0"/>
          <w:marBottom w:val="0"/>
          <w:divBdr>
            <w:top w:val="none" w:sz="0" w:space="0" w:color="auto"/>
            <w:left w:val="none" w:sz="0" w:space="0" w:color="auto"/>
            <w:bottom w:val="none" w:sz="0" w:space="0" w:color="auto"/>
            <w:right w:val="none" w:sz="0" w:space="0" w:color="auto"/>
          </w:divBdr>
          <w:divsChild>
            <w:div w:id="1670255404">
              <w:marLeft w:val="0"/>
              <w:marRight w:val="0"/>
              <w:marTop w:val="0"/>
              <w:marBottom w:val="0"/>
              <w:divBdr>
                <w:top w:val="none" w:sz="0" w:space="0" w:color="auto"/>
                <w:left w:val="none" w:sz="0" w:space="0" w:color="auto"/>
                <w:bottom w:val="none" w:sz="0" w:space="0" w:color="auto"/>
                <w:right w:val="none" w:sz="0" w:space="0" w:color="auto"/>
              </w:divBdr>
            </w:div>
          </w:divsChild>
        </w:div>
        <w:div w:id="752160895">
          <w:marLeft w:val="0"/>
          <w:marRight w:val="0"/>
          <w:marTop w:val="0"/>
          <w:marBottom w:val="0"/>
          <w:divBdr>
            <w:top w:val="none" w:sz="0" w:space="0" w:color="auto"/>
            <w:left w:val="none" w:sz="0" w:space="0" w:color="auto"/>
            <w:bottom w:val="none" w:sz="0" w:space="0" w:color="auto"/>
            <w:right w:val="none" w:sz="0" w:space="0" w:color="auto"/>
          </w:divBdr>
          <w:divsChild>
            <w:div w:id="2058629408">
              <w:marLeft w:val="0"/>
              <w:marRight w:val="0"/>
              <w:marTop w:val="0"/>
              <w:marBottom w:val="0"/>
              <w:divBdr>
                <w:top w:val="none" w:sz="0" w:space="0" w:color="auto"/>
                <w:left w:val="none" w:sz="0" w:space="0" w:color="auto"/>
                <w:bottom w:val="none" w:sz="0" w:space="0" w:color="auto"/>
                <w:right w:val="none" w:sz="0" w:space="0" w:color="auto"/>
              </w:divBdr>
            </w:div>
          </w:divsChild>
        </w:div>
        <w:div w:id="1355183007">
          <w:marLeft w:val="0"/>
          <w:marRight w:val="0"/>
          <w:marTop w:val="0"/>
          <w:marBottom w:val="0"/>
          <w:divBdr>
            <w:top w:val="none" w:sz="0" w:space="0" w:color="auto"/>
            <w:left w:val="none" w:sz="0" w:space="0" w:color="auto"/>
            <w:bottom w:val="none" w:sz="0" w:space="0" w:color="auto"/>
            <w:right w:val="none" w:sz="0" w:space="0" w:color="auto"/>
          </w:divBdr>
          <w:divsChild>
            <w:div w:id="1400791392">
              <w:marLeft w:val="0"/>
              <w:marRight w:val="0"/>
              <w:marTop w:val="0"/>
              <w:marBottom w:val="0"/>
              <w:divBdr>
                <w:top w:val="none" w:sz="0" w:space="0" w:color="auto"/>
                <w:left w:val="none" w:sz="0" w:space="0" w:color="auto"/>
                <w:bottom w:val="none" w:sz="0" w:space="0" w:color="auto"/>
                <w:right w:val="none" w:sz="0" w:space="0" w:color="auto"/>
              </w:divBdr>
            </w:div>
          </w:divsChild>
        </w:div>
        <w:div w:id="327515011">
          <w:marLeft w:val="0"/>
          <w:marRight w:val="0"/>
          <w:marTop w:val="0"/>
          <w:marBottom w:val="0"/>
          <w:divBdr>
            <w:top w:val="none" w:sz="0" w:space="0" w:color="auto"/>
            <w:left w:val="none" w:sz="0" w:space="0" w:color="auto"/>
            <w:bottom w:val="none" w:sz="0" w:space="0" w:color="auto"/>
            <w:right w:val="none" w:sz="0" w:space="0" w:color="auto"/>
          </w:divBdr>
          <w:divsChild>
            <w:div w:id="1277637890">
              <w:marLeft w:val="0"/>
              <w:marRight w:val="0"/>
              <w:marTop w:val="0"/>
              <w:marBottom w:val="0"/>
              <w:divBdr>
                <w:top w:val="none" w:sz="0" w:space="0" w:color="auto"/>
                <w:left w:val="none" w:sz="0" w:space="0" w:color="auto"/>
                <w:bottom w:val="none" w:sz="0" w:space="0" w:color="auto"/>
                <w:right w:val="none" w:sz="0" w:space="0" w:color="auto"/>
              </w:divBdr>
            </w:div>
          </w:divsChild>
        </w:div>
        <w:div w:id="2117867481">
          <w:marLeft w:val="0"/>
          <w:marRight w:val="0"/>
          <w:marTop w:val="0"/>
          <w:marBottom w:val="0"/>
          <w:divBdr>
            <w:top w:val="none" w:sz="0" w:space="0" w:color="auto"/>
            <w:left w:val="none" w:sz="0" w:space="0" w:color="auto"/>
            <w:bottom w:val="none" w:sz="0" w:space="0" w:color="auto"/>
            <w:right w:val="none" w:sz="0" w:space="0" w:color="auto"/>
          </w:divBdr>
          <w:divsChild>
            <w:div w:id="46488788">
              <w:marLeft w:val="0"/>
              <w:marRight w:val="0"/>
              <w:marTop w:val="0"/>
              <w:marBottom w:val="0"/>
              <w:divBdr>
                <w:top w:val="none" w:sz="0" w:space="0" w:color="auto"/>
                <w:left w:val="none" w:sz="0" w:space="0" w:color="auto"/>
                <w:bottom w:val="none" w:sz="0" w:space="0" w:color="auto"/>
                <w:right w:val="none" w:sz="0" w:space="0" w:color="auto"/>
              </w:divBdr>
            </w:div>
            <w:div w:id="1450003144">
              <w:marLeft w:val="0"/>
              <w:marRight w:val="0"/>
              <w:marTop w:val="0"/>
              <w:marBottom w:val="0"/>
              <w:divBdr>
                <w:top w:val="none" w:sz="0" w:space="0" w:color="auto"/>
                <w:left w:val="none" w:sz="0" w:space="0" w:color="auto"/>
                <w:bottom w:val="none" w:sz="0" w:space="0" w:color="auto"/>
                <w:right w:val="none" w:sz="0" w:space="0" w:color="auto"/>
              </w:divBdr>
            </w:div>
          </w:divsChild>
        </w:div>
        <w:div w:id="1062752937">
          <w:marLeft w:val="0"/>
          <w:marRight w:val="0"/>
          <w:marTop w:val="0"/>
          <w:marBottom w:val="0"/>
          <w:divBdr>
            <w:top w:val="none" w:sz="0" w:space="0" w:color="auto"/>
            <w:left w:val="none" w:sz="0" w:space="0" w:color="auto"/>
            <w:bottom w:val="none" w:sz="0" w:space="0" w:color="auto"/>
            <w:right w:val="none" w:sz="0" w:space="0" w:color="auto"/>
          </w:divBdr>
          <w:divsChild>
            <w:div w:id="1547177396">
              <w:marLeft w:val="0"/>
              <w:marRight w:val="0"/>
              <w:marTop w:val="0"/>
              <w:marBottom w:val="0"/>
              <w:divBdr>
                <w:top w:val="none" w:sz="0" w:space="0" w:color="auto"/>
                <w:left w:val="none" w:sz="0" w:space="0" w:color="auto"/>
                <w:bottom w:val="none" w:sz="0" w:space="0" w:color="auto"/>
                <w:right w:val="none" w:sz="0" w:space="0" w:color="auto"/>
              </w:divBdr>
            </w:div>
          </w:divsChild>
        </w:div>
        <w:div w:id="1396511428">
          <w:marLeft w:val="0"/>
          <w:marRight w:val="0"/>
          <w:marTop w:val="0"/>
          <w:marBottom w:val="0"/>
          <w:divBdr>
            <w:top w:val="none" w:sz="0" w:space="0" w:color="auto"/>
            <w:left w:val="none" w:sz="0" w:space="0" w:color="auto"/>
            <w:bottom w:val="none" w:sz="0" w:space="0" w:color="auto"/>
            <w:right w:val="none" w:sz="0" w:space="0" w:color="auto"/>
          </w:divBdr>
          <w:divsChild>
            <w:div w:id="1160270849">
              <w:marLeft w:val="0"/>
              <w:marRight w:val="0"/>
              <w:marTop w:val="0"/>
              <w:marBottom w:val="0"/>
              <w:divBdr>
                <w:top w:val="none" w:sz="0" w:space="0" w:color="auto"/>
                <w:left w:val="none" w:sz="0" w:space="0" w:color="auto"/>
                <w:bottom w:val="none" w:sz="0" w:space="0" w:color="auto"/>
                <w:right w:val="none" w:sz="0" w:space="0" w:color="auto"/>
              </w:divBdr>
            </w:div>
          </w:divsChild>
        </w:div>
        <w:div w:id="908736230">
          <w:marLeft w:val="0"/>
          <w:marRight w:val="0"/>
          <w:marTop w:val="0"/>
          <w:marBottom w:val="0"/>
          <w:divBdr>
            <w:top w:val="none" w:sz="0" w:space="0" w:color="auto"/>
            <w:left w:val="none" w:sz="0" w:space="0" w:color="auto"/>
            <w:bottom w:val="none" w:sz="0" w:space="0" w:color="auto"/>
            <w:right w:val="none" w:sz="0" w:space="0" w:color="auto"/>
          </w:divBdr>
          <w:divsChild>
            <w:div w:id="110588113">
              <w:marLeft w:val="0"/>
              <w:marRight w:val="0"/>
              <w:marTop w:val="0"/>
              <w:marBottom w:val="0"/>
              <w:divBdr>
                <w:top w:val="none" w:sz="0" w:space="0" w:color="auto"/>
                <w:left w:val="none" w:sz="0" w:space="0" w:color="auto"/>
                <w:bottom w:val="none" w:sz="0" w:space="0" w:color="auto"/>
                <w:right w:val="none" w:sz="0" w:space="0" w:color="auto"/>
              </w:divBdr>
            </w:div>
          </w:divsChild>
        </w:div>
        <w:div w:id="1143734774">
          <w:marLeft w:val="0"/>
          <w:marRight w:val="0"/>
          <w:marTop w:val="0"/>
          <w:marBottom w:val="0"/>
          <w:divBdr>
            <w:top w:val="none" w:sz="0" w:space="0" w:color="auto"/>
            <w:left w:val="none" w:sz="0" w:space="0" w:color="auto"/>
            <w:bottom w:val="none" w:sz="0" w:space="0" w:color="auto"/>
            <w:right w:val="none" w:sz="0" w:space="0" w:color="auto"/>
          </w:divBdr>
          <w:divsChild>
            <w:div w:id="1053045872">
              <w:marLeft w:val="0"/>
              <w:marRight w:val="0"/>
              <w:marTop w:val="0"/>
              <w:marBottom w:val="0"/>
              <w:divBdr>
                <w:top w:val="none" w:sz="0" w:space="0" w:color="auto"/>
                <w:left w:val="none" w:sz="0" w:space="0" w:color="auto"/>
                <w:bottom w:val="none" w:sz="0" w:space="0" w:color="auto"/>
                <w:right w:val="none" w:sz="0" w:space="0" w:color="auto"/>
              </w:divBdr>
            </w:div>
          </w:divsChild>
        </w:div>
        <w:div w:id="795442683">
          <w:marLeft w:val="0"/>
          <w:marRight w:val="0"/>
          <w:marTop w:val="0"/>
          <w:marBottom w:val="0"/>
          <w:divBdr>
            <w:top w:val="none" w:sz="0" w:space="0" w:color="auto"/>
            <w:left w:val="none" w:sz="0" w:space="0" w:color="auto"/>
            <w:bottom w:val="none" w:sz="0" w:space="0" w:color="auto"/>
            <w:right w:val="none" w:sz="0" w:space="0" w:color="auto"/>
          </w:divBdr>
          <w:divsChild>
            <w:div w:id="1021317776">
              <w:marLeft w:val="0"/>
              <w:marRight w:val="0"/>
              <w:marTop w:val="0"/>
              <w:marBottom w:val="0"/>
              <w:divBdr>
                <w:top w:val="none" w:sz="0" w:space="0" w:color="auto"/>
                <w:left w:val="none" w:sz="0" w:space="0" w:color="auto"/>
                <w:bottom w:val="none" w:sz="0" w:space="0" w:color="auto"/>
                <w:right w:val="none" w:sz="0" w:space="0" w:color="auto"/>
              </w:divBdr>
            </w:div>
          </w:divsChild>
        </w:div>
        <w:div w:id="1841433824">
          <w:marLeft w:val="0"/>
          <w:marRight w:val="0"/>
          <w:marTop w:val="0"/>
          <w:marBottom w:val="0"/>
          <w:divBdr>
            <w:top w:val="none" w:sz="0" w:space="0" w:color="auto"/>
            <w:left w:val="none" w:sz="0" w:space="0" w:color="auto"/>
            <w:bottom w:val="none" w:sz="0" w:space="0" w:color="auto"/>
            <w:right w:val="none" w:sz="0" w:space="0" w:color="auto"/>
          </w:divBdr>
          <w:divsChild>
            <w:div w:id="10780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4416">
      <w:bodyDiv w:val="1"/>
      <w:marLeft w:val="0"/>
      <w:marRight w:val="0"/>
      <w:marTop w:val="0"/>
      <w:marBottom w:val="0"/>
      <w:divBdr>
        <w:top w:val="none" w:sz="0" w:space="0" w:color="auto"/>
        <w:left w:val="none" w:sz="0" w:space="0" w:color="auto"/>
        <w:bottom w:val="none" w:sz="0" w:space="0" w:color="auto"/>
        <w:right w:val="none" w:sz="0" w:space="0" w:color="auto"/>
      </w:divBdr>
      <w:divsChild>
        <w:div w:id="986788089">
          <w:marLeft w:val="0"/>
          <w:marRight w:val="0"/>
          <w:marTop w:val="0"/>
          <w:marBottom w:val="0"/>
          <w:divBdr>
            <w:top w:val="none" w:sz="0" w:space="0" w:color="auto"/>
            <w:left w:val="none" w:sz="0" w:space="0" w:color="auto"/>
            <w:bottom w:val="none" w:sz="0" w:space="0" w:color="auto"/>
            <w:right w:val="none" w:sz="0" w:space="0" w:color="auto"/>
          </w:divBdr>
          <w:divsChild>
            <w:div w:id="680817223">
              <w:marLeft w:val="0"/>
              <w:marRight w:val="0"/>
              <w:marTop w:val="0"/>
              <w:marBottom w:val="0"/>
              <w:divBdr>
                <w:top w:val="none" w:sz="0" w:space="0" w:color="auto"/>
                <w:left w:val="none" w:sz="0" w:space="0" w:color="auto"/>
                <w:bottom w:val="none" w:sz="0" w:space="0" w:color="auto"/>
                <w:right w:val="none" w:sz="0" w:space="0" w:color="auto"/>
              </w:divBdr>
            </w:div>
          </w:divsChild>
        </w:div>
        <w:div w:id="287056534">
          <w:marLeft w:val="0"/>
          <w:marRight w:val="0"/>
          <w:marTop w:val="0"/>
          <w:marBottom w:val="0"/>
          <w:divBdr>
            <w:top w:val="none" w:sz="0" w:space="0" w:color="auto"/>
            <w:left w:val="none" w:sz="0" w:space="0" w:color="auto"/>
            <w:bottom w:val="none" w:sz="0" w:space="0" w:color="auto"/>
            <w:right w:val="none" w:sz="0" w:space="0" w:color="auto"/>
          </w:divBdr>
          <w:divsChild>
            <w:div w:id="1251624228">
              <w:marLeft w:val="0"/>
              <w:marRight w:val="0"/>
              <w:marTop w:val="0"/>
              <w:marBottom w:val="0"/>
              <w:divBdr>
                <w:top w:val="none" w:sz="0" w:space="0" w:color="auto"/>
                <w:left w:val="none" w:sz="0" w:space="0" w:color="auto"/>
                <w:bottom w:val="none" w:sz="0" w:space="0" w:color="auto"/>
                <w:right w:val="none" w:sz="0" w:space="0" w:color="auto"/>
              </w:divBdr>
            </w:div>
          </w:divsChild>
        </w:div>
        <w:div w:id="1823421343">
          <w:marLeft w:val="0"/>
          <w:marRight w:val="0"/>
          <w:marTop w:val="0"/>
          <w:marBottom w:val="0"/>
          <w:divBdr>
            <w:top w:val="none" w:sz="0" w:space="0" w:color="auto"/>
            <w:left w:val="none" w:sz="0" w:space="0" w:color="auto"/>
            <w:bottom w:val="none" w:sz="0" w:space="0" w:color="auto"/>
            <w:right w:val="none" w:sz="0" w:space="0" w:color="auto"/>
          </w:divBdr>
          <w:divsChild>
            <w:div w:id="1743798320">
              <w:marLeft w:val="0"/>
              <w:marRight w:val="0"/>
              <w:marTop w:val="0"/>
              <w:marBottom w:val="0"/>
              <w:divBdr>
                <w:top w:val="none" w:sz="0" w:space="0" w:color="auto"/>
                <w:left w:val="none" w:sz="0" w:space="0" w:color="auto"/>
                <w:bottom w:val="none" w:sz="0" w:space="0" w:color="auto"/>
                <w:right w:val="none" w:sz="0" w:space="0" w:color="auto"/>
              </w:divBdr>
            </w:div>
            <w:div w:id="363095887">
              <w:marLeft w:val="0"/>
              <w:marRight w:val="0"/>
              <w:marTop w:val="0"/>
              <w:marBottom w:val="0"/>
              <w:divBdr>
                <w:top w:val="none" w:sz="0" w:space="0" w:color="auto"/>
                <w:left w:val="none" w:sz="0" w:space="0" w:color="auto"/>
                <w:bottom w:val="none" w:sz="0" w:space="0" w:color="auto"/>
                <w:right w:val="none" w:sz="0" w:space="0" w:color="auto"/>
              </w:divBdr>
            </w:div>
          </w:divsChild>
        </w:div>
        <w:div w:id="411585348">
          <w:marLeft w:val="0"/>
          <w:marRight w:val="0"/>
          <w:marTop w:val="0"/>
          <w:marBottom w:val="0"/>
          <w:divBdr>
            <w:top w:val="none" w:sz="0" w:space="0" w:color="auto"/>
            <w:left w:val="none" w:sz="0" w:space="0" w:color="auto"/>
            <w:bottom w:val="none" w:sz="0" w:space="0" w:color="auto"/>
            <w:right w:val="none" w:sz="0" w:space="0" w:color="auto"/>
          </w:divBdr>
          <w:divsChild>
            <w:div w:id="40446049">
              <w:marLeft w:val="0"/>
              <w:marRight w:val="0"/>
              <w:marTop w:val="0"/>
              <w:marBottom w:val="0"/>
              <w:divBdr>
                <w:top w:val="none" w:sz="0" w:space="0" w:color="auto"/>
                <w:left w:val="none" w:sz="0" w:space="0" w:color="auto"/>
                <w:bottom w:val="none" w:sz="0" w:space="0" w:color="auto"/>
                <w:right w:val="none" w:sz="0" w:space="0" w:color="auto"/>
              </w:divBdr>
            </w:div>
          </w:divsChild>
        </w:div>
        <w:div w:id="267347975">
          <w:marLeft w:val="0"/>
          <w:marRight w:val="0"/>
          <w:marTop w:val="0"/>
          <w:marBottom w:val="0"/>
          <w:divBdr>
            <w:top w:val="none" w:sz="0" w:space="0" w:color="auto"/>
            <w:left w:val="none" w:sz="0" w:space="0" w:color="auto"/>
            <w:bottom w:val="none" w:sz="0" w:space="0" w:color="auto"/>
            <w:right w:val="none" w:sz="0" w:space="0" w:color="auto"/>
          </w:divBdr>
          <w:divsChild>
            <w:div w:id="26563437">
              <w:marLeft w:val="0"/>
              <w:marRight w:val="0"/>
              <w:marTop w:val="0"/>
              <w:marBottom w:val="0"/>
              <w:divBdr>
                <w:top w:val="none" w:sz="0" w:space="0" w:color="auto"/>
                <w:left w:val="none" w:sz="0" w:space="0" w:color="auto"/>
                <w:bottom w:val="none" w:sz="0" w:space="0" w:color="auto"/>
                <w:right w:val="none" w:sz="0" w:space="0" w:color="auto"/>
              </w:divBdr>
            </w:div>
          </w:divsChild>
        </w:div>
        <w:div w:id="849638918">
          <w:marLeft w:val="0"/>
          <w:marRight w:val="0"/>
          <w:marTop w:val="0"/>
          <w:marBottom w:val="0"/>
          <w:divBdr>
            <w:top w:val="none" w:sz="0" w:space="0" w:color="auto"/>
            <w:left w:val="none" w:sz="0" w:space="0" w:color="auto"/>
            <w:bottom w:val="none" w:sz="0" w:space="0" w:color="auto"/>
            <w:right w:val="none" w:sz="0" w:space="0" w:color="auto"/>
          </w:divBdr>
          <w:divsChild>
            <w:div w:id="182675452">
              <w:marLeft w:val="0"/>
              <w:marRight w:val="0"/>
              <w:marTop w:val="0"/>
              <w:marBottom w:val="0"/>
              <w:divBdr>
                <w:top w:val="none" w:sz="0" w:space="0" w:color="auto"/>
                <w:left w:val="none" w:sz="0" w:space="0" w:color="auto"/>
                <w:bottom w:val="none" w:sz="0" w:space="0" w:color="auto"/>
                <w:right w:val="none" w:sz="0" w:space="0" w:color="auto"/>
              </w:divBdr>
            </w:div>
            <w:div w:id="1300918411">
              <w:marLeft w:val="0"/>
              <w:marRight w:val="0"/>
              <w:marTop w:val="0"/>
              <w:marBottom w:val="0"/>
              <w:divBdr>
                <w:top w:val="none" w:sz="0" w:space="0" w:color="auto"/>
                <w:left w:val="none" w:sz="0" w:space="0" w:color="auto"/>
                <w:bottom w:val="none" w:sz="0" w:space="0" w:color="auto"/>
                <w:right w:val="none" w:sz="0" w:space="0" w:color="auto"/>
              </w:divBdr>
            </w:div>
          </w:divsChild>
        </w:div>
        <w:div w:id="217980676">
          <w:marLeft w:val="0"/>
          <w:marRight w:val="0"/>
          <w:marTop w:val="0"/>
          <w:marBottom w:val="0"/>
          <w:divBdr>
            <w:top w:val="none" w:sz="0" w:space="0" w:color="auto"/>
            <w:left w:val="none" w:sz="0" w:space="0" w:color="auto"/>
            <w:bottom w:val="none" w:sz="0" w:space="0" w:color="auto"/>
            <w:right w:val="none" w:sz="0" w:space="0" w:color="auto"/>
          </w:divBdr>
          <w:divsChild>
            <w:div w:id="13656804">
              <w:marLeft w:val="0"/>
              <w:marRight w:val="0"/>
              <w:marTop w:val="0"/>
              <w:marBottom w:val="0"/>
              <w:divBdr>
                <w:top w:val="none" w:sz="0" w:space="0" w:color="auto"/>
                <w:left w:val="none" w:sz="0" w:space="0" w:color="auto"/>
                <w:bottom w:val="none" w:sz="0" w:space="0" w:color="auto"/>
                <w:right w:val="none" w:sz="0" w:space="0" w:color="auto"/>
              </w:divBdr>
            </w:div>
            <w:div w:id="1823422760">
              <w:marLeft w:val="0"/>
              <w:marRight w:val="0"/>
              <w:marTop w:val="0"/>
              <w:marBottom w:val="0"/>
              <w:divBdr>
                <w:top w:val="none" w:sz="0" w:space="0" w:color="auto"/>
                <w:left w:val="none" w:sz="0" w:space="0" w:color="auto"/>
                <w:bottom w:val="none" w:sz="0" w:space="0" w:color="auto"/>
                <w:right w:val="none" w:sz="0" w:space="0" w:color="auto"/>
              </w:divBdr>
            </w:div>
            <w:div w:id="1412585726">
              <w:marLeft w:val="0"/>
              <w:marRight w:val="0"/>
              <w:marTop w:val="0"/>
              <w:marBottom w:val="0"/>
              <w:divBdr>
                <w:top w:val="none" w:sz="0" w:space="0" w:color="auto"/>
                <w:left w:val="none" w:sz="0" w:space="0" w:color="auto"/>
                <w:bottom w:val="none" w:sz="0" w:space="0" w:color="auto"/>
                <w:right w:val="none" w:sz="0" w:space="0" w:color="auto"/>
              </w:divBdr>
            </w:div>
            <w:div w:id="1022590601">
              <w:marLeft w:val="0"/>
              <w:marRight w:val="0"/>
              <w:marTop w:val="0"/>
              <w:marBottom w:val="0"/>
              <w:divBdr>
                <w:top w:val="none" w:sz="0" w:space="0" w:color="auto"/>
                <w:left w:val="none" w:sz="0" w:space="0" w:color="auto"/>
                <w:bottom w:val="none" w:sz="0" w:space="0" w:color="auto"/>
                <w:right w:val="none" w:sz="0" w:space="0" w:color="auto"/>
              </w:divBdr>
            </w:div>
            <w:div w:id="125706573">
              <w:marLeft w:val="0"/>
              <w:marRight w:val="0"/>
              <w:marTop w:val="0"/>
              <w:marBottom w:val="0"/>
              <w:divBdr>
                <w:top w:val="none" w:sz="0" w:space="0" w:color="auto"/>
                <w:left w:val="none" w:sz="0" w:space="0" w:color="auto"/>
                <w:bottom w:val="none" w:sz="0" w:space="0" w:color="auto"/>
                <w:right w:val="none" w:sz="0" w:space="0" w:color="auto"/>
              </w:divBdr>
            </w:div>
          </w:divsChild>
        </w:div>
        <w:div w:id="1623147056">
          <w:marLeft w:val="0"/>
          <w:marRight w:val="0"/>
          <w:marTop w:val="0"/>
          <w:marBottom w:val="0"/>
          <w:divBdr>
            <w:top w:val="none" w:sz="0" w:space="0" w:color="auto"/>
            <w:left w:val="none" w:sz="0" w:space="0" w:color="auto"/>
            <w:bottom w:val="none" w:sz="0" w:space="0" w:color="auto"/>
            <w:right w:val="none" w:sz="0" w:space="0" w:color="auto"/>
          </w:divBdr>
          <w:divsChild>
            <w:div w:id="1960333360">
              <w:marLeft w:val="0"/>
              <w:marRight w:val="0"/>
              <w:marTop w:val="0"/>
              <w:marBottom w:val="0"/>
              <w:divBdr>
                <w:top w:val="none" w:sz="0" w:space="0" w:color="auto"/>
                <w:left w:val="none" w:sz="0" w:space="0" w:color="auto"/>
                <w:bottom w:val="none" w:sz="0" w:space="0" w:color="auto"/>
                <w:right w:val="none" w:sz="0" w:space="0" w:color="auto"/>
              </w:divBdr>
            </w:div>
          </w:divsChild>
        </w:div>
        <w:div w:id="1375152776">
          <w:marLeft w:val="0"/>
          <w:marRight w:val="0"/>
          <w:marTop w:val="0"/>
          <w:marBottom w:val="0"/>
          <w:divBdr>
            <w:top w:val="none" w:sz="0" w:space="0" w:color="auto"/>
            <w:left w:val="none" w:sz="0" w:space="0" w:color="auto"/>
            <w:bottom w:val="none" w:sz="0" w:space="0" w:color="auto"/>
            <w:right w:val="none" w:sz="0" w:space="0" w:color="auto"/>
          </w:divBdr>
          <w:divsChild>
            <w:div w:id="1497578048">
              <w:marLeft w:val="0"/>
              <w:marRight w:val="0"/>
              <w:marTop w:val="0"/>
              <w:marBottom w:val="0"/>
              <w:divBdr>
                <w:top w:val="none" w:sz="0" w:space="0" w:color="auto"/>
                <w:left w:val="none" w:sz="0" w:space="0" w:color="auto"/>
                <w:bottom w:val="none" w:sz="0" w:space="0" w:color="auto"/>
                <w:right w:val="none" w:sz="0" w:space="0" w:color="auto"/>
              </w:divBdr>
            </w:div>
          </w:divsChild>
        </w:div>
        <w:div w:id="1599828885">
          <w:marLeft w:val="0"/>
          <w:marRight w:val="0"/>
          <w:marTop w:val="0"/>
          <w:marBottom w:val="0"/>
          <w:divBdr>
            <w:top w:val="none" w:sz="0" w:space="0" w:color="auto"/>
            <w:left w:val="none" w:sz="0" w:space="0" w:color="auto"/>
            <w:bottom w:val="none" w:sz="0" w:space="0" w:color="auto"/>
            <w:right w:val="none" w:sz="0" w:space="0" w:color="auto"/>
          </w:divBdr>
          <w:divsChild>
            <w:div w:id="1175076073">
              <w:marLeft w:val="0"/>
              <w:marRight w:val="0"/>
              <w:marTop w:val="0"/>
              <w:marBottom w:val="0"/>
              <w:divBdr>
                <w:top w:val="none" w:sz="0" w:space="0" w:color="auto"/>
                <w:left w:val="none" w:sz="0" w:space="0" w:color="auto"/>
                <w:bottom w:val="none" w:sz="0" w:space="0" w:color="auto"/>
                <w:right w:val="none" w:sz="0" w:space="0" w:color="auto"/>
              </w:divBdr>
            </w:div>
          </w:divsChild>
        </w:div>
        <w:div w:id="1994292547">
          <w:marLeft w:val="0"/>
          <w:marRight w:val="0"/>
          <w:marTop w:val="0"/>
          <w:marBottom w:val="0"/>
          <w:divBdr>
            <w:top w:val="none" w:sz="0" w:space="0" w:color="auto"/>
            <w:left w:val="none" w:sz="0" w:space="0" w:color="auto"/>
            <w:bottom w:val="none" w:sz="0" w:space="0" w:color="auto"/>
            <w:right w:val="none" w:sz="0" w:space="0" w:color="auto"/>
          </w:divBdr>
          <w:divsChild>
            <w:div w:id="1254163723">
              <w:marLeft w:val="0"/>
              <w:marRight w:val="0"/>
              <w:marTop w:val="0"/>
              <w:marBottom w:val="0"/>
              <w:divBdr>
                <w:top w:val="none" w:sz="0" w:space="0" w:color="auto"/>
                <w:left w:val="none" w:sz="0" w:space="0" w:color="auto"/>
                <w:bottom w:val="none" w:sz="0" w:space="0" w:color="auto"/>
                <w:right w:val="none" w:sz="0" w:space="0" w:color="auto"/>
              </w:divBdr>
            </w:div>
          </w:divsChild>
        </w:div>
        <w:div w:id="1471051955">
          <w:marLeft w:val="0"/>
          <w:marRight w:val="0"/>
          <w:marTop w:val="0"/>
          <w:marBottom w:val="0"/>
          <w:divBdr>
            <w:top w:val="none" w:sz="0" w:space="0" w:color="auto"/>
            <w:left w:val="none" w:sz="0" w:space="0" w:color="auto"/>
            <w:bottom w:val="none" w:sz="0" w:space="0" w:color="auto"/>
            <w:right w:val="none" w:sz="0" w:space="0" w:color="auto"/>
          </w:divBdr>
          <w:divsChild>
            <w:div w:id="308024914">
              <w:marLeft w:val="0"/>
              <w:marRight w:val="0"/>
              <w:marTop w:val="0"/>
              <w:marBottom w:val="0"/>
              <w:divBdr>
                <w:top w:val="none" w:sz="0" w:space="0" w:color="auto"/>
                <w:left w:val="none" w:sz="0" w:space="0" w:color="auto"/>
                <w:bottom w:val="none" w:sz="0" w:space="0" w:color="auto"/>
                <w:right w:val="none" w:sz="0" w:space="0" w:color="auto"/>
              </w:divBdr>
            </w:div>
          </w:divsChild>
        </w:div>
        <w:div w:id="889416021">
          <w:marLeft w:val="0"/>
          <w:marRight w:val="0"/>
          <w:marTop w:val="0"/>
          <w:marBottom w:val="0"/>
          <w:divBdr>
            <w:top w:val="none" w:sz="0" w:space="0" w:color="auto"/>
            <w:left w:val="none" w:sz="0" w:space="0" w:color="auto"/>
            <w:bottom w:val="none" w:sz="0" w:space="0" w:color="auto"/>
            <w:right w:val="none" w:sz="0" w:space="0" w:color="auto"/>
          </w:divBdr>
          <w:divsChild>
            <w:div w:id="277178608">
              <w:marLeft w:val="0"/>
              <w:marRight w:val="0"/>
              <w:marTop w:val="0"/>
              <w:marBottom w:val="0"/>
              <w:divBdr>
                <w:top w:val="none" w:sz="0" w:space="0" w:color="auto"/>
                <w:left w:val="none" w:sz="0" w:space="0" w:color="auto"/>
                <w:bottom w:val="none" w:sz="0" w:space="0" w:color="auto"/>
                <w:right w:val="none" w:sz="0" w:space="0" w:color="auto"/>
              </w:divBdr>
            </w:div>
            <w:div w:id="1965573166">
              <w:marLeft w:val="0"/>
              <w:marRight w:val="0"/>
              <w:marTop w:val="0"/>
              <w:marBottom w:val="0"/>
              <w:divBdr>
                <w:top w:val="none" w:sz="0" w:space="0" w:color="auto"/>
                <w:left w:val="none" w:sz="0" w:space="0" w:color="auto"/>
                <w:bottom w:val="none" w:sz="0" w:space="0" w:color="auto"/>
                <w:right w:val="none" w:sz="0" w:space="0" w:color="auto"/>
              </w:divBdr>
            </w:div>
          </w:divsChild>
        </w:div>
        <w:div w:id="1827554257">
          <w:marLeft w:val="0"/>
          <w:marRight w:val="0"/>
          <w:marTop w:val="0"/>
          <w:marBottom w:val="0"/>
          <w:divBdr>
            <w:top w:val="none" w:sz="0" w:space="0" w:color="auto"/>
            <w:left w:val="none" w:sz="0" w:space="0" w:color="auto"/>
            <w:bottom w:val="none" w:sz="0" w:space="0" w:color="auto"/>
            <w:right w:val="none" w:sz="0" w:space="0" w:color="auto"/>
          </w:divBdr>
          <w:divsChild>
            <w:div w:id="2009672593">
              <w:marLeft w:val="0"/>
              <w:marRight w:val="0"/>
              <w:marTop w:val="0"/>
              <w:marBottom w:val="0"/>
              <w:divBdr>
                <w:top w:val="none" w:sz="0" w:space="0" w:color="auto"/>
                <w:left w:val="none" w:sz="0" w:space="0" w:color="auto"/>
                <w:bottom w:val="none" w:sz="0" w:space="0" w:color="auto"/>
                <w:right w:val="none" w:sz="0" w:space="0" w:color="auto"/>
              </w:divBdr>
            </w:div>
          </w:divsChild>
        </w:div>
        <w:div w:id="1340080392">
          <w:marLeft w:val="0"/>
          <w:marRight w:val="0"/>
          <w:marTop w:val="0"/>
          <w:marBottom w:val="0"/>
          <w:divBdr>
            <w:top w:val="none" w:sz="0" w:space="0" w:color="auto"/>
            <w:left w:val="none" w:sz="0" w:space="0" w:color="auto"/>
            <w:bottom w:val="none" w:sz="0" w:space="0" w:color="auto"/>
            <w:right w:val="none" w:sz="0" w:space="0" w:color="auto"/>
          </w:divBdr>
          <w:divsChild>
            <w:div w:id="957950297">
              <w:marLeft w:val="0"/>
              <w:marRight w:val="0"/>
              <w:marTop w:val="0"/>
              <w:marBottom w:val="0"/>
              <w:divBdr>
                <w:top w:val="none" w:sz="0" w:space="0" w:color="auto"/>
                <w:left w:val="none" w:sz="0" w:space="0" w:color="auto"/>
                <w:bottom w:val="none" w:sz="0" w:space="0" w:color="auto"/>
                <w:right w:val="none" w:sz="0" w:space="0" w:color="auto"/>
              </w:divBdr>
            </w:div>
          </w:divsChild>
        </w:div>
        <w:div w:id="1054619146">
          <w:marLeft w:val="0"/>
          <w:marRight w:val="0"/>
          <w:marTop w:val="0"/>
          <w:marBottom w:val="0"/>
          <w:divBdr>
            <w:top w:val="none" w:sz="0" w:space="0" w:color="auto"/>
            <w:left w:val="none" w:sz="0" w:space="0" w:color="auto"/>
            <w:bottom w:val="none" w:sz="0" w:space="0" w:color="auto"/>
            <w:right w:val="none" w:sz="0" w:space="0" w:color="auto"/>
          </w:divBdr>
          <w:divsChild>
            <w:div w:id="630018913">
              <w:marLeft w:val="0"/>
              <w:marRight w:val="0"/>
              <w:marTop w:val="0"/>
              <w:marBottom w:val="0"/>
              <w:divBdr>
                <w:top w:val="none" w:sz="0" w:space="0" w:color="auto"/>
                <w:left w:val="none" w:sz="0" w:space="0" w:color="auto"/>
                <w:bottom w:val="none" w:sz="0" w:space="0" w:color="auto"/>
                <w:right w:val="none" w:sz="0" w:space="0" w:color="auto"/>
              </w:divBdr>
            </w:div>
          </w:divsChild>
        </w:div>
        <w:div w:id="1385324447">
          <w:marLeft w:val="0"/>
          <w:marRight w:val="0"/>
          <w:marTop w:val="0"/>
          <w:marBottom w:val="0"/>
          <w:divBdr>
            <w:top w:val="none" w:sz="0" w:space="0" w:color="auto"/>
            <w:left w:val="none" w:sz="0" w:space="0" w:color="auto"/>
            <w:bottom w:val="none" w:sz="0" w:space="0" w:color="auto"/>
            <w:right w:val="none" w:sz="0" w:space="0" w:color="auto"/>
          </w:divBdr>
          <w:divsChild>
            <w:div w:id="619461778">
              <w:marLeft w:val="0"/>
              <w:marRight w:val="0"/>
              <w:marTop w:val="0"/>
              <w:marBottom w:val="0"/>
              <w:divBdr>
                <w:top w:val="none" w:sz="0" w:space="0" w:color="auto"/>
                <w:left w:val="none" w:sz="0" w:space="0" w:color="auto"/>
                <w:bottom w:val="none" w:sz="0" w:space="0" w:color="auto"/>
                <w:right w:val="none" w:sz="0" w:space="0" w:color="auto"/>
              </w:divBdr>
            </w:div>
          </w:divsChild>
        </w:div>
        <w:div w:id="1673991254">
          <w:marLeft w:val="0"/>
          <w:marRight w:val="0"/>
          <w:marTop w:val="0"/>
          <w:marBottom w:val="0"/>
          <w:divBdr>
            <w:top w:val="none" w:sz="0" w:space="0" w:color="auto"/>
            <w:left w:val="none" w:sz="0" w:space="0" w:color="auto"/>
            <w:bottom w:val="none" w:sz="0" w:space="0" w:color="auto"/>
            <w:right w:val="none" w:sz="0" w:space="0" w:color="auto"/>
          </w:divBdr>
          <w:divsChild>
            <w:div w:id="2146729598">
              <w:marLeft w:val="0"/>
              <w:marRight w:val="0"/>
              <w:marTop w:val="0"/>
              <w:marBottom w:val="0"/>
              <w:divBdr>
                <w:top w:val="none" w:sz="0" w:space="0" w:color="auto"/>
                <w:left w:val="none" w:sz="0" w:space="0" w:color="auto"/>
                <w:bottom w:val="none" w:sz="0" w:space="0" w:color="auto"/>
                <w:right w:val="none" w:sz="0" w:space="0" w:color="auto"/>
              </w:divBdr>
            </w:div>
          </w:divsChild>
        </w:div>
        <w:div w:id="1792281958">
          <w:marLeft w:val="0"/>
          <w:marRight w:val="0"/>
          <w:marTop w:val="0"/>
          <w:marBottom w:val="0"/>
          <w:divBdr>
            <w:top w:val="none" w:sz="0" w:space="0" w:color="auto"/>
            <w:left w:val="none" w:sz="0" w:space="0" w:color="auto"/>
            <w:bottom w:val="none" w:sz="0" w:space="0" w:color="auto"/>
            <w:right w:val="none" w:sz="0" w:space="0" w:color="auto"/>
          </w:divBdr>
          <w:divsChild>
            <w:div w:id="10848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3152">
      <w:bodyDiv w:val="1"/>
      <w:marLeft w:val="0"/>
      <w:marRight w:val="0"/>
      <w:marTop w:val="0"/>
      <w:marBottom w:val="0"/>
      <w:divBdr>
        <w:top w:val="none" w:sz="0" w:space="0" w:color="auto"/>
        <w:left w:val="none" w:sz="0" w:space="0" w:color="auto"/>
        <w:bottom w:val="none" w:sz="0" w:space="0" w:color="auto"/>
        <w:right w:val="none" w:sz="0" w:space="0" w:color="auto"/>
      </w:divBdr>
      <w:divsChild>
        <w:div w:id="1478183580">
          <w:marLeft w:val="0"/>
          <w:marRight w:val="0"/>
          <w:marTop w:val="0"/>
          <w:marBottom w:val="0"/>
          <w:divBdr>
            <w:top w:val="none" w:sz="0" w:space="0" w:color="auto"/>
            <w:left w:val="none" w:sz="0" w:space="0" w:color="auto"/>
            <w:bottom w:val="none" w:sz="0" w:space="0" w:color="auto"/>
            <w:right w:val="none" w:sz="0" w:space="0" w:color="auto"/>
          </w:divBdr>
          <w:divsChild>
            <w:div w:id="854078444">
              <w:marLeft w:val="0"/>
              <w:marRight w:val="0"/>
              <w:marTop w:val="0"/>
              <w:marBottom w:val="0"/>
              <w:divBdr>
                <w:top w:val="none" w:sz="0" w:space="0" w:color="auto"/>
                <w:left w:val="none" w:sz="0" w:space="0" w:color="auto"/>
                <w:bottom w:val="none" w:sz="0" w:space="0" w:color="auto"/>
                <w:right w:val="none" w:sz="0" w:space="0" w:color="auto"/>
              </w:divBdr>
            </w:div>
            <w:div w:id="1772159100">
              <w:marLeft w:val="0"/>
              <w:marRight w:val="0"/>
              <w:marTop w:val="0"/>
              <w:marBottom w:val="0"/>
              <w:divBdr>
                <w:top w:val="none" w:sz="0" w:space="0" w:color="auto"/>
                <w:left w:val="none" w:sz="0" w:space="0" w:color="auto"/>
                <w:bottom w:val="none" w:sz="0" w:space="0" w:color="auto"/>
                <w:right w:val="none" w:sz="0" w:space="0" w:color="auto"/>
              </w:divBdr>
            </w:div>
            <w:div w:id="1430079172">
              <w:marLeft w:val="0"/>
              <w:marRight w:val="0"/>
              <w:marTop w:val="0"/>
              <w:marBottom w:val="0"/>
              <w:divBdr>
                <w:top w:val="none" w:sz="0" w:space="0" w:color="auto"/>
                <w:left w:val="none" w:sz="0" w:space="0" w:color="auto"/>
                <w:bottom w:val="none" w:sz="0" w:space="0" w:color="auto"/>
                <w:right w:val="none" w:sz="0" w:space="0" w:color="auto"/>
              </w:divBdr>
            </w:div>
          </w:divsChild>
        </w:div>
        <w:div w:id="1835677819">
          <w:marLeft w:val="0"/>
          <w:marRight w:val="0"/>
          <w:marTop w:val="0"/>
          <w:marBottom w:val="0"/>
          <w:divBdr>
            <w:top w:val="none" w:sz="0" w:space="0" w:color="auto"/>
            <w:left w:val="none" w:sz="0" w:space="0" w:color="auto"/>
            <w:bottom w:val="none" w:sz="0" w:space="0" w:color="auto"/>
            <w:right w:val="none" w:sz="0" w:space="0" w:color="auto"/>
          </w:divBdr>
        </w:div>
        <w:div w:id="1648390052">
          <w:marLeft w:val="0"/>
          <w:marRight w:val="0"/>
          <w:marTop w:val="0"/>
          <w:marBottom w:val="0"/>
          <w:divBdr>
            <w:top w:val="none" w:sz="0" w:space="0" w:color="auto"/>
            <w:left w:val="none" w:sz="0" w:space="0" w:color="auto"/>
            <w:bottom w:val="none" w:sz="0" w:space="0" w:color="auto"/>
            <w:right w:val="none" w:sz="0" w:space="0" w:color="auto"/>
          </w:divBdr>
        </w:div>
        <w:div w:id="150565699">
          <w:marLeft w:val="0"/>
          <w:marRight w:val="0"/>
          <w:marTop w:val="0"/>
          <w:marBottom w:val="0"/>
          <w:divBdr>
            <w:top w:val="none" w:sz="0" w:space="0" w:color="auto"/>
            <w:left w:val="none" w:sz="0" w:space="0" w:color="auto"/>
            <w:bottom w:val="none" w:sz="0" w:space="0" w:color="auto"/>
            <w:right w:val="none" w:sz="0" w:space="0" w:color="auto"/>
          </w:divBdr>
        </w:div>
        <w:div w:id="1859194527">
          <w:marLeft w:val="0"/>
          <w:marRight w:val="0"/>
          <w:marTop w:val="0"/>
          <w:marBottom w:val="0"/>
          <w:divBdr>
            <w:top w:val="none" w:sz="0" w:space="0" w:color="auto"/>
            <w:left w:val="none" w:sz="0" w:space="0" w:color="auto"/>
            <w:bottom w:val="none" w:sz="0" w:space="0" w:color="auto"/>
            <w:right w:val="none" w:sz="0" w:space="0" w:color="auto"/>
          </w:divBdr>
        </w:div>
      </w:divsChild>
    </w:div>
    <w:div w:id="2028363050">
      <w:bodyDiv w:val="1"/>
      <w:marLeft w:val="0"/>
      <w:marRight w:val="0"/>
      <w:marTop w:val="0"/>
      <w:marBottom w:val="0"/>
      <w:divBdr>
        <w:top w:val="none" w:sz="0" w:space="0" w:color="auto"/>
        <w:left w:val="none" w:sz="0" w:space="0" w:color="auto"/>
        <w:bottom w:val="none" w:sz="0" w:space="0" w:color="auto"/>
        <w:right w:val="none" w:sz="0" w:space="0" w:color="auto"/>
      </w:divBdr>
      <w:divsChild>
        <w:div w:id="471603062">
          <w:marLeft w:val="0"/>
          <w:marRight w:val="0"/>
          <w:marTop w:val="0"/>
          <w:marBottom w:val="0"/>
          <w:divBdr>
            <w:top w:val="none" w:sz="0" w:space="0" w:color="auto"/>
            <w:left w:val="none" w:sz="0" w:space="0" w:color="auto"/>
            <w:bottom w:val="none" w:sz="0" w:space="0" w:color="auto"/>
            <w:right w:val="none" w:sz="0" w:space="0" w:color="auto"/>
          </w:divBdr>
        </w:div>
        <w:div w:id="206651998">
          <w:marLeft w:val="0"/>
          <w:marRight w:val="0"/>
          <w:marTop w:val="0"/>
          <w:marBottom w:val="0"/>
          <w:divBdr>
            <w:top w:val="none" w:sz="0" w:space="0" w:color="auto"/>
            <w:left w:val="none" w:sz="0" w:space="0" w:color="auto"/>
            <w:bottom w:val="none" w:sz="0" w:space="0" w:color="auto"/>
            <w:right w:val="none" w:sz="0" w:space="0" w:color="auto"/>
          </w:divBdr>
        </w:div>
        <w:div w:id="1871798880">
          <w:marLeft w:val="0"/>
          <w:marRight w:val="0"/>
          <w:marTop w:val="0"/>
          <w:marBottom w:val="0"/>
          <w:divBdr>
            <w:top w:val="none" w:sz="0" w:space="0" w:color="auto"/>
            <w:left w:val="none" w:sz="0" w:space="0" w:color="auto"/>
            <w:bottom w:val="none" w:sz="0" w:space="0" w:color="auto"/>
            <w:right w:val="none" w:sz="0" w:space="0" w:color="auto"/>
          </w:divBdr>
        </w:div>
        <w:div w:id="2049840888">
          <w:marLeft w:val="0"/>
          <w:marRight w:val="0"/>
          <w:marTop w:val="0"/>
          <w:marBottom w:val="0"/>
          <w:divBdr>
            <w:top w:val="none" w:sz="0" w:space="0" w:color="auto"/>
            <w:left w:val="none" w:sz="0" w:space="0" w:color="auto"/>
            <w:bottom w:val="none" w:sz="0" w:space="0" w:color="auto"/>
            <w:right w:val="none" w:sz="0" w:space="0" w:color="auto"/>
          </w:divBdr>
        </w:div>
        <w:div w:id="760491284">
          <w:marLeft w:val="0"/>
          <w:marRight w:val="0"/>
          <w:marTop w:val="0"/>
          <w:marBottom w:val="0"/>
          <w:divBdr>
            <w:top w:val="none" w:sz="0" w:space="0" w:color="auto"/>
            <w:left w:val="none" w:sz="0" w:space="0" w:color="auto"/>
            <w:bottom w:val="none" w:sz="0" w:space="0" w:color="auto"/>
            <w:right w:val="none" w:sz="0" w:space="0" w:color="auto"/>
          </w:divBdr>
        </w:div>
      </w:divsChild>
    </w:div>
    <w:div w:id="2109960182">
      <w:bodyDiv w:val="1"/>
      <w:marLeft w:val="0"/>
      <w:marRight w:val="0"/>
      <w:marTop w:val="0"/>
      <w:marBottom w:val="0"/>
      <w:divBdr>
        <w:top w:val="none" w:sz="0" w:space="0" w:color="auto"/>
        <w:left w:val="none" w:sz="0" w:space="0" w:color="auto"/>
        <w:bottom w:val="none" w:sz="0" w:space="0" w:color="auto"/>
        <w:right w:val="none" w:sz="0" w:space="0" w:color="auto"/>
      </w:divBdr>
      <w:divsChild>
        <w:div w:id="34277114">
          <w:marLeft w:val="0"/>
          <w:marRight w:val="0"/>
          <w:marTop w:val="0"/>
          <w:marBottom w:val="0"/>
          <w:divBdr>
            <w:top w:val="none" w:sz="0" w:space="0" w:color="auto"/>
            <w:left w:val="none" w:sz="0" w:space="0" w:color="auto"/>
            <w:bottom w:val="none" w:sz="0" w:space="0" w:color="auto"/>
            <w:right w:val="none" w:sz="0" w:space="0" w:color="auto"/>
          </w:divBdr>
          <w:divsChild>
            <w:div w:id="485047831">
              <w:marLeft w:val="0"/>
              <w:marRight w:val="0"/>
              <w:marTop w:val="0"/>
              <w:marBottom w:val="0"/>
              <w:divBdr>
                <w:top w:val="none" w:sz="0" w:space="0" w:color="auto"/>
                <w:left w:val="none" w:sz="0" w:space="0" w:color="auto"/>
                <w:bottom w:val="none" w:sz="0" w:space="0" w:color="auto"/>
                <w:right w:val="none" w:sz="0" w:space="0" w:color="auto"/>
              </w:divBdr>
            </w:div>
          </w:divsChild>
        </w:div>
        <w:div w:id="1429889436">
          <w:marLeft w:val="0"/>
          <w:marRight w:val="0"/>
          <w:marTop w:val="0"/>
          <w:marBottom w:val="0"/>
          <w:divBdr>
            <w:top w:val="none" w:sz="0" w:space="0" w:color="auto"/>
            <w:left w:val="none" w:sz="0" w:space="0" w:color="auto"/>
            <w:bottom w:val="none" w:sz="0" w:space="0" w:color="auto"/>
            <w:right w:val="none" w:sz="0" w:space="0" w:color="auto"/>
          </w:divBdr>
          <w:divsChild>
            <w:div w:id="589123502">
              <w:marLeft w:val="0"/>
              <w:marRight w:val="0"/>
              <w:marTop w:val="0"/>
              <w:marBottom w:val="0"/>
              <w:divBdr>
                <w:top w:val="none" w:sz="0" w:space="0" w:color="auto"/>
                <w:left w:val="none" w:sz="0" w:space="0" w:color="auto"/>
                <w:bottom w:val="none" w:sz="0" w:space="0" w:color="auto"/>
                <w:right w:val="none" w:sz="0" w:space="0" w:color="auto"/>
              </w:divBdr>
            </w:div>
          </w:divsChild>
        </w:div>
        <w:div w:id="374233522">
          <w:marLeft w:val="0"/>
          <w:marRight w:val="0"/>
          <w:marTop w:val="0"/>
          <w:marBottom w:val="0"/>
          <w:divBdr>
            <w:top w:val="none" w:sz="0" w:space="0" w:color="auto"/>
            <w:left w:val="none" w:sz="0" w:space="0" w:color="auto"/>
            <w:bottom w:val="none" w:sz="0" w:space="0" w:color="auto"/>
            <w:right w:val="none" w:sz="0" w:space="0" w:color="auto"/>
          </w:divBdr>
          <w:divsChild>
            <w:div w:id="1421563400">
              <w:marLeft w:val="0"/>
              <w:marRight w:val="0"/>
              <w:marTop w:val="0"/>
              <w:marBottom w:val="0"/>
              <w:divBdr>
                <w:top w:val="none" w:sz="0" w:space="0" w:color="auto"/>
                <w:left w:val="none" w:sz="0" w:space="0" w:color="auto"/>
                <w:bottom w:val="none" w:sz="0" w:space="0" w:color="auto"/>
                <w:right w:val="none" w:sz="0" w:space="0" w:color="auto"/>
              </w:divBdr>
            </w:div>
          </w:divsChild>
        </w:div>
        <w:div w:id="626202060">
          <w:marLeft w:val="0"/>
          <w:marRight w:val="0"/>
          <w:marTop w:val="0"/>
          <w:marBottom w:val="0"/>
          <w:divBdr>
            <w:top w:val="none" w:sz="0" w:space="0" w:color="auto"/>
            <w:left w:val="none" w:sz="0" w:space="0" w:color="auto"/>
            <w:bottom w:val="none" w:sz="0" w:space="0" w:color="auto"/>
            <w:right w:val="none" w:sz="0" w:space="0" w:color="auto"/>
          </w:divBdr>
          <w:divsChild>
            <w:div w:id="299965042">
              <w:marLeft w:val="0"/>
              <w:marRight w:val="0"/>
              <w:marTop w:val="0"/>
              <w:marBottom w:val="0"/>
              <w:divBdr>
                <w:top w:val="none" w:sz="0" w:space="0" w:color="auto"/>
                <w:left w:val="none" w:sz="0" w:space="0" w:color="auto"/>
                <w:bottom w:val="none" w:sz="0" w:space="0" w:color="auto"/>
                <w:right w:val="none" w:sz="0" w:space="0" w:color="auto"/>
              </w:divBdr>
            </w:div>
          </w:divsChild>
        </w:div>
        <w:div w:id="820193098">
          <w:marLeft w:val="0"/>
          <w:marRight w:val="0"/>
          <w:marTop w:val="0"/>
          <w:marBottom w:val="0"/>
          <w:divBdr>
            <w:top w:val="none" w:sz="0" w:space="0" w:color="auto"/>
            <w:left w:val="none" w:sz="0" w:space="0" w:color="auto"/>
            <w:bottom w:val="none" w:sz="0" w:space="0" w:color="auto"/>
            <w:right w:val="none" w:sz="0" w:space="0" w:color="auto"/>
          </w:divBdr>
          <w:divsChild>
            <w:div w:id="1010641606">
              <w:marLeft w:val="0"/>
              <w:marRight w:val="0"/>
              <w:marTop w:val="0"/>
              <w:marBottom w:val="0"/>
              <w:divBdr>
                <w:top w:val="none" w:sz="0" w:space="0" w:color="auto"/>
                <w:left w:val="none" w:sz="0" w:space="0" w:color="auto"/>
                <w:bottom w:val="none" w:sz="0" w:space="0" w:color="auto"/>
                <w:right w:val="none" w:sz="0" w:space="0" w:color="auto"/>
              </w:divBdr>
            </w:div>
            <w:div w:id="349724800">
              <w:marLeft w:val="0"/>
              <w:marRight w:val="0"/>
              <w:marTop w:val="0"/>
              <w:marBottom w:val="0"/>
              <w:divBdr>
                <w:top w:val="none" w:sz="0" w:space="0" w:color="auto"/>
                <w:left w:val="none" w:sz="0" w:space="0" w:color="auto"/>
                <w:bottom w:val="none" w:sz="0" w:space="0" w:color="auto"/>
                <w:right w:val="none" w:sz="0" w:space="0" w:color="auto"/>
              </w:divBdr>
            </w:div>
          </w:divsChild>
        </w:div>
        <w:div w:id="2073652422">
          <w:marLeft w:val="0"/>
          <w:marRight w:val="0"/>
          <w:marTop w:val="0"/>
          <w:marBottom w:val="0"/>
          <w:divBdr>
            <w:top w:val="none" w:sz="0" w:space="0" w:color="auto"/>
            <w:left w:val="none" w:sz="0" w:space="0" w:color="auto"/>
            <w:bottom w:val="none" w:sz="0" w:space="0" w:color="auto"/>
            <w:right w:val="none" w:sz="0" w:space="0" w:color="auto"/>
          </w:divBdr>
          <w:divsChild>
            <w:div w:id="1478104857">
              <w:marLeft w:val="0"/>
              <w:marRight w:val="0"/>
              <w:marTop w:val="0"/>
              <w:marBottom w:val="0"/>
              <w:divBdr>
                <w:top w:val="none" w:sz="0" w:space="0" w:color="auto"/>
                <w:left w:val="none" w:sz="0" w:space="0" w:color="auto"/>
                <w:bottom w:val="none" w:sz="0" w:space="0" w:color="auto"/>
                <w:right w:val="none" w:sz="0" w:space="0" w:color="auto"/>
              </w:divBdr>
            </w:div>
            <w:div w:id="757749813">
              <w:marLeft w:val="0"/>
              <w:marRight w:val="0"/>
              <w:marTop w:val="0"/>
              <w:marBottom w:val="0"/>
              <w:divBdr>
                <w:top w:val="none" w:sz="0" w:space="0" w:color="auto"/>
                <w:left w:val="none" w:sz="0" w:space="0" w:color="auto"/>
                <w:bottom w:val="none" w:sz="0" w:space="0" w:color="auto"/>
                <w:right w:val="none" w:sz="0" w:space="0" w:color="auto"/>
              </w:divBdr>
            </w:div>
          </w:divsChild>
        </w:div>
        <w:div w:id="616909593">
          <w:marLeft w:val="0"/>
          <w:marRight w:val="0"/>
          <w:marTop w:val="0"/>
          <w:marBottom w:val="0"/>
          <w:divBdr>
            <w:top w:val="none" w:sz="0" w:space="0" w:color="auto"/>
            <w:left w:val="none" w:sz="0" w:space="0" w:color="auto"/>
            <w:bottom w:val="none" w:sz="0" w:space="0" w:color="auto"/>
            <w:right w:val="none" w:sz="0" w:space="0" w:color="auto"/>
          </w:divBdr>
          <w:divsChild>
            <w:div w:id="349574900">
              <w:marLeft w:val="0"/>
              <w:marRight w:val="0"/>
              <w:marTop w:val="0"/>
              <w:marBottom w:val="0"/>
              <w:divBdr>
                <w:top w:val="none" w:sz="0" w:space="0" w:color="auto"/>
                <w:left w:val="none" w:sz="0" w:space="0" w:color="auto"/>
                <w:bottom w:val="none" w:sz="0" w:space="0" w:color="auto"/>
                <w:right w:val="none" w:sz="0" w:space="0" w:color="auto"/>
              </w:divBdr>
            </w:div>
          </w:divsChild>
        </w:div>
        <w:div w:id="1539124564">
          <w:marLeft w:val="0"/>
          <w:marRight w:val="0"/>
          <w:marTop w:val="0"/>
          <w:marBottom w:val="0"/>
          <w:divBdr>
            <w:top w:val="none" w:sz="0" w:space="0" w:color="auto"/>
            <w:left w:val="none" w:sz="0" w:space="0" w:color="auto"/>
            <w:bottom w:val="none" w:sz="0" w:space="0" w:color="auto"/>
            <w:right w:val="none" w:sz="0" w:space="0" w:color="auto"/>
          </w:divBdr>
          <w:divsChild>
            <w:div w:id="409154629">
              <w:marLeft w:val="0"/>
              <w:marRight w:val="0"/>
              <w:marTop w:val="0"/>
              <w:marBottom w:val="0"/>
              <w:divBdr>
                <w:top w:val="none" w:sz="0" w:space="0" w:color="auto"/>
                <w:left w:val="none" w:sz="0" w:space="0" w:color="auto"/>
                <w:bottom w:val="none" w:sz="0" w:space="0" w:color="auto"/>
                <w:right w:val="none" w:sz="0" w:space="0" w:color="auto"/>
              </w:divBdr>
            </w:div>
          </w:divsChild>
        </w:div>
        <w:div w:id="2078673810">
          <w:marLeft w:val="0"/>
          <w:marRight w:val="0"/>
          <w:marTop w:val="0"/>
          <w:marBottom w:val="0"/>
          <w:divBdr>
            <w:top w:val="none" w:sz="0" w:space="0" w:color="auto"/>
            <w:left w:val="none" w:sz="0" w:space="0" w:color="auto"/>
            <w:bottom w:val="none" w:sz="0" w:space="0" w:color="auto"/>
            <w:right w:val="none" w:sz="0" w:space="0" w:color="auto"/>
          </w:divBdr>
          <w:divsChild>
            <w:div w:id="76441040">
              <w:marLeft w:val="0"/>
              <w:marRight w:val="0"/>
              <w:marTop w:val="0"/>
              <w:marBottom w:val="0"/>
              <w:divBdr>
                <w:top w:val="none" w:sz="0" w:space="0" w:color="auto"/>
                <w:left w:val="none" w:sz="0" w:space="0" w:color="auto"/>
                <w:bottom w:val="none" w:sz="0" w:space="0" w:color="auto"/>
                <w:right w:val="none" w:sz="0" w:space="0" w:color="auto"/>
              </w:divBdr>
            </w:div>
          </w:divsChild>
        </w:div>
        <w:div w:id="1675179277">
          <w:marLeft w:val="0"/>
          <w:marRight w:val="0"/>
          <w:marTop w:val="0"/>
          <w:marBottom w:val="0"/>
          <w:divBdr>
            <w:top w:val="none" w:sz="0" w:space="0" w:color="auto"/>
            <w:left w:val="none" w:sz="0" w:space="0" w:color="auto"/>
            <w:bottom w:val="none" w:sz="0" w:space="0" w:color="auto"/>
            <w:right w:val="none" w:sz="0" w:space="0" w:color="auto"/>
          </w:divBdr>
          <w:divsChild>
            <w:div w:id="1738940551">
              <w:marLeft w:val="0"/>
              <w:marRight w:val="0"/>
              <w:marTop w:val="0"/>
              <w:marBottom w:val="0"/>
              <w:divBdr>
                <w:top w:val="none" w:sz="0" w:space="0" w:color="auto"/>
                <w:left w:val="none" w:sz="0" w:space="0" w:color="auto"/>
                <w:bottom w:val="none" w:sz="0" w:space="0" w:color="auto"/>
                <w:right w:val="none" w:sz="0" w:space="0" w:color="auto"/>
              </w:divBdr>
            </w:div>
          </w:divsChild>
        </w:div>
        <w:div w:id="1777288294">
          <w:marLeft w:val="0"/>
          <w:marRight w:val="0"/>
          <w:marTop w:val="0"/>
          <w:marBottom w:val="0"/>
          <w:divBdr>
            <w:top w:val="none" w:sz="0" w:space="0" w:color="auto"/>
            <w:left w:val="none" w:sz="0" w:space="0" w:color="auto"/>
            <w:bottom w:val="none" w:sz="0" w:space="0" w:color="auto"/>
            <w:right w:val="none" w:sz="0" w:space="0" w:color="auto"/>
          </w:divBdr>
          <w:divsChild>
            <w:div w:id="1565876977">
              <w:marLeft w:val="0"/>
              <w:marRight w:val="0"/>
              <w:marTop w:val="0"/>
              <w:marBottom w:val="0"/>
              <w:divBdr>
                <w:top w:val="none" w:sz="0" w:space="0" w:color="auto"/>
                <w:left w:val="none" w:sz="0" w:space="0" w:color="auto"/>
                <w:bottom w:val="none" w:sz="0" w:space="0" w:color="auto"/>
                <w:right w:val="none" w:sz="0" w:space="0" w:color="auto"/>
              </w:divBdr>
            </w:div>
          </w:divsChild>
        </w:div>
        <w:div w:id="1011375756">
          <w:marLeft w:val="0"/>
          <w:marRight w:val="0"/>
          <w:marTop w:val="0"/>
          <w:marBottom w:val="0"/>
          <w:divBdr>
            <w:top w:val="none" w:sz="0" w:space="0" w:color="auto"/>
            <w:left w:val="none" w:sz="0" w:space="0" w:color="auto"/>
            <w:bottom w:val="none" w:sz="0" w:space="0" w:color="auto"/>
            <w:right w:val="none" w:sz="0" w:space="0" w:color="auto"/>
          </w:divBdr>
          <w:divsChild>
            <w:div w:id="677736694">
              <w:marLeft w:val="0"/>
              <w:marRight w:val="0"/>
              <w:marTop w:val="0"/>
              <w:marBottom w:val="0"/>
              <w:divBdr>
                <w:top w:val="none" w:sz="0" w:space="0" w:color="auto"/>
                <w:left w:val="none" w:sz="0" w:space="0" w:color="auto"/>
                <w:bottom w:val="none" w:sz="0" w:space="0" w:color="auto"/>
                <w:right w:val="none" w:sz="0" w:space="0" w:color="auto"/>
              </w:divBdr>
            </w:div>
          </w:divsChild>
        </w:div>
        <w:div w:id="479033935">
          <w:marLeft w:val="0"/>
          <w:marRight w:val="0"/>
          <w:marTop w:val="0"/>
          <w:marBottom w:val="0"/>
          <w:divBdr>
            <w:top w:val="none" w:sz="0" w:space="0" w:color="auto"/>
            <w:left w:val="none" w:sz="0" w:space="0" w:color="auto"/>
            <w:bottom w:val="none" w:sz="0" w:space="0" w:color="auto"/>
            <w:right w:val="none" w:sz="0" w:space="0" w:color="auto"/>
          </w:divBdr>
          <w:divsChild>
            <w:div w:id="932470247">
              <w:marLeft w:val="0"/>
              <w:marRight w:val="0"/>
              <w:marTop w:val="0"/>
              <w:marBottom w:val="0"/>
              <w:divBdr>
                <w:top w:val="none" w:sz="0" w:space="0" w:color="auto"/>
                <w:left w:val="none" w:sz="0" w:space="0" w:color="auto"/>
                <w:bottom w:val="none" w:sz="0" w:space="0" w:color="auto"/>
                <w:right w:val="none" w:sz="0" w:space="0" w:color="auto"/>
              </w:divBdr>
            </w:div>
          </w:divsChild>
        </w:div>
        <w:div w:id="737554127">
          <w:marLeft w:val="0"/>
          <w:marRight w:val="0"/>
          <w:marTop w:val="0"/>
          <w:marBottom w:val="0"/>
          <w:divBdr>
            <w:top w:val="none" w:sz="0" w:space="0" w:color="auto"/>
            <w:left w:val="none" w:sz="0" w:space="0" w:color="auto"/>
            <w:bottom w:val="none" w:sz="0" w:space="0" w:color="auto"/>
            <w:right w:val="none" w:sz="0" w:space="0" w:color="auto"/>
          </w:divBdr>
          <w:divsChild>
            <w:div w:id="1315720906">
              <w:marLeft w:val="0"/>
              <w:marRight w:val="0"/>
              <w:marTop w:val="0"/>
              <w:marBottom w:val="0"/>
              <w:divBdr>
                <w:top w:val="none" w:sz="0" w:space="0" w:color="auto"/>
                <w:left w:val="none" w:sz="0" w:space="0" w:color="auto"/>
                <w:bottom w:val="none" w:sz="0" w:space="0" w:color="auto"/>
                <w:right w:val="none" w:sz="0" w:space="0" w:color="auto"/>
              </w:divBdr>
            </w:div>
          </w:divsChild>
        </w:div>
        <w:div w:id="751901540">
          <w:marLeft w:val="0"/>
          <w:marRight w:val="0"/>
          <w:marTop w:val="0"/>
          <w:marBottom w:val="0"/>
          <w:divBdr>
            <w:top w:val="none" w:sz="0" w:space="0" w:color="auto"/>
            <w:left w:val="none" w:sz="0" w:space="0" w:color="auto"/>
            <w:bottom w:val="none" w:sz="0" w:space="0" w:color="auto"/>
            <w:right w:val="none" w:sz="0" w:space="0" w:color="auto"/>
          </w:divBdr>
          <w:divsChild>
            <w:div w:id="1497769407">
              <w:marLeft w:val="0"/>
              <w:marRight w:val="0"/>
              <w:marTop w:val="0"/>
              <w:marBottom w:val="0"/>
              <w:divBdr>
                <w:top w:val="none" w:sz="0" w:space="0" w:color="auto"/>
                <w:left w:val="none" w:sz="0" w:space="0" w:color="auto"/>
                <w:bottom w:val="none" w:sz="0" w:space="0" w:color="auto"/>
                <w:right w:val="none" w:sz="0" w:space="0" w:color="auto"/>
              </w:divBdr>
            </w:div>
          </w:divsChild>
        </w:div>
        <w:div w:id="1399287480">
          <w:marLeft w:val="0"/>
          <w:marRight w:val="0"/>
          <w:marTop w:val="0"/>
          <w:marBottom w:val="0"/>
          <w:divBdr>
            <w:top w:val="none" w:sz="0" w:space="0" w:color="auto"/>
            <w:left w:val="none" w:sz="0" w:space="0" w:color="auto"/>
            <w:bottom w:val="none" w:sz="0" w:space="0" w:color="auto"/>
            <w:right w:val="none" w:sz="0" w:space="0" w:color="auto"/>
          </w:divBdr>
          <w:divsChild>
            <w:div w:id="1520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52039">
      <w:bodyDiv w:val="1"/>
      <w:marLeft w:val="0"/>
      <w:marRight w:val="0"/>
      <w:marTop w:val="0"/>
      <w:marBottom w:val="0"/>
      <w:divBdr>
        <w:top w:val="none" w:sz="0" w:space="0" w:color="auto"/>
        <w:left w:val="none" w:sz="0" w:space="0" w:color="auto"/>
        <w:bottom w:val="none" w:sz="0" w:space="0" w:color="auto"/>
        <w:right w:val="none" w:sz="0" w:space="0" w:color="auto"/>
      </w:divBdr>
      <w:divsChild>
        <w:div w:id="2145998936">
          <w:marLeft w:val="0"/>
          <w:marRight w:val="0"/>
          <w:marTop w:val="0"/>
          <w:marBottom w:val="0"/>
          <w:divBdr>
            <w:top w:val="none" w:sz="0" w:space="0" w:color="auto"/>
            <w:left w:val="none" w:sz="0" w:space="0" w:color="auto"/>
            <w:bottom w:val="none" w:sz="0" w:space="0" w:color="auto"/>
            <w:right w:val="none" w:sz="0" w:space="0" w:color="auto"/>
          </w:divBdr>
        </w:div>
        <w:div w:id="1193835523">
          <w:marLeft w:val="0"/>
          <w:marRight w:val="0"/>
          <w:marTop w:val="0"/>
          <w:marBottom w:val="0"/>
          <w:divBdr>
            <w:top w:val="none" w:sz="0" w:space="0" w:color="auto"/>
            <w:left w:val="none" w:sz="0" w:space="0" w:color="auto"/>
            <w:bottom w:val="none" w:sz="0" w:space="0" w:color="auto"/>
            <w:right w:val="none" w:sz="0" w:space="0" w:color="auto"/>
          </w:divBdr>
        </w:div>
        <w:div w:id="908147875">
          <w:marLeft w:val="0"/>
          <w:marRight w:val="0"/>
          <w:marTop w:val="0"/>
          <w:marBottom w:val="0"/>
          <w:divBdr>
            <w:top w:val="none" w:sz="0" w:space="0" w:color="auto"/>
            <w:left w:val="none" w:sz="0" w:space="0" w:color="auto"/>
            <w:bottom w:val="none" w:sz="0" w:space="0" w:color="auto"/>
            <w:right w:val="none" w:sz="0" w:space="0" w:color="auto"/>
          </w:divBdr>
        </w:div>
        <w:div w:id="1294605226">
          <w:marLeft w:val="0"/>
          <w:marRight w:val="0"/>
          <w:marTop w:val="0"/>
          <w:marBottom w:val="0"/>
          <w:divBdr>
            <w:top w:val="none" w:sz="0" w:space="0" w:color="auto"/>
            <w:left w:val="none" w:sz="0" w:space="0" w:color="auto"/>
            <w:bottom w:val="none" w:sz="0" w:space="0" w:color="auto"/>
            <w:right w:val="none" w:sz="0" w:space="0" w:color="auto"/>
          </w:divBdr>
        </w:div>
        <w:div w:id="1437630029">
          <w:marLeft w:val="0"/>
          <w:marRight w:val="0"/>
          <w:marTop w:val="0"/>
          <w:marBottom w:val="0"/>
          <w:divBdr>
            <w:top w:val="none" w:sz="0" w:space="0" w:color="auto"/>
            <w:left w:val="none" w:sz="0" w:space="0" w:color="auto"/>
            <w:bottom w:val="none" w:sz="0" w:space="0" w:color="auto"/>
            <w:right w:val="none" w:sz="0" w:space="0" w:color="auto"/>
          </w:divBdr>
        </w:div>
        <w:div w:id="1687831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oline.Collier@dhhs.nc.gov" TargetMode="External"/><Relationship Id="rId18" Type="http://schemas.openxmlformats.org/officeDocument/2006/relationships/hyperlink" Target="file:///C:/Users/dnbritt/AppData/Local/Microsoft/Windows/INetCache/Content.Outlook/TCZKV4RL/ncruralhealth.az1.qualtrics.com/CP/File.php"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ncruralhealth.az1.qualtrics.com/jfe/form/SV_9oFvgxFYmSRdI7s" TargetMode="External"/><Relationship Id="rId7" Type="http://schemas.openxmlformats.org/officeDocument/2006/relationships/settings" Target="settings.xml"/><Relationship Id="rId12" Type="http://schemas.openxmlformats.org/officeDocument/2006/relationships/hyperlink" Target="mailto:Beth.blaise@dhhs.nc.gov" TargetMode="External"/><Relationship Id="rId17" Type="http://schemas.openxmlformats.org/officeDocument/2006/relationships/hyperlink" Target="https://ncruralhealth.az1.qualtrics.com/CP/File.php?F=F_cUVHETp1ESIKX4O"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cconnect.sharepoint.com/:w:/r/sites/orh/ORHDocuments/Operations%20Team/2020_2021%20SDRHC%20Guide_Tool_App/SFY2021_2022%20Final%20SDRHC%20Manual%20.docx?d=w25927d5ad9e7409ea6a05c0c4e698d74&amp;csf=1&amp;web=1&amp;e=YKXT8T" TargetMode="External"/><Relationship Id="rId20" Type="http://schemas.openxmlformats.org/officeDocument/2006/relationships/hyperlink" Target="https://ncruralhealth.az1.qualtrics.com/CP/File.php?F=F_1KWjNrV9FZQCKy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mberly.r.mcneil@dhhs.nc.gov" TargetMode="External"/><Relationship Id="rId24" Type="http://schemas.openxmlformats.org/officeDocument/2006/relationships/hyperlink" Target="https://schs.dph.ncdhhs.gov/data/hsa/"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wnchn.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cruralhealth.az1.qualtrics.com/CP/File.php?F=F_4H51ATsej1OHhq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rothea.Brock@dhhs.nc.gov" TargetMode="External"/><Relationship Id="rId22" Type="http://schemas.openxmlformats.org/officeDocument/2006/relationships/hyperlink" Target="https://www.healthenc.org/" TargetMode="External"/><Relationship Id="rId27" Type="http://schemas.openxmlformats.org/officeDocument/2006/relationships/footer" Target="footer2.xml"/><Relationship Id="rId30"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F047A20-9ECD-4C84-8CBE-B800C901C23B}">
    <t:Anchor>
      <t:Comment id="1777896874"/>
    </t:Anchor>
    <t:History>
      <t:Event id="{FB35B84F-FDC6-4612-8478-6719CE224F13}" time="2022-02-03T17:41:24.637Z">
        <t:Attribution userId="S::dorothea.brock@dhhs.nc.gov::fe6f24f8-ea60-421e-8101-a0798cede684" userProvider="AD" userName="Brock, Dorothea"/>
        <t:Anchor>
          <t:Comment id="1851422189"/>
        </t:Anchor>
        <t:Create/>
      </t:Event>
      <t:Event id="{38E00CD2-2911-4C2F-927D-C7B82BBD6660}" time="2022-02-03T17:41:24.637Z">
        <t:Attribution userId="S::dorothea.brock@dhhs.nc.gov::fe6f24f8-ea60-421e-8101-a0798cede684" userProvider="AD" userName="Brock, Dorothea"/>
        <t:Anchor>
          <t:Comment id="1851422189"/>
        </t:Anchor>
        <t:Assign userId="S::allison.owen@dhhs.nc.gov::1b58b192-3cee-4dc4-8b31-0acb67d6ab15" userProvider="AD" userName="Owen, Allison"/>
      </t:Event>
      <t:Event id="{E9A0E3C0-0DD0-42B7-AE78-10689B66A344}" time="2022-02-03T17:41:24.637Z">
        <t:Attribution userId="S::dorothea.brock@dhhs.nc.gov::fe6f24f8-ea60-421e-8101-a0798cede684" userProvider="AD" userName="Brock, Dorothea"/>
        <t:Anchor>
          <t:Comment id="1851422189"/>
        </t:Anchor>
        <t:SetTitle title="@Owen, Allison part of what defines a medical home is coordinating care across all elements of the health care system, including specialty care, hospitals, home health care, community services and supports (NCCARE 360) - want to see what community …"/>
      </t:Event>
      <t:Event id="{B52D88C9-E918-4039-8BC3-3DEE3AF279C9}" time="2022-02-09T19:38:21.323Z">
        <t:Attribution userId="S::beth.blaise@dhhs.nc.gov::627be0d2-ff4b-46b2-8da8-657f710d09d6" userProvider="AD" userName="Blaise, Mary R"/>
        <t:Progress percentComplete="100"/>
      </t:Event>
    </t:History>
  </t:Task>
  <t:Task id="{B3DB15A5-79AA-41C5-85D5-FD04FD054BB8}">
    <t:Anchor>
      <t:Comment id="1123284893"/>
    </t:Anchor>
    <t:History>
      <t:Event id="{F0E54495-C833-47BC-990F-3F4CAA009001}" time="2022-02-09T20:25:35.378Z">
        <t:Attribution userId="S::beth.blaise@dhhs.nc.gov::627be0d2-ff4b-46b2-8da8-657f710d09d6" userProvider="AD" userName="Blaise, Mary R"/>
        <t:Anchor>
          <t:Comment id="1123284893"/>
        </t:Anchor>
        <t:Create/>
      </t:Event>
      <t:Event id="{E6C0ECE8-78D4-474B-B699-D75A0FB20F59}" time="2022-02-09T20:25:35.378Z">
        <t:Attribution userId="S::beth.blaise@dhhs.nc.gov::627be0d2-ff4b-46b2-8da8-657f710d09d6" userProvider="AD" userName="Blaise, Mary R"/>
        <t:Anchor>
          <t:Comment id="1123284893"/>
        </t:Anchor>
        <t:Assign userId="S::Dorothea.Brock@dhhs.nc.gov::fe6f24f8-ea60-421e-8101-a0798cede684" userProvider="AD" userName="Brock, Dorothea"/>
      </t:Event>
      <t:Event id="{57E777A1-D035-4ED2-9E05-5BB33E38ED7F}" time="2022-02-09T20:25:35.378Z">
        <t:Attribution userId="S::beth.blaise@dhhs.nc.gov::627be0d2-ff4b-46b2-8da8-657f710d09d6" userProvider="AD" userName="Blaise, Mary R"/>
        <t:Anchor>
          <t:Comment id="1123284893"/>
        </t:Anchor>
        <t:SetTitle title="@Brock, Dorothea are we supposed to have a link here?"/>
      </t:Event>
      <t:Event id="{316F2092-81D6-4173-A78E-778DB98BB71C}" time="2022-02-09T22:06:15.769Z">
        <t:Attribution userId="S::beth.blaise@dhhs.nc.gov::627be0d2-ff4b-46b2-8da8-657f710d09d6" userProvider="AD" userName="Blaise, Mary R"/>
        <t:Progress percentComplete="100"/>
      </t:Event>
      <t:Event id="{8A72227D-144D-4D3D-8119-76918861C6B4}" time="2022-02-16T12:28:53.762Z">
        <t:Attribution userId="S::david.britt@dhhs.nc.gov::11c301c6-792c-4a52-99ca-82b86cd87b59" userProvider="AD" userName="Britt, David N"/>
        <t:Progress percentComplete="0"/>
      </t:Event>
      <t:Event id="{0AD7D4D3-BB26-4910-898F-AEA31A9ECFD8}" time="2022-02-16T13:16:36.397Z">
        <t:Attribution userId="S::dorothea.brock@dhhs.nc.gov::fe6f24f8-ea60-421e-8101-a0798cede684" userProvider="AD" userName="Brock, Dorothea"/>
        <t:Anchor>
          <t:Comment id="1216177436"/>
        </t:Anchor>
        <t:UnassignAll/>
      </t:Event>
      <t:Event id="{D5ABAF4B-12BE-4D97-9B25-0C47F0882D77}" time="2022-02-16T13:16:36.397Z">
        <t:Attribution userId="S::dorothea.brock@dhhs.nc.gov::fe6f24f8-ea60-421e-8101-a0798cede684" userProvider="AD" userName="Brock, Dorothea"/>
        <t:Anchor>
          <t:Comment id="1216177436"/>
        </t:Anchor>
        <t:Assign userId="S::beth.blaise@dhhs.nc.gov::627be0d2-ff4b-46b2-8da8-657f710d09d6" userProvider="AD" userName="Blaise, Mary 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D38CC-52F5-461B-B0FD-263E4F6DC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2A059-69F9-489C-85BB-CE18D970F067}">
  <ds:schemaRefs>
    <ds:schemaRef ds:uri="http://schemas.microsoft.com/sharepoint/v3/contenttype/forms"/>
  </ds:schemaRefs>
</ds:datastoreItem>
</file>

<file path=customXml/itemProps3.xml><?xml version="1.0" encoding="utf-8"?>
<ds:datastoreItem xmlns:ds="http://schemas.openxmlformats.org/officeDocument/2006/customXml" ds:itemID="{93B4B80B-1054-44CE-A7A3-366EEDE1D5A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0BE6834-45EC-4AB5-8A06-F4EFFAED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5882</Words>
  <Characters>33529</Characters>
  <Application>Microsoft Office Word</Application>
  <DocSecurity>0</DocSecurity>
  <Lines>279</Lines>
  <Paragraphs>78</Paragraphs>
  <ScaleCrop>false</ScaleCrop>
  <Company/>
  <LinksUpToDate>false</LinksUpToDate>
  <CharactersWithSpaces>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Dorothea</dc:creator>
  <cp:keywords/>
  <dc:description/>
  <cp:lastModifiedBy>Britt, David N</cp:lastModifiedBy>
  <cp:revision>148</cp:revision>
  <dcterms:created xsi:type="dcterms:W3CDTF">2022-01-14T21:30:00Z</dcterms:created>
  <dcterms:modified xsi:type="dcterms:W3CDTF">2022-02-16T19:41:00Z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