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4C97" w14:textId="77777777" w:rsidR="00FA51D7" w:rsidRPr="00F80E8F" w:rsidRDefault="00FA51D7" w:rsidP="00FA51D7">
      <w:pPr>
        <w:rPr>
          <w:rFonts w:cstheme="minorHAnsi"/>
          <w:b/>
        </w:rPr>
      </w:pPr>
      <w:r w:rsidRPr="00F80E8F">
        <w:rPr>
          <w:rFonts w:cstheme="minorHAnsi"/>
          <w:b/>
          <w:noProof/>
        </w:rPr>
        <w:drawing>
          <wp:inline distT="0" distB="0" distL="0" distR="0" wp14:anchorId="25741AF4" wp14:editId="723AC181">
            <wp:extent cx="2597150" cy="914400"/>
            <wp:effectExtent l="0" t="0" r="0" b="0"/>
            <wp:docPr id="211201834" name="Picture 4"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1834" name="Picture 4" descr="A yellow and black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pic:spPr>
                </pic:pic>
              </a:graphicData>
            </a:graphic>
          </wp:inline>
        </w:drawing>
      </w:r>
    </w:p>
    <w:p w14:paraId="4F31FF9E" w14:textId="77777777" w:rsidR="00FA51D7" w:rsidRPr="008A09A3" w:rsidRDefault="00FA51D7" w:rsidP="00FA51D7">
      <w:pPr>
        <w:jc w:val="center"/>
        <w:rPr>
          <w:rFonts w:ascii="Arial" w:hAnsi="Arial" w:cs="Arial"/>
          <w:b/>
        </w:rPr>
      </w:pPr>
      <w:r w:rsidRPr="008A09A3">
        <w:rPr>
          <w:rFonts w:ascii="Arial" w:hAnsi="Arial" w:cs="Arial"/>
          <w:b/>
        </w:rPr>
        <w:t>Division of Social Services</w:t>
      </w:r>
    </w:p>
    <w:p w14:paraId="4C28242B" w14:textId="65901D38" w:rsidR="00FA51D7" w:rsidRPr="008A09A3" w:rsidRDefault="00FA51D7" w:rsidP="00FA51D7">
      <w:pPr>
        <w:jc w:val="center"/>
        <w:rPr>
          <w:rFonts w:ascii="Arial" w:hAnsi="Arial" w:cs="Arial"/>
          <w:b/>
        </w:rPr>
      </w:pPr>
      <w:r w:rsidRPr="008A09A3">
        <w:rPr>
          <w:rFonts w:ascii="Arial" w:hAnsi="Arial" w:cs="Arial"/>
          <w:b/>
        </w:rPr>
        <w:t xml:space="preserve">REQUEST FOR APPLICATION </w:t>
      </w:r>
      <w:r w:rsidR="00EE0DF6">
        <w:rPr>
          <w:rFonts w:ascii="Arial" w:hAnsi="Arial" w:cs="Arial"/>
          <w:b/>
        </w:rPr>
        <w:t># -</w:t>
      </w:r>
      <w:r w:rsidRPr="008A09A3">
        <w:rPr>
          <w:rFonts w:ascii="Arial" w:hAnsi="Arial" w:cs="Arial"/>
          <w:b/>
        </w:rPr>
        <w:t xml:space="preserve"> </w:t>
      </w:r>
      <w:bookmarkStart w:id="0" w:name="_Hlk151047067"/>
      <w:r w:rsidRPr="008A09A3">
        <w:rPr>
          <w:rFonts w:ascii="Arial" w:hAnsi="Arial" w:cs="Arial"/>
          <w:b/>
        </w:rPr>
        <w:t>SFY 25</w:t>
      </w:r>
      <w:r w:rsidR="005A4098">
        <w:rPr>
          <w:rFonts w:ascii="Arial" w:hAnsi="Arial" w:cs="Arial"/>
          <w:b/>
        </w:rPr>
        <w:t xml:space="preserve"> </w:t>
      </w:r>
      <w:r w:rsidRPr="008A09A3">
        <w:rPr>
          <w:rFonts w:ascii="Arial" w:hAnsi="Arial" w:cs="Arial"/>
          <w:b/>
        </w:rPr>
        <w:t>-</w:t>
      </w:r>
      <w:r w:rsidR="005A4098">
        <w:rPr>
          <w:rFonts w:ascii="Arial" w:hAnsi="Arial" w:cs="Arial"/>
          <w:b/>
        </w:rPr>
        <w:t xml:space="preserve"> </w:t>
      </w:r>
      <w:r w:rsidRPr="008A09A3">
        <w:rPr>
          <w:rFonts w:ascii="Arial" w:hAnsi="Arial" w:cs="Arial"/>
          <w:b/>
        </w:rPr>
        <w:t>26 RSS RFA</w:t>
      </w:r>
      <w:bookmarkEnd w:id="0"/>
    </w:p>
    <w:p w14:paraId="3B00624F" w14:textId="77777777" w:rsidR="00FA51D7" w:rsidRPr="008A09A3" w:rsidRDefault="00FA51D7" w:rsidP="00FA51D7">
      <w:pPr>
        <w:jc w:val="center"/>
        <w:rPr>
          <w:rFonts w:ascii="Arial" w:hAnsi="Arial" w:cs="Arial"/>
          <w:b/>
        </w:rPr>
      </w:pPr>
      <w:r w:rsidRPr="008A09A3">
        <w:rPr>
          <w:rFonts w:ascii="Arial" w:hAnsi="Arial" w:cs="Arial"/>
          <w:b/>
        </w:rPr>
        <w:t>State Fiscal year 2025-2026 Refugee Support Services</w:t>
      </w:r>
    </w:p>
    <w:p w14:paraId="18C83EA1" w14:textId="77777777" w:rsidR="00FA51D7" w:rsidRPr="008A09A3" w:rsidRDefault="00FA51D7" w:rsidP="00FA51D7">
      <w:pPr>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3"/>
        <w:gridCol w:w="6329"/>
      </w:tblGrid>
      <w:tr w:rsidR="00FA51D7" w:rsidRPr="008A09A3" w14:paraId="5A30EBC4" w14:textId="77777777" w:rsidTr="006125F5">
        <w:tc>
          <w:tcPr>
            <w:tcW w:w="2913" w:type="dxa"/>
            <w:shd w:val="clear" w:color="auto" w:fill="FFFFCC"/>
          </w:tcPr>
          <w:p w14:paraId="5517565E" w14:textId="77777777" w:rsidR="00FA51D7" w:rsidRPr="008A09A3" w:rsidRDefault="00FA51D7" w:rsidP="006125F5">
            <w:pPr>
              <w:widowControl w:val="0"/>
              <w:spacing w:before="40" w:after="40"/>
              <w:rPr>
                <w:rFonts w:ascii="Arial" w:hAnsi="Arial" w:cs="Arial"/>
              </w:rPr>
            </w:pPr>
            <w:r w:rsidRPr="008A09A3">
              <w:rPr>
                <w:rFonts w:ascii="Arial" w:hAnsi="Arial" w:cs="Arial"/>
              </w:rPr>
              <w:t>RFA Issuing Agency</w:t>
            </w:r>
          </w:p>
        </w:tc>
        <w:tc>
          <w:tcPr>
            <w:tcW w:w="6329" w:type="dxa"/>
            <w:vAlign w:val="center"/>
          </w:tcPr>
          <w:p w14:paraId="7B59309B" w14:textId="77777777" w:rsidR="00FA51D7" w:rsidRPr="008A09A3" w:rsidRDefault="00FA51D7" w:rsidP="006125F5">
            <w:pPr>
              <w:widowControl w:val="0"/>
              <w:spacing w:before="40" w:after="40"/>
              <w:rPr>
                <w:rFonts w:ascii="Arial" w:hAnsi="Arial" w:cs="Arial"/>
              </w:rPr>
            </w:pPr>
            <w:r w:rsidRPr="008A09A3">
              <w:rPr>
                <w:rFonts w:ascii="Arial" w:hAnsi="Arial" w:cs="Arial"/>
              </w:rPr>
              <w:t>North Carolina Department of Health and Human Services,</w:t>
            </w:r>
          </w:p>
          <w:p w14:paraId="27AAB00F" w14:textId="77777777" w:rsidR="00FA51D7" w:rsidRPr="008A09A3" w:rsidRDefault="00FA51D7" w:rsidP="006125F5">
            <w:pPr>
              <w:widowControl w:val="0"/>
              <w:spacing w:before="40" w:after="40"/>
              <w:rPr>
                <w:rFonts w:ascii="Arial" w:hAnsi="Arial" w:cs="Arial"/>
              </w:rPr>
            </w:pPr>
            <w:r w:rsidRPr="008A09A3">
              <w:rPr>
                <w:rFonts w:ascii="Arial" w:hAnsi="Arial" w:cs="Arial"/>
              </w:rPr>
              <w:t>Division of Social Services, Economic and Family Services, State Refugee Office</w:t>
            </w:r>
          </w:p>
        </w:tc>
      </w:tr>
      <w:tr w:rsidR="00FA51D7" w:rsidRPr="008A09A3" w14:paraId="74EECA27" w14:textId="77777777" w:rsidTr="006125F5">
        <w:tc>
          <w:tcPr>
            <w:tcW w:w="2913" w:type="dxa"/>
            <w:shd w:val="clear" w:color="auto" w:fill="FFFFCC"/>
          </w:tcPr>
          <w:p w14:paraId="21D1A083" w14:textId="77777777" w:rsidR="00FA51D7" w:rsidRPr="008A09A3" w:rsidRDefault="00FA51D7" w:rsidP="006125F5">
            <w:pPr>
              <w:widowControl w:val="0"/>
              <w:spacing w:before="40" w:after="40"/>
              <w:rPr>
                <w:rFonts w:ascii="Arial" w:hAnsi="Arial" w:cs="Arial"/>
              </w:rPr>
            </w:pPr>
            <w:r w:rsidRPr="008A09A3">
              <w:rPr>
                <w:rFonts w:ascii="Arial" w:hAnsi="Arial" w:cs="Arial"/>
              </w:rPr>
              <w:t>Issue Date</w:t>
            </w:r>
          </w:p>
        </w:tc>
        <w:tc>
          <w:tcPr>
            <w:tcW w:w="6329" w:type="dxa"/>
            <w:vAlign w:val="center"/>
          </w:tcPr>
          <w:p w14:paraId="0207810F" w14:textId="77777777" w:rsidR="00FA51D7" w:rsidRPr="008A09A3" w:rsidRDefault="00FA51D7" w:rsidP="006125F5">
            <w:pPr>
              <w:widowControl w:val="0"/>
              <w:spacing w:before="40" w:after="40"/>
              <w:rPr>
                <w:rFonts w:ascii="Arial" w:hAnsi="Arial" w:cs="Arial"/>
              </w:rPr>
            </w:pPr>
            <w:r w:rsidRPr="008A09A3">
              <w:rPr>
                <w:rFonts w:ascii="Arial" w:hAnsi="Arial" w:cs="Arial"/>
              </w:rPr>
              <w:t>November 20, 2023</w:t>
            </w:r>
          </w:p>
        </w:tc>
      </w:tr>
      <w:tr w:rsidR="00FA51D7" w:rsidRPr="008A09A3" w14:paraId="331DCBEA" w14:textId="77777777" w:rsidTr="006125F5">
        <w:tc>
          <w:tcPr>
            <w:tcW w:w="2913" w:type="dxa"/>
            <w:shd w:val="clear" w:color="auto" w:fill="FFFFCC"/>
          </w:tcPr>
          <w:p w14:paraId="07CE32BC" w14:textId="77777777" w:rsidR="00FA51D7" w:rsidRPr="008A09A3" w:rsidRDefault="00FA51D7" w:rsidP="006125F5">
            <w:pPr>
              <w:widowControl w:val="0"/>
              <w:spacing w:before="40" w:after="40"/>
              <w:rPr>
                <w:rFonts w:ascii="Arial" w:hAnsi="Arial" w:cs="Arial"/>
              </w:rPr>
            </w:pPr>
            <w:r w:rsidRPr="008A09A3">
              <w:rPr>
                <w:rFonts w:ascii="Arial" w:hAnsi="Arial" w:cs="Arial"/>
              </w:rPr>
              <w:t>Application Deadline</w:t>
            </w:r>
          </w:p>
        </w:tc>
        <w:tc>
          <w:tcPr>
            <w:tcW w:w="6329" w:type="dxa"/>
            <w:vAlign w:val="center"/>
          </w:tcPr>
          <w:p w14:paraId="0C7D0462" w14:textId="77777777" w:rsidR="00FA51D7" w:rsidRPr="008A09A3" w:rsidRDefault="00FA51D7" w:rsidP="006125F5">
            <w:pPr>
              <w:widowControl w:val="0"/>
              <w:spacing w:before="40" w:after="40"/>
              <w:rPr>
                <w:rFonts w:ascii="Arial" w:hAnsi="Arial" w:cs="Arial"/>
              </w:rPr>
            </w:pPr>
            <w:r w:rsidRPr="008A09A3">
              <w:rPr>
                <w:rFonts w:ascii="Arial" w:hAnsi="Arial" w:cs="Arial"/>
              </w:rPr>
              <w:t>January 19,</w:t>
            </w:r>
            <w:r w:rsidRPr="008A09A3">
              <w:rPr>
                <w:rFonts w:ascii="Arial" w:hAnsi="Arial" w:cs="Arial"/>
                <w:vertAlign w:val="superscript"/>
              </w:rPr>
              <w:t xml:space="preserve"> </w:t>
            </w:r>
            <w:r w:rsidRPr="008A09A3">
              <w:rPr>
                <w:rFonts w:ascii="Arial" w:hAnsi="Arial" w:cs="Arial"/>
              </w:rPr>
              <w:t>2024, by 5:00 pm</w:t>
            </w:r>
          </w:p>
        </w:tc>
      </w:tr>
      <w:tr w:rsidR="00FA51D7" w:rsidRPr="008A09A3" w14:paraId="6FDB60C7" w14:textId="77777777" w:rsidTr="006125F5">
        <w:tc>
          <w:tcPr>
            <w:tcW w:w="2913" w:type="dxa"/>
            <w:shd w:val="clear" w:color="auto" w:fill="FFFFCC"/>
          </w:tcPr>
          <w:p w14:paraId="19249F36" w14:textId="77777777" w:rsidR="00FA51D7" w:rsidRPr="008A09A3" w:rsidRDefault="00FA51D7" w:rsidP="006125F5">
            <w:pPr>
              <w:widowControl w:val="0"/>
              <w:spacing w:before="40" w:after="40"/>
              <w:rPr>
                <w:rFonts w:ascii="Arial" w:hAnsi="Arial" w:cs="Arial"/>
              </w:rPr>
            </w:pPr>
            <w:r w:rsidRPr="008A09A3">
              <w:rPr>
                <w:rFonts w:ascii="Arial" w:hAnsi="Arial" w:cs="Arial"/>
              </w:rPr>
              <w:t>Letter of Intent to Apply Due</w:t>
            </w:r>
          </w:p>
        </w:tc>
        <w:tc>
          <w:tcPr>
            <w:tcW w:w="6329" w:type="dxa"/>
            <w:vAlign w:val="center"/>
          </w:tcPr>
          <w:p w14:paraId="2CFC8DDF" w14:textId="1A12FCE9" w:rsidR="00FA51D7" w:rsidRPr="00E57CF6" w:rsidRDefault="00FA51D7" w:rsidP="006125F5">
            <w:pPr>
              <w:widowControl w:val="0"/>
              <w:spacing w:before="40" w:after="40"/>
              <w:rPr>
                <w:rFonts w:ascii="Arial" w:hAnsi="Arial" w:cs="Arial"/>
              </w:rPr>
            </w:pPr>
            <w:r w:rsidRPr="00E57CF6">
              <w:rPr>
                <w:rFonts w:ascii="Arial" w:hAnsi="Arial" w:cs="Arial"/>
              </w:rPr>
              <w:t>December 1</w:t>
            </w:r>
            <w:r w:rsidR="0010095B" w:rsidRPr="00E57CF6">
              <w:rPr>
                <w:rFonts w:ascii="Arial" w:hAnsi="Arial" w:cs="Arial"/>
              </w:rPr>
              <w:t>0</w:t>
            </w:r>
            <w:r w:rsidRPr="00E57CF6">
              <w:rPr>
                <w:rFonts w:ascii="Arial" w:hAnsi="Arial" w:cs="Arial"/>
              </w:rPr>
              <w:t>, 2023, by 5:00 pm</w:t>
            </w:r>
          </w:p>
        </w:tc>
      </w:tr>
      <w:tr w:rsidR="00FA51D7" w:rsidRPr="008A09A3" w14:paraId="72D331EC" w14:textId="77777777" w:rsidTr="006125F5">
        <w:tc>
          <w:tcPr>
            <w:tcW w:w="2913" w:type="dxa"/>
            <w:shd w:val="clear" w:color="auto" w:fill="FFFFCC"/>
          </w:tcPr>
          <w:p w14:paraId="4E1C980C" w14:textId="77777777" w:rsidR="00FA51D7" w:rsidRPr="008A09A3" w:rsidRDefault="00FA51D7" w:rsidP="006125F5">
            <w:pPr>
              <w:widowControl w:val="0"/>
              <w:spacing w:before="40" w:after="40"/>
              <w:rPr>
                <w:rFonts w:ascii="Arial" w:hAnsi="Arial" w:cs="Arial"/>
              </w:rPr>
            </w:pPr>
            <w:r w:rsidRPr="008A09A3">
              <w:rPr>
                <w:rFonts w:ascii="Arial" w:hAnsi="Arial" w:cs="Arial"/>
              </w:rPr>
              <w:t>Deadline for Questions</w:t>
            </w:r>
          </w:p>
        </w:tc>
        <w:tc>
          <w:tcPr>
            <w:tcW w:w="6329" w:type="dxa"/>
            <w:vAlign w:val="center"/>
          </w:tcPr>
          <w:p w14:paraId="3A01D19C" w14:textId="77777777" w:rsidR="00FA51D7" w:rsidRPr="002F3F62" w:rsidRDefault="00FA51D7" w:rsidP="006125F5">
            <w:pPr>
              <w:widowControl w:val="0"/>
              <w:spacing w:before="40" w:after="40"/>
              <w:rPr>
                <w:rFonts w:ascii="Arial" w:hAnsi="Arial" w:cs="Arial"/>
              </w:rPr>
            </w:pPr>
            <w:r w:rsidRPr="002F3F62">
              <w:rPr>
                <w:rFonts w:ascii="Arial" w:hAnsi="Arial" w:cs="Arial"/>
              </w:rPr>
              <w:t>December 23, 2023</w:t>
            </w:r>
          </w:p>
        </w:tc>
      </w:tr>
      <w:tr w:rsidR="00FA51D7" w:rsidRPr="008A09A3" w14:paraId="0A96C538" w14:textId="77777777" w:rsidTr="006125F5">
        <w:tc>
          <w:tcPr>
            <w:tcW w:w="2913" w:type="dxa"/>
            <w:shd w:val="clear" w:color="auto" w:fill="FFFFCC"/>
          </w:tcPr>
          <w:p w14:paraId="2B2F2C49" w14:textId="77777777" w:rsidR="00FA51D7" w:rsidRPr="008A09A3" w:rsidRDefault="00FA51D7" w:rsidP="006125F5">
            <w:pPr>
              <w:widowControl w:val="0"/>
              <w:spacing w:before="40" w:after="40"/>
              <w:rPr>
                <w:rFonts w:ascii="Arial" w:hAnsi="Arial" w:cs="Arial"/>
              </w:rPr>
            </w:pPr>
            <w:r w:rsidRPr="008A09A3">
              <w:rPr>
                <w:rFonts w:ascii="Arial" w:hAnsi="Arial" w:cs="Arial"/>
              </w:rPr>
              <w:t>Response to Questions Posted</w:t>
            </w:r>
          </w:p>
        </w:tc>
        <w:tc>
          <w:tcPr>
            <w:tcW w:w="6329" w:type="dxa"/>
            <w:vAlign w:val="center"/>
          </w:tcPr>
          <w:p w14:paraId="4BC2C89B" w14:textId="5B59093D" w:rsidR="00FA51D7" w:rsidRPr="002F3F62" w:rsidRDefault="0010095B" w:rsidP="006125F5">
            <w:pPr>
              <w:widowControl w:val="0"/>
              <w:spacing w:before="40" w:after="40"/>
              <w:rPr>
                <w:rFonts w:ascii="Arial" w:hAnsi="Arial" w:cs="Arial"/>
              </w:rPr>
            </w:pPr>
            <w:r>
              <w:rPr>
                <w:rFonts w:ascii="Arial" w:hAnsi="Arial" w:cs="Arial"/>
              </w:rPr>
              <w:t xml:space="preserve">December </w:t>
            </w:r>
            <w:r w:rsidR="004F0F11">
              <w:rPr>
                <w:rFonts w:ascii="Arial" w:hAnsi="Arial" w:cs="Arial"/>
              </w:rPr>
              <w:t>24</w:t>
            </w:r>
            <w:r w:rsidR="002F3F62" w:rsidRPr="002F3F62">
              <w:rPr>
                <w:rFonts w:ascii="Arial" w:hAnsi="Arial" w:cs="Arial"/>
              </w:rPr>
              <w:t xml:space="preserve">, </w:t>
            </w:r>
            <w:proofErr w:type="gramStart"/>
            <w:r w:rsidR="002F3F62" w:rsidRPr="002F3F62">
              <w:rPr>
                <w:rFonts w:ascii="Arial" w:hAnsi="Arial" w:cs="Arial"/>
              </w:rPr>
              <w:t>2023</w:t>
            </w:r>
            <w:proofErr w:type="gramEnd"/>
            <w:r w:rsidR="00FA51D7" w:rsidRPr="002F3F62">
              <w:rPr>
                <w:rFonts w:ascii="Arial" w:hAnsi="Arial" w:cs="Arial"/>
              </w:rPr>
              <w:t xml:space="preserve"> by 5 pm</w:t>
            </w:r>
          </w:p>
        </w:tc>
      </w:tr>
      <w:tr w:rsidR="00FA51D7" w:rsidRPr="008A09A3" w14:paraId="388080E1" w14:textId="77777777" w:rsidTr="006125F5">
        <w:tc>
          <w:tcPr>
            <w:tcW w:w="2913" w:type="dxa"/>
            <w:shd w:val="clear" w:color="auto" w:fill="FFFFCC"/>
          </w:tcPr>
          <w:p w14:paraId="55189FD4" w14:textId="77777777" w:rsidR="00FA51D7" w:rsidRPr="008A09A3" w:rsidRDefault="00FA51D7" w:rsidP="006125F5">
            <w:pPr>
              <w:widowControl w:val="0"/>
              <w:spacing w:before="40" w:after="40"/>
              <w:rPr>
                <w:rFonts w:ascii="Arial" w:hAnsi="Arial" w:cs="Arial"/>
              </w:rPr>
            </w:pPr>
            <w:bookmarkStart w:id="1" w:name="_Hlk151044399"/>
            <w:r w:rsidRPr="008A09A3">
              <w:rPr>
                <w:rFonts w:ascii="Arial" w:hAnsi="Arial" w:cs="Arial"/>
              </w:rPr>
              <w:t>Estimated Total Funding Available</w:t>
            </w:r>
          </w:p>
        </w:tc>
        <w:tc>
          <w:tcPr>
            <w:tcW w:w="6329" w:type="dxa"/>
            <w:vAlign w:val="center"/>
          </w:tcPr>
          <w:p w14:paraId="2CB8617B" w14:textId="77777777" w:rsidR="00FA51D7" w:rsidRPr="002F3F62" w:rsidRDefault="00FA51D7" w:rsidP="006125F5">
            <w:pPr>
              <w:widowControl w:val="0"/>
              <w:spacing w:before="40" w:after="40"/>
              <w:rPr>
                <w:rFonts w:ascii="Arial" w:hAnsi="Arial" w:cs="Arial"/>
              </w:rPr>
            </w:pPr>
            <w:r w:rsidRPr="002F3F62">
              <w:rPr>
                <w:rFonts w:ascii="Arial" w:hAnsi="Arial" w:cs="Arial"/>
              </w:rPr>
              <w:t>$1,000,000</w:t>
            </w:r>
          </w:p>
        </w:tc>
      </w:tr>
      <w:bookmarkEnd w:id="1"/>
      <w:tr w:rsidR="00FA51D7" w:rsidRPr="008A09A3" w14:paraId="61F71AA5" w14:textId="77777777" w:rsidTr="006125F5">
        <w:trPr>
          <w:trHeight w:val="440"/>
        </w:trPr>
        <w:tc>
          <w:tcPr>
            <w:tcW w:w="2913" w:type="dxa"/>
            <w:shd w:val="clear" w:color="auto" w:fill="FFFFCC"/>
          </w:tcPr>
          <w:p w14:paraId="34DCFF5F" w14:textId="77777777" w:rsidR="00FA51D7" w:rsidRPr="008A09A3" w:rsidRDefault="00FA51D7" w:rsidP="006125F5">
            <w:pPr>
              <w:widowControl w:val="0"/>
              <w:spacing w:before="40" w:after="40"/>
              <w:rPr>
                <w:rFonts w:ascii="Arial" w:hAnsi="Arial" w:cs="Arial"/>
              </w:rPr>
            </w:pPr>
            <w:r w:rsidRPr="008A09A3">
              <w:rPr>
                <w:rFonts w:ascii="Arial" w:hAnsi="Arial" w:cs="Arial"/>
              </w:rPr>
              <w:t>Estimated Range of Awards</w:t>
            </w:r>
          </w:p>
        </w:tc>
        <w:tc>
          <w:tcPr>
            <w:tcW w:w="6329" w:type="dxa"/>
            <w:vAlign w:val="center"/>
          </w:tcPr>
          <w:p w14:paraId="1D3DABDE" w14:textId="77777777" w:rsidR="00FA51D7" w:rsidRPr="002F3F62" w:rsidRDefault="00FA51D7" w:rsidP="006125F5">
            <w:pPr>
              <w:widowControl w:val="0"/>
              <w:spacing w:before="40" w:after="40"/>
              <w:rPr>
                <w:rFonts w:ascii="Arial" w:hAnsi="Arial" w:cs="Arial"/>
              </w:rPr>
            </w:pPr>
            <w:r w:rsidRPr="002F3F62">
              <w:rPr>
                <w:rFonts w:ascii="Arial" w:hAnsi="Arial" w:cs="Arial"/>
              </w:rPr>
              <w:t>$150,000-$200,000 (capped at $200,000 per year)</w:t>
            </w:r>
            <w:r w:rsidRPr="002F3F62">
              <w:rPr>
                <w:rFonts w:ascii="Arial" w:hAnsi="Arial" w:cs="Arial"/>
              </w:rPr>
              <w:tab/>
              <w:t xml:space="preserve">        </w:t>
            </w:r>
          </w:p>
        </w:tc>
      </w:tr>
      <w:tr w:rsidR="00FA51D7" w:rsidRPr="008A09A3" w14:paraId="747468C1" w14:textId="77777777" w:rsidTr="006125F5">
        <w:tc>
          <w:tcPr>
            <w:tcW w:w="2913" w:type="dxa"/>
            <w:shd w:val="clear" w:color="auto" w:fill="FFFFCC"/>
          </w:tcPr>
          <w:p w14:paraId="5FC61238" w14:textId="77777777" w:rsidR="00FA51D7" w:rsidRPr="008A09A3" w:rsidRDefault="00FA51D7" w:rsidP="006125F5">
            <w:pPr>
              <w:widowControl w:val="0"/>
              <w:spacing w:before="40" w:after="40"/>
              <w:rPr>
                <w:rFonts w:ascii="Arial" w:hAnsi="Arial" w:cs="Arial"/>
              </w:rPr>
            </w:pPr>
            <w:r w:rsidRPr="008A09A3">
              <w:rPr>
                <w:rFonts w:ascii="Arial" w:hAnsi="Arial" w:cs="Arial"/>
              </w:rPr>
              <w:t>Anticipated Period of Performance</w:t>
            </w:r>
          </w:p>
        </w:tc>
        <w:tc>
          <w:tcPr>
            <w:tcW w:w="6329" w:type="dxa"/>
            <w:vAlign w:val="center"/>
          </w:tcPr>
          <w:p w14:paraId="4CB5C5DC" w14:textId="77777777" w:rsidR="00FA51D7" w:rsidRPr="002F3F62" w:rsidRDefault="00FA51D7" w:rsidP="006125F5">
            <w:pPr>
              <w:widowControl w:val="0"/>
              <w:spacing w:before="40" w:after="40"/>
              <w:rPr>
                <w:rFonts w:ascii="Arial" w:hAnsi="Arial" w:cs="Arial"/>
              </w:rPr>
            </w:pPr>
            <w:r w:rsidRPr="002F3F62">
              <w:rPr>
                <w:rFonts w:ascii="Arial" w:hAnsi="Arial" w:cs="Arial"/>
              </w:rPr>
              <w:t xml:space="preserve">July 1, </w:t>
            </w:r>
            <w:proofErr w:type="gramStart"/>
            <w:r w:rsidRPr="002F3F62">
              <w:rPr>
                <w:rFonts w:ascii="Arial" w:hAnsi="Arial" w:cs="Arial"/>
              </w:rPr>
              <w:t>2024</w:t>
            </w:r>
            <w:proofErr w:type="gramEnd"/>
            <w:r w:rsidRPr="002F3F62">
              <w:rPr>
                <w:rFonts w:ascii="Arial" w:hAnsi="Arial" w:cs="Arial"/>
              </w:rPr>
              <w:t xml:space="preserve"> through June 30, 2026</w:t>
            </w:r>
          </w:p>
        </w:tc>
      </w:tr>
      <w:tr w:rsidR="00FA51D7" w:rsidRPr="008A09A3" w14:paraId="6FBA2073" w14:textId="77777777" w:rsidTr="006125F5">
        <w:tc>
          <w:tcPr>
            <w:tcW w:w="2913" w:type="dxa"/>
            <w:shd w:val="clear" w:color="auto" w:fill="FFFFCC"/>
            <w:vAlign w:val="center"/>
          </w:tcPr>
          <w:p w14:paraId="30E39A2B" w14:textId="77777777" w:rsidR="00FA51D7" w:rsidRPr="008A09A3" w:rsidRDefault="00FA51D7" w:rsidP="006125F5">
            <w:pPr>
              <w:widowControl w:val="0"/>
              <w:spacing w:before="40" w:after="40"/>
              <w:rPr>
                <w:rFonts w:ascii="Arial" w:hAnsi="Arial" w:cs="Arial"/>
              </w:rPr>
            </w:pPr>
            <w:r w:rsidRPr="008A09A3">
              <w:rPr>
                <w:rFonts w:ascii="Arial" w:hAnsi="Arial" w:cs="Arial"/>
              </w:rPr>
              <w:t>E-mail Applications and Questions to</w:t>
            </w:r>
          </w:p>
        </w:tc>
        <w:tc>
          <w:tcPr>
            <w:tcW w:w="6329" w:type="dxa"/>
            <w:vAlign w:val="center"/>
          </w:tcPr>
          <w:p w14:paraId="269E2662" w14:textId="77777777" w:rsidR="00FA51D7" w:rsidRPr="008A09A3" w:rsidRDefault="00FA51D7" w:rsidP="006125F5">
            <w:pPr>
              <w:widowControl w:val="0"/>
              <w:rPr>
                <w:rFonts w:ascii="Arial" w:hAnsi="Arial" w:cs="Arial"/>
              </w:rPr>
            </w:pPr>
            <w:r w:rsidRPr="008A09A3">
              <w:rPr>
                <w:rFonts w:ascii="Arial" w:hAnsi="Arial" w:cs="Arial"/>
              </w:rPr>
              <w:t xml:space="preserve">P. Scott Phillips at </w:t>
            </w:r>
            <w:hyperlink r:id="rId11" w:history="1">
              <w:r w:rsidRPr="008A09A3">
                <w:rPr>
                  <w:rStyle w:val="Hyperlink"/>
                  <w:rFonts w:ascii="Arial" w:hAnsi="Arial" w:cs="Arial"/>
                </w:rPr>
                <w:t>scott.phillips@dhhs.nc.gov</w:t>
              </w:r>
            </w:hyperlink>
            <w:r w:rsidRPr="008A09A3">
              <w:rPr>
                <w:rFonts w:ascii="Arial" w:hAnsi="Arial" w:cs="Arial"/>
              </w:rPr>
              <w:t xml:space="preserve"> </w:t>
            </w:r>
          </w:p>
          <w:p w14:paraId="1C335160" w14:textId="77777777" w:rsidR="00FA51D7" w:rsidRPr="008A09A3" w:rsidRDefault="00FA51D7" w:rsidP="006125F5">
            <w:pPr>
              <w:widowControl w:val="0"/>
              <w:rPr>
                <w:rFonts w:ascii="Arial" w:hAnsi="Arial" w:cs="Arial"/>
              </w:rPr>
            </w:pPr>
            <w:r w:rsidRPr="008A09A3">
              <w:rPr>
                <w:rFonts w:ascii="Arial" w:hAnsi="Arial" w:cs="Arial"/>
              </w:rPr>
              <w:t xml:space="preserve">Rachael Borowy at </w:t>
            </w:r>
            <w:hyperlink r:id="rId12" w:history="1">
              <w:r w:rsidRPr="008A09A3">
                <w:rPr>
                  <w:rStyle w:val="Hyperlink"/>
                  <w:rFonts w:ascii="Arial" w:hAnsi="Arial" w:cs="Arial"/>
                </w:rPr>
                <w:t>rachael.borowy@dhhs.nc.gov</w:t>
              </w:r>
            </w:hyperlink>
            <w:r w:rsidRPr="008A09A3">
              <w:rPr>
                <w:rFonts w:ascii="Arial" w:hAnsi="Arial" w:cs="Arial"/>
              </w:rPr>
              <w:t xml:space="preserve"> </w:t>
            </w:r>
          </w:p>
          <w:p w14:paraId="77C58632" w14:textId="77777777" w:rsidR="00FA51D7" w:rsidRPr="008A09A3" w:rsidRDefault="00FA51D7" w:rsidP="006125F5">
            <w:pPr>
              <w:widowControl w:val="0"/>
              <w:spacing w:before="40" w:after="40"/>
              <w:rPr>
                <w:rFonts w:ascii="Arial" w:hAnsi="Arial" w:cs="Arial"/>
                <w:highlight w:val="green"/>
              </w:rPr>
            </w:pPr>
          </w:p>
        </w:tc>
      </w:tr>
    </w:tbl>
    <w:p w14:paraId="527BD862" w14:textId="77777777" w:rsidR="00FA51D7" w:rsidRPr="008A09A3" w:rsidRDefault="00FA51D7" w:rsidP="00FA51D7">
      <w:pPr>
        <w:rPr>
          <w:rFonts w:ascii="Arial" w:hAnsi="Arial" w:cs="Arial"/>
          <w:color w:val="000000"/>
        </w:rPr>
      </w:pPr>
    </w:p>
    <w:p w14:paraId="74290423" w14:textId="77777777" w:rsidR="00FA51D7" w:rsidRPr="008A09A3" w:rsidRDefault="00FA51D7" w:rsidP="007D7963">
      <w:pPr>
        <w:rPr>
          <w:rFonts w:ascii="Arial" w:hAnsi="Arial" w:cs="Arial"/>
          <w:color w:val="000000"/>
        </w:rPr>
      </w:pPr>
      <w:r w:rsidRPr="008A09A3">
        <w:rPr>
          <w:rFonts w:ascii="Arial" w:hAnsi="Arial" w:cs="Arial"/>
          <w:color w:val="000000"/>
        </w:rPr>
        <w:t>IMPORTANT NOTE: Indicate agency/organization name and RFA number on the front of each application envelope or package, along with the RFA deadline date. Late applications will not be accepted. Only electronic applications will be accepted.</w:t>
      </w:r>
    </w:p>
    <w:p w14:paraId="64909911" w14:textId="77777777" w:rsidR="00FA51D7" w:rsidRPr="008A09A3" w:rsidRDefault="00FA51D7" w:rsidP="007D7963">
      <w:pPr>
        <w:rPr>
          <w:rFonts w:ascii="Arial" w:hAnsi="Arial" w:cs="Arial"/>
          <w:color w:val="000000"/>
        </w:rPr>
      </w:pPr>
    </w:p>
    <w:p w14:paraId="1A4CFFD0" w14:textId="77777777" w:rsidR="00FA51D7" w:rsidRPr="008A09A3" w:rsidRDefault="00FA51D7" w:rsidP="007D7963">
      <w:pPr>
        <w:shd w:val="clear" w:color="auto" w:fill="FFFFFF"/>
        <w:spacing w:after="150" w:line="270" w:lineRule="atLeast"/>
        <w:rPr>
          <w:rFonts w:ascii="Arial" w:hAnsi="Arial" w:cs="Arial"/>
          <w:color w:val="363636"/>
        </w:rPr>
      </w:pPr>
      <w:r w:rsidRPr="008A09A3">
        <w:rPr>
          <w:rFonts w:ascii="Arial" w:hAnsi="Arial" w:cs="Arial"/>
          <w:b/>
        </w:rPr>
        <w:t>The Request for Application (RFA)</w:t>
      </w:r>
      <w:r w:rsidRPr="008A09A3">
        <w:rPr>
          <w:rFonts w:ascii="Arial" w:hAnsi="Arial" w:cs="Arial"/>
        </w:rPr>
        <w:t xml:space="preserve"> announces the availability of funding based on the Notice of Funding Opportunity (NOFO), authorizing legislation and/or the budget. The RFA requests </w:t>
      </w:r>
      <w:r w:rsidRPr="008A09A3">
        <w:rPr>
          <w:rFonts w:ascii="Arial" w:hAnsi="Arial" w:cs="Arial"/>
          <w:color w:val="363636"/>
        </w:rPr>
        <w:t xml:space="preserve">all the pertinent information and requirements for an applicant to assess their eligibility, competency, and interest in the funding opportunity. </w:t>
      </w:r>
    </w:p>
    <w:p w14:paraId="1ADF53F0" w14:textId="77777777" w:rsidR="001C58D8" w:rsidRDefault="001C58D8" w:rsidP="007D7963">
      <w:pPr>
        <w:rPr>
          <w:rFonts w:ascii="Arial" w:hAnsi="Arial" w:cs="Arial"/>
          <w:b/>
          <w:bCs/>
          <w:u w:val="single"/>
        </w:rPr>
      </w:pPr>
    </w:p>
    <w:p w14:paraId="1CCBCBA1" w14:textId="77777777" w:rsidR="001C58D8" w:rsidRDefault="001C58D8" w:rsidP="00FA51D7">
      <w:pPr>
        <w:jc w:val="center"/>
        <w:rPr>
          <w:rFonts w:ascii="Arial" w:hAnsi="Arial" w:cs="Arial"/>
          <w:b/>
          <w:bCs/>
          <w:u w:val="single"/>
        </w:rPr>
      </w:pPr>
    </w:p>
    <w:p w14:paraId="16FE91DA" w14:textId="04A3D916" w:rsidR="00FA51D7" w:rsidRPr="008A09A3" w:rsidRDefault="00FA51D7" w:rsidP="00FA51D7">
      <w:pPr>
        <w:jc w:val="center"/>
        <w:rPr>
          <w:rFonts w:ascii="Arial" w:hAnsi="Arial" w:cs="Arial"/>
          <w:b/>
          <w:bCs/>
        </w:rPr>
      </w:pPr>
      <w:r w:rsidRPr="008A09A3">
        <w:rPr>
          <w:rFonts w:ascii="Arial" w:hAnsi="Arial" w:cs="Arial"/>
          <w:b/>
          <w:bCs/>
          <w:u w:val="single"/>
        </w:rPr>
        <w:lastRenderedPageBreak/>
        <w:t>TABLE OF CONTENTS</w:t>
      </w:r>
    </w:p>
    <w:p w14:paraId="3F2E1004" w14:textId="77777777" w:rsidR="00FA51D7" w:rsidRPr="008A09A3" w:rsidRDefault="00FA51D7" w:rsidP="00FA51D7">
      <w:pPr>
        <w:jc w:val="center"/>
        <w:rPr>
          <w:rFonts w:ascii="Arial" w:hAnsi="Arial" w:cs="Arial"/>
          <w:b/>
          <w:bCs/>
        </w:rPr>
      </w:pPr>
    </w:p>
    <w:tbl>
      <w:tblPr>
        <w:tblW w:w="995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1584"/>
      </w:tblGrid>
      <w:tr w:rsidR="00FA51D7" w:rsidRPr="008A09A3" w14:paraId="2DA7FBA1" w14:textId="77777777" w:rsidTr="006125F5">
        <w:trPr>
          <w:cantSplit/>
        </w:trPr>
        <w:tc>
          <w:tcPr>
            <w:tcW w:w="1890" w:type="dxa"/>
            <w:tcBorders>
              <w:top w:val="double" w:sz="12" w:space="0" w:color="000000"/>
            </w:tcBorders>
            <w:shd w:val="pct10" w:color="000000" w:fill="FFFFFF"/>
          </w:tcPr>
          <w:p w14:paraId="65294FA7" w14:textId="77777777" w:rsidR="00FA51D7" w:rsidRPr="008A09A3" w:rsidRDefault="00FA51D7" w:rsidP="006125F5">
            <w:pPr>
              <w:spacing w:before="98"/>
              <w:jc w:val="center"/>
              <w:rPr>
                <w:rFonts w:ascii="Arial" w:hAnsi="Arial" w:cs="Arial"/>
                <w:b/>
                <w:bCs/>
              </w:rPr>
            </w:pPr>
            <w:r w:rsidRPr="008A09A3">
              <w:rPr>
                <w:rFonts w:ascii="Arial" w:hAnsi="Arial" w:cs="Arial"/>
                <w:b/>
                <w:bCs/>
              </w:rPr>
              <w:t>TITLE</w:t>
            </w:r>
          </w:p>
          <w:p w14:paraId="7CE1B093" w14:textId="77777777" w:rsidR="00FA51D7" w:rsidRPr="008A09A3" w:rsidRDefault="00FA51D7" w:rsidP="006125F5">
            <w:pPr>
              <w:spacing w:after="55"/>
              <w:rPr>
                <w:rFonts w:ascii="Arial" w:hAnsi="Arial" w:cs="Arial"/>
              </w:rPr>
            </w:pPr>
          </w:p>
        </w:tc>
        <w:tc>
          <w:tcPr>
            <w:tcW w:w="6480" w:type="dxa"/>
            <w:tcBorders>
              <w:top w:val="double" w:sz="12" w:space="0" w:color="000000"/>
            </w:tcBorders>
            <w:shd w:val="pct10" w:color="000000" w:fill="FFFFFF"/>
          </w:tcPr>
          <w:p w14:paraId="794001B8" w14:textId="77777777" w:rsidR="00FA51D7" w:rsidRPr="008A09A3" w:rsidRDefault="00FA51D7" w:rsidP="006125F5">
            <w:pPr>
              <w:spacing w:before="98" w:after="55"/>
              <w:jc w:val="center"/>
              <w:rPr>
                <w:rFonts w:ascii="Arial" w:hAnsi="Arial" w:cs="Arial"/>
              </w:rPr>
            </w:pPr>
            <w:r w:rsidRPr="008A09A3">
              <w:rPr>
                <w:rFonts w:ascii="Arial" w:hAnsi="Arial" w:cs="Arial"/>
                <w:b/>
                <w:bCs/>
              </w:rPr>
              <w:t>SUBJECT</w:t>
            </w:r>
          </w:p>
        </w:tc>
        <w:tc>
          <w:tcPr>
            <w:tcW w:w="1584" w:type="dxa"/>
            <w:tcBorders>
              <w:top w:val="double" w:sz="12" w:space="0" w:color="000000"/>
            </w:tcBorders>
            <w:shd w:val="pct10" w:color="000000" w:fill="FFFFFF"/>
          </w:tcPr>
          <w:p w14:paraId="278ED5AC" w14:textId="77777777" w:rsidR="00FA51D7" w:rsidRPr="008A09A3" w:rsidRDefault="00FA51D7" w:rsidP="006125F5">
            <w:pPr>
              <w:spacing w:before="98" w:after="55"/>
              <w:jc w:val="center"/>
              <w:rPr>
                <w:rFonts w:ascii="Arial" w:hAnsi="Arial" w:cs="Arial"/>
                <w:b/>
                <w:bCs/>
              </w:rPr>
            </w:pPr>
            <w:r w:rsidRPr="008A09A3">
              <w:rPr>
                <w:rFonts w:ascii="Arial" w:hAnsi="Arial" w:cs="Arial"/>
                <w:b/>
                <w:bCs/>
              </w:rPr>
              <w:t>Page</w:t>
            </w:r>
          </w:p>
        </w:tc>
      </w:tr>
      <w:tr w:rsidR="00FA51D7" w:rsidRPr="008A09A3" w14:paraId="2325D86B" w14:textId="77777777" w:rsidTr="006125F5">
        <w:trPr>
          <w:cantSplit/>
        </w:trPr>
        <w:tc>
          <w:tcPr>
            <w:tcW w:w="1890" w:type="dxa"/>
          </w:tcPr>
          <w:p w14:paraId="206D28A8" w14:textId="77777777" w:rsidR="00FA51D7" w:rsidRPr="008A09A3" w:rsidRDefault="00FA51D7" w:rsidP="006125F5">
            <w:pPr>
              <w:spacing w:before="98" w:after="55"/>
              <w:rPr>
                <w:rFonts w:ascii="Arial" w:hAnsi="Arial" w:cs="Arial"/>
              </w:rPr>
            </w:pPr>
            <w:r w:rsidRPr="008A09A3">
              <w:rPr>
                <w:rFonts w:ascii="Arial" w:hAnsi="Arial" w:cs="Arial"/>
                <w:b/>
                <w:bCs/>
              </w:rPr>
              <w:t>SECTION A.</w:t>
            </w:r>
          </w:p>
        </w:tc>
        <w:tc>
          <w:tcPr>
            <w:tcW w:w="6480" w:type="dxa"/>
          </w:tcPr>
          <w:p w14:paraId="16BD6E5B" w14:textId="77777777" w:rsidR="00FA51D7" w:rsidRPr="008A09A3" w:rsidRDefault="00FA51D7" w:rsidP="006125F5">
            <w:pPr>
              <w:spacing w:before="98" w:after="55"/>
              <w:rPr>
                <w:rFonts w:ascii="Arial" w:hAnsi="Arial" w:cs="Arial"/>
              </w:rPr>
            </w:pPr>
            <w:r w:rsidRPr="008A09A3">
              <w:rPr>
                <w:rFonts w:ascii="Arial" w:hAnsi="Arial" w:cs="Arial"/>
                <w:b/>
                <w:bCs/>
              </w:rPr>
              <w:t xml:space="preserve">Funding Opportunity </w:t>
            </w:r>
          </w:p>
        </w:tc>
        <w:tc>
          <w:tcPr>
            <w:tcW w:w="1584" w:type="dxa"/>
          </w:tcPr>
          <w:p w14:paraId="7C3F4ACF" w14:textId="01C461E0" w:rsidR="00FA51D7" w:rsidRPr="008A09A3" w:rsidRDefault="004F0F11" w:rsidP="006125F5">
            <w:pPr>
              <w:spacing w:before="98" w:after="55"/>
              <w:jc w:val="center"/>
              <w:rPr>
                <w:rFonts w:ascii="Arial" w:hAnsi="Arial" w:cs="Arial"/>
                <w:b/>
                <w:bCs/>
              </w:rPr>
            </w:pPr>
            <w:r>
              <w:rPr>
                <w:rFonts w:ascii="Arial" w:hAnsi="Arial" w:cs="Arial"/>
                <w:b/>
                <w:bCs/>
              </w:rPr>
              <w:t>3</w:t>
            </w:r>
          </w:p>
        </w:tc>
      </w:tr>
      <w:tr w:rsidR="00FA51D7" w:rsidRPr="008A09A3" w14:paraId="306A7902" w14:textId="77777777" w:rsidTr="006125F5">
        <w:trPr>
          <w:cantSplit/>
        </w:trPr>
        <w:tc>
          <w:tcPr>
            <w:tcW w:w="1890" w:type="dxa"/>
          </w:tcPr>
          <w:p w14:paraId="7DEC4607" w14:textId="77777777" w:rsidR="00FA51D7" w:rsidRPr="008A09A3" w:rsidRDefault="00FA51D7" w:rsidP="006125F5">
            <w:pPr>
              <w:spacing w:before="98" w:after="55"/>
              <w:rPr>
                <w:rFonts w:ascii="Arial" w:hAnsi="Arial" w:cs="Arial"/>
              </w:rPr>
            </w:pPr>
            <w:r w:rsidRPr="008A09A3">
              <w:rPr>
                <w:rFonts w:ascii="Arial" w:hAnsi="Arial" w:cs="Arial"/>
                <w:b/>
                <w:bCs/>
              </w:rPr>
              <w:t>SECTION B.</w:t>
            </w:r>
          </w:p>
        </w:tc>
        <w:tc>
          <w:tcPr>
            <w:tcW w:w="6480" w:type="dxa"/>
          </w:tcPr>
          <w:p w14:paraId="6C476D7B" w14:textId="77777777" w:rsidR="00FA51D7" w:rsidRPr="008A09A3" w:rsidRDefault="00FA51D7" w:rsidP="006125F5">
            <w:pPr>
              <w:spacing w:before="98" w:after="55"/>
              <w:rPr>
                <w:rFonts w:ascii="Arial" w:hAnsi="Arial" w:cs="Arial"/>
              </w:rPr>
            </w:pPr>
            <w:r w:rsidRPr="008A09A3">
              <w:rPr>
                <w:rFonts w:ascii="Arial" w:hAnsi="Arial" w:cs="Arial"/>
                <w:b/>
                <w:bCs/>
              </w:rPr>
              <w:t>Application and Submission Specifications</w:t>
            </w:r>
          </w:p>
        </w:tc>
        <w:tc>
          <w:tcPr>
            <w:tcW w:w="1584" w:type="dxa"/>
          </w:tcPr>
          <w:p w14:paraId="0B3FFA1A" w14:textId="65EB7363" w:rsidR="00FA51D7" w:rsidRPr="008A09A3" w:rsidRDefault="004F0F11" w:rsidP="006125F5">
            <w:pPr>
              <w:spacing w:before="98" w:after="55"/>
              <w:jc w:val="center"/>
              <w:rPr>
                <w:rFonts w:ascii="Arial" w:hAnsi="Arial" w:cs="Arial"/>
                <w:b/>
                <w:bCs/>
              </w:rPr>
            </w:pPr>
            <w:r>
              <w:rPr>
                <w:rFonts w:ascii="Arial" w:hAnsi="Arial" w:cs="Arial"/>
                <w:b/>
                <w:bCs/>
              </w:rPr>
              <w:t>6</w:t>
            </w:r>
          </w:p>
        </w:tc>
      </w:tr>
      <w:tr w:rsidR="00FA51D7" w:rsidRPr="008A09A3" w14:paraId="49DB969C" w14:textId="77777777" w:rsidTr="006125F5">
        <w:trPr>
          <w:cantSplit/>
        </w:trPr>
        <w:tc>
          <w:tcPr>
            <w:tcW w:w="1890" w:type="dxa"/>
          </w:tcPr>
          <w:p w14:paraId="7FB11917" w14:textId="77777777" w:rsidR="00FA51D7" w:rsidRPr="008A09A3" w:rsidRDefault="00FA51D7" w:rsidP="006125F5">
            <w:pPr>
              <w:spacing w:before="98" w:after="55"/>
              <w:rPr>
                <w:rFonts w:ascii="Arial" w:hAnsi="Arial" w:cs="Arial"/>
              </w:rPr>
            </w:pPr>
            <w:r w:rsidRPr="008A09A3">
              <w:rPr>
                <w:rFonts w:ascii="Arial" w:hAnsi="Arial" w:cs="Arial"/>
                <w:b/>
                <w:bCs/>
              </w:rPr>
              <w:t>SECTION C.</w:t>
            </w:r>
          </w:p>
        </w:tc>
        <w:tc>
          <w:tcPr>
            <w:tcW w:w="6480" w:type="dxa"/>
          </w:tcPr>
          <w:p w14:paraId="481C7F9D" w14:textId="77777777" w:rsidR="00FA51D7" w:rsidRPr="008A09A3" w:rsidRDefault="00FA51D7" w:rsidP="006125F5">
            <w:pPr>
              <w:spacing w:before="98" w:after="55"/>
              <w:rPr>
                <w:rFonts w:ascii="Arial" w:hAnsi="Arial" w:cs="Arial"/>
                <w:b/>
                <w:bCs/>
              </w:rPr>
            </w:pPr>
            <w:r w:rsidRPr="008A09A3">
              <w:rPr>
                <w:rFonts w:ascii="Arial" w:hAnsi="Arial" w:cs="Arial"/>
                <w:b/>
                <w:bCs/>
              </w:rPr>
              <w:t>Programmatic Requirements</w:t>
            </w:r>
          </w:p>
        </w:tc>
        <w:tc>
          <w:tcPr>
            <w:tcW w:w="1584" w:type="dxa"/>
          </w:tcPr>
          <w:p w14:paraId="08589869" w14:textId="14B692D5" w:rsidR="00FA51D7" w:rsidRPr="008A09A3" w:rsidRDefault="004F0F11" w:rsidP="006125F5">
            <w:pPr>
              <w:spacing w:before="98" w:after="55"/>
              <w:jc w:val="center"/>
              <w:rPr>
                <w:rFonts w:ascii="Arial" w:hAnsi="Arial" w:cs="Arial"/>
                <w:b/>
                <w:bCs/>
              </w:rPr>
            </w:pPr>
            <w:r>
              <w:rPr>
                <w:rFonts w:ascii="Arial" w:hAnsi="Arial" w:cs="Arial"/>
                <w:b/>
                <w:bCs/>
              </w:rPr>
              <w:t>11</w:t>
            </w:r>
          </w:p>
        </w:tc>
      </w:tr>
      <w:tr w:rsidR="00FA51D7" w:rsidRPr="008A09A3" w14:paraId="17DA27BF" w14:textId="77777777" w:rsidTr="006125F5">
        <w:trPr>
          <w:cantSplit/>
        </w:trPr>
        <w:tc>
          <w:tcPr>
            <w:tcW w:w="1890" w:type="dxa"/>
          </w:tcPr>
          <w:p w14:paraId="082DCDCB" w14:textId="77777777" w:rsidR="00FA51D7" w:rsidRPr="008A09A3" w:rsidRDefault="00FA51D7" w:rsidP="006125F5">
            <w:pPr>
              <w:spacing w:before="98" w:after="55"/>
              <w:rPr>
                <w:rFonts w:ascii="Arial" w:hAnsi="Arial" w:cs="Arial"/>
              </w:rPr>
            </w:pPr>
            <w:r w:rsidRPr="008A09A3">
              <w:rPr>
                <w:rFonts w:ascii="Arial" w:hAnsi="Arial" w:cs="Arial"/>
                <w:b/>
                <w:bCs/>
              </w:rPr>
              <w:t>SECTION D.</w:t>
            </w:r>
          </w:p>
        </w:tc>
        <w:tc>
          <w:tcPr>
            <w:tcW w:w="6480" w:type="dxa"/>
          </w:tcPr>
          <w:p w14:paraId="603CA688" w14:textId="77777777" w:rsidR="00FA51D7" w:rsidRPr="008A09A3" w:rsidRDefault="00FA51D7" w:rsidP="006125F5">
            <w:pPr>
              <w:spacing w:before="98" w:after="55"/>
              <w:rPr>
                <w:rFonts w:ascii="Arial" w:hAnsi="Arial" w:cs="Arial"/>
                <w:b/>
                <w:bCs/>
              </w:rPr>
            </w:pPr>
            <w:r w:rsidRPr="008A09A3">
              <w:rPr>
                <w:rFonts w:ascii="Arial" w:hAnsi="Arial" w:cs="Arial"/>
                <w:b/>
                <w:bCs/>
              </w:rPr>
              <w:t>Application Content and Instructions</w:t>
            </w:r>
          </w:p>
        </w:tc>
        <w:tc>
          <w:tcPr>
            <w:tcW w:w="1584" w:type="dxa"/>
          </w:tcPr>
          <w:p w14:paraId="11CD9BAE" w14:textId="3B2BB525" w:rsidR="00FA51D7" w:rsidRPr="008A09A3" w:rsidRDefault="004F0F11" w:rsidP="006125F5">
            <w:pPr>
              <w:spacing w:before="98" w:after="55"/>
              <w:jc w:val="center"/>
              <w:rPr>
                <w:rFonts w:ascii="Arial" w:hAnsi="Arial" w:cs="Arial"/>
                <w:b/>
                <w:bCs/>
              </w:rPr>
            </w:pPr>
            <w:r>
              <w:rPr>
                <w:rFonts w:ascii="Arial" w:hAnsi="Arial" w:cs="Arial"/>
                <w:b/>
                <w:bCs/>
              </w:rPr>
              <w:t>18</w:t>
            </w:r>
          </w:p>
        </w:tc>
      </w:tr>
    </w:tbl>
    <w:p w14:paraId="27339372" w14:textId="77777777" w:rsidR="00FA51D7" w:rsidRPr="008A09A3" w:rsidRDefault="00FA51D7" w:rsidP="00FA51D7">
      <w:pPr>
        <w:ind w:left="720"/>
        <w:rPr>
          <w:rFonts w:ascii="Arial" w:hAnsi="Arial" w:cs="Arial"/>
          <w:b/>
          <w:color w:val="000000"/>
          <w:u w:val="single"/>
        </w:rPr>
      </w:pPr>
    </w:p>
    <w:p w14:paraId="00AC33B7" w14:textId="77777777" w:rsidR="00FA51D7" w:rsidRPr="008A09A3" w:rsidRDefault="00FA51D7" w:rsidP="00FA51D7">
      <w:pPr>
        <w:ind w:left="720"/>
        <w:rPr>
          <w:rFonts w:ascii="Arial" w:hAnsi="Arial" w:cs="Arial"/>
          <w:b/>
          <w:color w:val="000000"/>
          <w:u w:val="single"/>
        </w:rPr>
      </w:pPr>
    </w:p>
    <w:p w14:paraId="6948A8E7" w14:textId="77777777" w:rsidR="00FA51D7" w:rsidRPr="008A09A3" w:rsidRDefault="00FA51D7" w:rsidP="00FA51D7">
      <w:pPr>
        <w:rPr>
          <w:rFonts w:ascii="Arial" w:hAnsi="Arial" w:cs="Arial"/>
          <w:b/>
          <w:color w:val="000000"/>
          <w:u w:val="single"/>
        </w:rPr>
      </w:pPr>
      <w:r w:rsidRPr="008A09A3">
        <w:rPr>
          <w:rFonts w:ascii="Arial" w:hAnsi="Arial" w:cs="Arial"/>
          <w:b/>
          <w:color w:val="000000"/>
          <w:u w:val="single"/>
        </w:rPr>
        <w:br w:type="page"/>
      </w:r>
    </w:p>
    <w:p w14:paraId="23849351" w14:textId="77777777" w:rsidR="00FA51D7" w:rsidRPr="008A09A3" w:rsidRDefault="00FA51D7" w:rsidP="00FA51D7">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8A09A3">
        <w:rPr>
          <w:rFonts w:ascii="Arial" w:hAnsi="Arial" w:cs="Arial"/>
          <w:b/>
          <w:bCs/>
          <w:color w:val="2F5496" w:themeColor="accent1" w:themeShade="BF"/>
        </w:rPr>
        <w:lastRenderedPageBreak/>
        <w:t>Section A -- Funding Opportunity</w:t>
      </w:r>
    </w:p>
    <w:p w14:paraId="301450DC" w14:textId="77777777" w:rsidR="00FA51D7" w:rsidRPr="008A09A3" w:rsidRDefault="00FA51D7" w:rsidP="007D7963">
      <w:pPr>
        <w:pStyle w:val="Heading1"/>
        <w:numPr>
          <w:ilvl w:val="0"/>
          <w:numId w:val="16"/>
        </w:numPr>
        <w:tabs>
          <w:tab w:val="num" w:pos="360"/>
        </w:tabs>
        <w:spacing w:before="120" w:after="120"/>
        <w:ind w:left="0" w:firstLine="0"/>
        <w:rPr>
          <w:rFonts w:cs="Arial"/>
          <w:color w:val="000000" w:themeColor="text1"/>
          <w:sz w:val="22"/>
          <w:szCs w:val="22"/>
          <w:u w:val="none"/>
        </w:rPr>
      </w:pPr>
      <w:r w:rsidRPr="008A09A3">
        <w:rPr>
          <w:rFonts w:cs="Arial"/>
          <w:color w:val="000000" w:themeColor="text1"/>
          <w:sz w:val="22"/>
          <w:szCs w:val="22"/>
          <w:u w:val="none"/>
        </w:rPr>
        <w:t>Purpose of Funding Opportunity</w:t>
      </w:r>
    </w:p>
    <w:p w14:paraId="166ED7E0" w14:textId="77777777" w:rsidR="00FA51D7" w:rsidRPr="008A09A3" w:rsidRDefault="00FA51D7" w:rsidP="007D7963">
      <w:pPr>
        <w:spacing w:after="0" w:line="240" w:lineRule="auto"/>
        <w:ind w:right="270"/>
        <w:rPr>
          <w:rFonts w:ascii="Arial" w:eastAsia="Times New Roman" w:hAnsi="Arial" w:cs="Arial"/>
        </w:rPr>
      </w:pPr>
      <w:bookmarkStart w:id="2" w:name="_Hlk101125341"/>
      <w:bookmarkStart w:id="3" w:name="_Hlk124256721"/>
      <w:bookmarkStart w:id="4" w:name="_Hlk126581289"/>
      <w:r w:rsidRPr="008A09A3">
        <w:rPr>
          <w:rFonts w:ascii="Arial" w:eastAsia="Times New Roman" w:hAnsi="Arial" w:cs="Arial"/>
        </w:rPr>
        <w:t>The purpose of this Request for Application (RFA) is to secure services from public and non-profit organizations across the state via the North Carolina Division of Social Services - State Refugee Office to ensure services exist for designated eligible populations in a wide range of locations and counties. Services are to be designed to address the barriers refugees and other eligible populations typically face, and assist refugees in achieving holistic self-sufficiency, stability, and integration as soon as possible after arrival, with social adjustment, capacity building, education, training, supportive case management, and employment services.</w:t>
      </w:r>
    </w:p>
    <w:bookmarkEnd w:id="2"/>
    <w:bookmarkEnd w:id="3"/>
    <w:bookmarkEnd w:id="4"/>
    <w:p w14:paraId="355C5895" w14:textId="77777777" w:rsidR="00FA51D7" w:rsidRPr="008A09A3" w:rsidRDefault="00FA51D7" w:rsidP="007D7963">
      <w:pPr>
        <w:rPr>
          <w:rFonts w:ascii="Arial" w:hAnsi="Arial" w:cs="Arial"/>
          <w:color w:val="000000" w:themeColor="text1"/>
        </w:rPr>
      </w:pPr>
    </w:p>
    <w:p w14:paraId="32BF2C6A" w14:textId="77777777" w:rsidR="00FA51D7" w:rsidRPr="008A09A3" w:rsidRDefault="00FA51D7" w:rsidP="007D7963">
      <w:pPr>
        <w:pStyle w:val="ListParagraph"/>
        <w:numPr>
          <w:ilvl w:val="0"/>
          <w:numId w:val="16"/>
        </w:numPr>
        <w:spacing w:after="120" w:line="240" w:lineRule="auto"/>
        <w:contextualSpacing w:val="0"/>
        <w:rPr>
          <w:rFonts w:ascii="Arial" w:hAnsi="Arial" w:cs="Arial"/>
          <w:b/>
          <w:color w:val="000000" w:themeColor="text1"/>
        </w:rPr>
      </w:pPr>
      <w:r w:rsidRPr="008A09A3">
        <w:rPr>
          <w:rFonts w:ascii="Arial" w:hAnsi="Arial" w:cs="Arial"/>
          <w:b/>
          <w:color w:val="000000" w:themeColor="text1"/>
        </w:rPr>
        <w:t xml:space="preserve">Background </w:t>
      </w:r>
    </w:p>
    <w:p w14:paraId="6B17A1A4" w14:textId="77777777" w:rsidR="00FA51D7" w:rsidRPr="008A09A3" w:rsidRDefault="00FA51D7" w:rsidP="007D7963">
      <w:pPr>
        <w:spacing w:after="192"/>
        <w:rPr>
          <w:rFonts w:ascii="Arial" w:hAnsi="Arial" w:cs="Arial"/>
        </w:rPr>
      </w:pPr>
      <w:r w:rsidRPr="008A09A3">
        <w:rPr>
          <w:rFonts w:ascii="Arial" w:hAnsi="Arial" w:cs="Arial"/>
        </w:rPr>
        <w:t>NC DHHS Mission Statement:</w:t>
      </w:r>
    </w:p>
    <w:p w14:paraId="04A10732" w14:textId="77777777" w:rsidR="00FA51D7" w:rsidRPr="008A09A3" w:rsidRDefault="00FA51D7" w:rsidP="007D7963">
      <w:pPr>
        <w:spacing w:after="192"/>
        <w:rPr>
          <w:rFonts w:ascii="Arial" w:hAnsi="Arial" w:cs="Arial"/>
        </w:rPr>
      </w:pPr>
      <w:r w:rsidRPr="008A09A3">
        <w:rPr>
          <w:rFonts w:ascii="Arial" w:hAnsi="Arial" w:cs="Arial"/>
          <w:shd w:val="clear" w:color="auto" w:fill="FFFFFF"/>
        </w:rPr>
        <w:t xml:space="preserve">In </w:t>
      </w:r>
      <w:r w:rsidRPr="008A09A3">
        <w:rPr>
          <w:rFonts w:ascii="Arial" w:hAnsi="Arial" w:cs="Arial"/>
          <w:bCs/>
          <w:shd w:val="clear" w:color="auto" w:fill="FFFFFF"/>
        </w:rPr>
        <w:t>collaboration</w:t>
      </w:r>
      <w:r w:rsidRPr="008A09A3">
        <w:rPr>
          <w:rFonts w:ascii="Arial" w:hAnsi="Arial" w:cs="Arial"/>
          <w:shd w:val="clear" w:color="auto" w:fill="FFFFFF"/>
        </w:rPr>
        <w:t> with our partners, the North Carolina Department of Health and Human Services provides essential services to improve the health, safety, and well-being of all North Carolinians.</w:t>
      </w:r>
    </w:p>
    <w:p w14:paraId="309DAAF5" w14:textId="77777777" w:rsidR="00FA51D7" w:rsidRPr="008A09A3" w:rsidRDefault="00FA51D7" w:rsidP="007D7963">
      <w:pPr>
        <w:rPr>
          <w:rFonts w:ascii="Arial" w:hAnsi="Arial" w:cs="Arial"/>
        </w:rPr>
      </w:pPr>
      <w:r w:rsidRPr="008A09A3">
        <w:rPr>
          <w:rFonts w:ascii="Arial" w:hAnsi="Arial" w:cs="Arial"/>
        </w:rPr>
        <w:t>The State Refugee Office (SRO) was established via federal funding from the US Office of Refugee Resettlement (ORR) to provide refugee-specific social services defined and designated by federal regulation for eligible populations.</w:t>
      </w:r>
    </w:p>
    <w:p w14:paraId="2BB44FC6" w14:textId="77777777" w:rsidR="00FA51D7" w:rsidRPr="008A09A3" w:rsidRDefault="00FA51D7" w:rsidP="007D7963">
      <w:pPr>
        <w:rPr>
          <w:rFonts w:ascii="Arial" w:hAnsi="Arial" w:cs="Arial"/>
        </w:rPr>
      </w:pPr>
      <w:r w:rsidRPr="008A09A3">
        <w:rPr>
          <w:rFonts w:ascii="Arial" w:hAnsi="Arial" w:cs="Arial"/>
        </w:rPr>
        <w:t>The NC DHHS has designated the Division of Social Services (DSS) to administer Refugee Support Services Program under the parameters of the NC State Refugee Plan and Annual Goal Plan which are approved each year by the ORR.</w:t>
      </w:r>
    </w:p>
    <w:p w14:paraId="3F651F71" w14:textId="77777777" w:rsidR="00FA51D7" w:rsidRPr="008A09A3" w:rsidRDefault="00FA51D7" w:rsidP="007D7963">
      <w:pPr>
        <w:spacing w:after="192"/>
        <w:rPr>
          <w:rFonts w:ascii="Arial" w:hAnsi="Arial" w:cs="Arial"/>
        </w:rPr>
      </w:pPr>
      <w:r w:rsidRPr="008A09A3">
        <w:rPr>
          <w:rFonts w:ascii="Arial" w:hAnsi="Arial" w:cs="Arial"/>
        </w:rPr>
        <w:t xml:space="preserve">The term “refugee” is used in this notice to encompass all such persons, as described above, who are eligible to participate in the Refugee Support Services (RSS) Program. </w:t>
      </w:r>
      <w:r w:rsidRPr="008A09A3">
        <w:rPr>
          <w:rFonts w:ascii="Arial" w:eastAsia="Times New Roman" w:hAnsi="Arial" w:cs="Arial"/>
        </w:rPr>
        <w:t xml:space="preserve">Activities funded through RSS should see positive outcomes in the lives of individuals, </w:t>
      </w:r>
      <w:proofErr w:type="gramStart"/>
      <w:r w:rsidRPr="008A09A3">
        <w:rPr>
          <w:rFonts w:ascii="Arial" w:eastAsia="Times New Roman" w:hAnsi="Arial" w:cs="Arial"/>
        </w:rPr>
        <w:t>families</w:t>
      </w:r>
      <w:proofErr w:type="gramEnd"/>
      <w:r w:rsidRPr="008A09A3">
        <w:rPr>
          <w:rFonts w:ascii="Arial" w:eastAsia="Times New Roman" w:hAnsi="Arial" w:cs="Arial"/>
        </w:rPr>
        <w:t xml:space="preserve"> and the community. Successful and effective resettlement is built on a variety of successes, many of which can be provided and supported through RSS.</w:t>
      </w:r>
    </w:p>
    <w:p w14:paraId="2DC9AFCF" w14:textId="77777777" w:rsidR="0054184F" w:rsidRPr="008A09A3" w:rsidRDefault="0054184F" w:rsidP="007D7963">
      <w:pPr>
        <w:pStyle w:val="ListParagraph"/>
        <w:ind w:left="1080"/>
        <w:rPr>
          <w:rFonts w:ascii="Arial" w:hAnsi="Arial" w:cs="Arial"/>
          <w:color w:val="000000" w:themeColor="text1"/>
        </w:rPr>
      </w:pPr>
    </w:p>
    <w:p w14:paraId="2D6A697F" w14:textId="6CAA35FE" w:rsidR="0054184F" w:rsidRPr="008A09A3" w:rsidRDefault="0054184F" w:rsidP="007D7963">
      <w:pPr>
        <w:pStyle w:val="ListParagraph"/>
        <w:numPr>
          <w:ilvl w:val="0"/>
          <w:numId w:val="16"/>
        </w:numPr>
        <w:spacing w:after="120" w:line="240" w:lineRule="auto"/>
        <w:contextualSpacing w:val="0"/>
        <w:rPr>
          <w:rFonts w:ascii="Arial" w:hAnsi="Arial" w:cs="Arial"/>
          <w:b/>
          <w:color w:val="000000" w:themeColor="text1"/>
        </w:rPr>
      </w:pPr>
      <w:r w:rsidRPr="008A09A3">
        <w:rPr>
          <w:rFonts w:ascii="Arial" w:hAnsi="Arial" w:cs="Arial"/>
          <w:b/>
          <w:color w:val="000000" w:themeColor="text1"/>
        </w:rPr>
        <w:t xml:space="preserve">Scope of </w:t>
      </w:r>
      <w:r w:rsidR="00FA51D7" w:rsidRPr="008A09A3">
        <w:rPr>
          <w:rFonts w:ascii="Arial" w:hAnsi="Arial" w:cs="Arial"/>
          <w:b/>
          <w:color w:val="000000" w:themeColor="text1"/>
        </w:rPr>
        <w:t>Services</w:t>
      </w:r>
    </w:p>
    <w:p w14:paraId="089EEE78" w14:textId="3EB0393D" w:rsidR="00AF046B" w:rsidRPr="008A09A3" w:rsidRDefault="00AF046B" w:rsidP="007D7963">
      <w:pPr>
        <w:rPr>
          <w:rFonts w:ascii="Arial" w:hAnsi="Arial" w:cs="Arial"/>
          <w:color w:val="000000" w:themeColor="text1"/>
        </w:rPr>
      </w:pPr>
      <w:r w:rsidRPr="008A09A3">
        <w:rPr>
          <w:rFonts w:ascii="Arial" w:hAnsi="Arial" w:cs="Arial"/>
          <w:color w:val="000000" w:themeColor="text1"/>
        </w:rPr>
        <w:t xml:space="preserve">The desired outcome of the RSS is to provide support to refugees and other ORR eligible populations to achieve self-sufficiency. In order to achieve sustainable </w:t>
      </w:r>
      <w:proofErr w:type="gramStart"/>
      <w:r w:rsidRPr="008A09A3">
        <w:rPr>
          <w:rFonts w:ascii="Arial" w:hAnsi="Arial" w:cs="Arial"/>
          <w:color w:val="000000" w:themeColor="text1"/>
        </w:rPr>
        <w:t>self-sufficiency</w:t>
      </w:r>
      <w:proofErr w:type="gramEnd"/>
      <w:r w:rsidRPr="008A09A3">
        <w:rPr>
          <w:rFonts w:ascii="Arial" w:hAnsi="Arial" w:cs="Arial"/>
          <w:color w:val="000000" w:themeColor="text1"/>
        </w:rPr>
        <w:t xml:space="preserve"> the approach must acknowledge the importance of stability and integration of the entire family/household unit. This program is focused on the provision of services to facilitate opportunities to address the needs of children, their parents, and other family members in the household to achieve stability and facilitate upward mobility. Furthermore, ORR provide</w:t>
      </w:r>
      <w:r w:rsidR="00FA51D7" w:rsidRPr="008A09A3">
        <w:rPr>
          <w:rFonts w:ascii="Arial" w:hAnsi="Arial" w:cs="Arial"/>
          <w:color w:val="000000" w:themeColor="text1"/>
        </w:rPr>
        <w:t>s</w:t>
      </w:r>
      <w:r w:rsidRPr="008A09A3">
        <w:rPr>
          <w:rFonts w:ascii="Arial" w:hAnsi="Arial" w:cs="Arial"/>
          <w:color w:val="000000" w:themeColor="text1"/>
        </w:rPr>
        <w:t xml:space="preserve"> guidance </w:t>
      </w:r>
      <w:r w:rsidR="0010095B">
        <w:rPr>
          <w:rFonts w:ascii="Arial" w:hAnsi="Arial" w:cs="Arial"/>
          <w:color w:val="000000" w:themeColor="text1"/>
        </w:rPr>
        <w:t xml:space="preserve">and </w:t>
      </w:r>
      <w:r w:rsidRPr="008A09A3">
        <w:rPr>
          <w:rFonts w:ascii="Arial" w:hAnsi="Arial" w:cs="Arial"/>
          <w:color w:val="000000" w:themeColor="text1"/>
        </w:rPr>
        <w:t>highlights the importance of identifying and addressing the needs and developing strategies for employable refugees and their family members to achieve economic self-sufficiency and long-term integration.</w:t>
      </w:r>
    </w:p>
    <w:p w14:paraId="31DB9C1F" w14:textId="77777777" w:rsidR="00AF046B" w:rsidRPr="008A09A3" w:rsidRDefault="00AF046B" w:rsidP="007D7963">
      <w:pPr>
        <w:rPr>
          <w:rFonts w:ascii="Arial" w:hAnsi="Arial" w:cs="Arial"/>
          <w:color w:val="000000" w:themeColor="text1"/>
        </w:rPr>
      </w:pPr>
      <w:r w:rsidRPr="008A09A3">
        <w:rPr>
          <w:rFonts w:ascii="Arial" w:hAnsi="Arial" w:cs="Arial"/>
          <w:color w:val="000000" w:themeColor="text1"/>
        </w:rPr>
        <w:t xml:space="preserve">This program works hand in hand with initial resettlement programs to promote effective resettlement.  Providers must ensure effective collaboration with the resettlement of refugees and the promotion of economic self-sufficiency. In addition, providers should assess and identify the needs of all members of the employable refugee’s household, including children, and provide services to address those needs. </w:t>
      </w:r>
    </w:p>
    <w:p w14:paraId="7FD4B99C" w14:textId="386CD33F" w:rsidR="0054184F" w:rsidRPr="008A09A3" w:rsidRDefault="00AF046B" w:rsidP="007D7963">
      <w:pPr>
        <w:rPr>
          <w:rFonts w:ascii="Arial" w:hAnsi="Arial" w:cs="Arial"/>
          <w:color w:val="000000" w:themeColor="text1"/>
        </w:rPr>
      </w:pPr>
      <w:r w:rsidRPr="008A09A3">
        <w:rPr>
          <w:rFonts w:ascii="Arial" w:hAnsi="Arial" w:cs="Arial"/>
          <w:color w:val="000000" w:themeColor="text1"/>
        </w:rPr>
        <w:lastRenderedPageBreak/>
        <w:t>Activities funded through RSS should see positive outcomes in the lives of individuals, families</w:t>
      </w:r>
      <w:r w:rsidR="00FA51D7" w:rsidRPr="008A09A3">
        <w:rPr>
          <w:rFonts w:ascii="Arial" w:hAnsi="Arial" w:cs="Arial"/>
          <w:color w:val="000000" w:themeColor="text1"/>
        </w:rPr>
        <w:t>,</w:t>
      </w:r>
      <w:r w:rsidRPr="008A09A3">
        <w:rPr>
          <w:rFonts w:ascii="Arial" w:hAnsi="Arial" w:cs="Arial"/>
          <w:color w:val="000000" w:themeColor="text1"/>
        </w:rPr>
        <w:t xml:space="preserve"> and the community. Successful and effective resettlement is built on a variety of </w:t>
      </w:r>
      <w:r w:rsidR="0051256A">
        <w:rPr>
          <w:rFonts w:ascii="Arial" w:hAnsi="Arial" w:cs="Arial"/>
          <w:color w:val="000000" w:themeColor="text1"/>
        </w:rPr>
        <w:t>objectives and goals</w:t>
      </w:r>
      <w:r w:rsidRPr="008A09A3">
        <w:rPr>
          <w:rFonts w:ascii="Arial" w:hAnsi="Arial" w:cs="Arial"/>
          <w:color w:val="000000" w:themeColor="text1"/>
        </w:rPr>
        <w:t>, many of which can be provided and supported through RSS.</w:t>
      </w:r>
    </w:p>
    <w:p w14:paraId="2436BAFD" w14:textId="77777777" w:rsidR="00AF046B" w:rsidRPr="008A09A3" w:rsidRDefault="00AF046B" w:rsidP="007D7963">
      <w:pPr>
        <w:spacing w:after="192"/>
        <w:rPr>
          <w:rFonts w:ascii="Arial" w:hAnsi="Arial" w:cs="Arial"/>
        </w:rPr>
      </w:pPr>
      <w:r w:rsidRPr="008A09A3">
        <w:rPr>
          <w:rFonts w:ascii="Arial" w:hAnsi="Arial" w:cs="Arial"/>
        </w:rPr>
        <w:t>Among the population of eligible refugees, support services are provided based on the following client priorities, except in certain individual extreme circumstances:</w:t>
      </w:r>
    </w:p>
    <w:p w14:paraId="62B03EAB" w14:textId="77777777" w:rsidR="00AF046B" w:rsidRPr="008A09A3" w:rsidRDefault="00AF046B" w:rsidP="007D7963">
      <w:pPr>
        <w:pStyle w:val="ListParagraph"/>
        <w:numPr>
          <w:ilvl w:val="0"/>
          <w:numId w:val="17"/>
        </w:numPr>
        <w:spacing w:after="192" w:line="240" w:lineRule="auto"/>
        <w:contextualSpacing w:val="0"/>
        <w:rPr>
          <w:rFonts w:ascii="Arial" w:hAnsi="Arial" w:cs="Arial"/>
        </w:rPr>
      </w:pPr>
      <w:r w:rsidRPr="008A09A3">
        <w:rPr>
          <w:rFonts w:ascii="Arial" w:hAnsi="Arial" w:cs="Arial"/>
        </w:rPr>
        <w:t xml:space="preserve">Newly arrived refugees within their first year in the </w:t>
      </w:r>
      <w:bookmarkStart w:id="5" w:name="_Hlk151036355"/>
      <w:r w:rsidRPr="008A09A3">
        <w:rPr>
          <w:rFonts w:ascii="Arial" w:hAnsi="Arial" w:cs="Arial"/>
        </w:rPr>
        <w:t>United States</w:t>
      </w:r>
      <w:bookmarkEnd w:id="5"/>
      <w:r w:rsidRPr="008A09A3">
        <w:rPr>
          <w:rFonts w:ascii="Arial" w:hAnsi="Arial" w:cs="Arial"/>
        </w:rPr>
        <w:t xml:space="preserve">, who apply for </w:t>
      </w:r>
      <w:proofErr w:type="gramStart"/>
      <w:r w:rsidRPr="008A09A3">
        <w:rPr>
          <w:rFonts w:ascii="Arial" w:hAnsi="Arial" w:cs="Arial"/>
        </w:rPr>
        <w:t>services;</w:t>
      </w:r>
      <w:proofErr w:type="gramEnd"/>
      <w:r w:rsidRPr="008A09A3">
        <w:rPr>
          <w:rFonts w:ascii="Arial" w:hAnsi="Arial" w:cs="Arial"/>
        </w:rPr>
        <w:t xml:space="preserve"> </w:t>
      </w:r>
    </w:p>
    <w:p w14:paraId="1E612042" w14:textId="77777777" w:rsidR="00AF046B" w:rsidRPr="008A09A3" w:rsidRDefault="00AF046B" w:rsidP="007D7963">
      <w:pPr>
        <w:pStyle w:val="ListParagraph"/>
        <w:numPr>
          <w:ilvl w:val="0"/>
          <w:numId w:val="17"/>
        </w:numPr>
        <w:spacing w:after="192" w:line="240" w:lineRule="auto"/>
        <w:contextualSpacing w:val="0"/>
        <w:rPr>
          <w:rFonts w:ascii="Arial" w:hAnsi="Arial" w:cs="Arial"/>
        </w:rPr>
      </w:pPr>
      <w:r w:rsidRPr="008A09A3">
        <w:rPr>
          <w:rFonts w:ascii="Arial" w:hAnsi="Arial" w:cs="Arial"/>
        </w:rPr>
        <w:t xml:space="preserve">Refugees who are receiving cash </w:t>
      </w:r>
      <w:proofErr w:type="gramStart"/>
      <w:r w:rsidRPr="008A09A3">
        <w:rPr>
          <w:rFonts w:ascii="Arial" w:hAnsi="Arial" w:cs="Arial"/>
        </w:rPr>
        <w:t>assistance;</w:t>
      </w:r>
      <w:proofErr w:type="gramEnd"/>
      <w:r w:rsidRPr="008A09A3">
        <w:rPr>
          <w:rFonts w:ascii="Arial" w:hAnsi="Arial" w:cs="Arial"/>
        </w:rPr>
        <w:t xml:space="preserve"> </w:t>
      </w:r>
    </w:p>
    <w:p w14:paraId="0F1F3A4E" w14:textId="77777777" w:rsidR="00AF046B" w:rsidRPr="008A09A3" w:rsidRDefault="00AF046B" w:rsidP="007D7963">
      <w:pPr>
        <w:pStyle w:val="ListParagraph"/>
        <w:numPr>
          <w:ilvl w:val="0"/>
          <w:numId w:val="17"/>
        </w:numPr>
        <w:spacing w:after="192" w:line="240" w:lineRule="auto"/>
        <w:contextualSpacing w:val="0"/>
        <w:rPr>
          <w:rFonts w:ascii="Arial" w:hAnsi="Arial" w:cs="Arial"/>
        </w:rPr>
      </w:pPr>
      <w:r w:rsidRPr="008A09A3">
        <w:rPr>
          <w:rFonts w:ascii="Arial" w:hAnsi="Arial" w:cs="Arial"/>
        </w:rPr>
        <w:t xml:space="preserve">Unemployed refugees who are not receiving cash assistance; and </w:t>
      </w:r>
    </w:p>
    <w:p w14:paraId="3C0C69E6" w14:textId="3CD52E0C" w:rsidR="00AF046B" w:rsidRPr="008A09A3" w:rsidRDefault="00AF046B" w:rsidP="007D7963">
      <w:pPr>
        <w:pStyle w:val="ListParagraph"/>
        <w:numPr>
          <w:ilvl w:val="0"/>
          <w:numId w:val="17"/>
        </w:numPr>
        <w:spacing w:after="192" w:line="240" w:lineRule="auto"/>
        <w:contextualSpacing w:val="0"/>
        <w:rPr>
          <w:rFonts w:ascii="Arial" w:hAnsi="Arial" w:cs="Arial"/>
        </w:rPr>
      </w:pPr>
      <w:r w:rsidRPr="008A09A3">
        <w:rPr>
          <w:rFonts w:ascii="Arial" w:hAnsi="Arial" w:cs="Arial"/>
        </w:rPr>
        <w:t>Employed refugees in need of services to retain employment or to attain economic independence</w:t>
      </w:r>
      <w:r w:rsidR="00FA51D7" w:rsidRPr="008A09A3">
        <w:rPr>
          <w:rFonts w:ascii="Arial" w:hAnsi="Arial" w:cs="Arial"/>
        </w:rPr>
        <w:t>.</w:t>
      </w:r>
      <w:r w:rsidRPr="008A09A3">
        <w:rPr>
          <w:rFonts w:ascii="Arial" w:hAnsi="Arial" w:cs="Arial"/>
        </w:rPr>
        <w:t xml:space="preserve"> </w:t>
      </w:r>
    </w:p>
    <w:p w14:paraId="434772CC" w14:textId="77777777" w:rsidR="00AF046B" w:rsidRPr="008A09A3" w:rsidRDefault="00AF046B" w:rsidP="007D7963">
      <w:pPr>
        <w:spacing w:after="192"/>
        <w:rPr>
          <w:rFonts w:ascii="Arial" w:hAnsi="Arial" w:cs="Arial"/>
        </w:rPr>
      </w:pPr>
      <w:r w:rsidRPr="008A09A3">
        <w:rPr>
          <w:rFonts w:ascii="Arial" w:hAnsi="Arial" w:cs="Arial"/>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270BD893" w14:textId="16D11606" w:rsidR="00AF046B" w:rsidRPr="008A09A3" w:rsidRDefault="00AF046B" w:rsidP="007D7963">
      <w:pPr>
        <w:spacing w:after="192"/>
        <w:rPr>
          <w:rFonts w:ascii="Arial" w:hAnsi="Arial" w:cs="Arial"/>
        </w:rPr>
      </w:pPr>
      <w:r w:rsidRPr="008A09A3">
        <w:rPr>
          <w:rFonts w:ascii="Arial" w:hAnsi="Arial" w:cs="Arial"/>
        </w:rPr>
        <w:t xml:space="preserve">RSS services are targeted to refugees who have been in the </w:t>
      </w:r>
      <w:r w:rsidR="008A09A3" w:rsidRPr="008A09A3">
        <w:rPr>
          <w:rFonts w:ascii="Arial" w:hAnsi="Arial" w:cs="Arial"/>
        </w:rPr>
        <w:t>United States</w:t>
      </w:r>
      <w:r w:rsidR="008A09A3" w:rsidRPr="008A09A3" w:rsidDel="008A09A3">
        <w:rPr>
          <w:rFonts w:ascii="Arial" w:hAnsi="Arial" w:cs="Arial"/>
        </w:rPr>
        <w:t xml:space="preserve"> </w:t>
      </w:r>
      <w:r w:rsidRPr="008A09A3">
        <w:rPr>
          <w:rFonts w:ascii="Arial" w:hAnsi="Arial" w:cs="Arial"/>
        </w:rPr>
        <w:t>for less than five years</w:t>
      </w:r>
      <w:r w:rsidR="008A09A3">
        <w:rPr>
          <w:rFonts w:ascii="Arial" w:hAnsi="Arial" w:cs="Arial"/>
        </w:rPr>
        <w:t>,</w:t>
      </w:r>
      <w:r w:rsidRPr="008A09A3">
        <w:rPr>
          <w:rFonts w:ascii="Arial" w:hAnsi="Arial" w:cs="Arial"/>
        </w:rPr>
        <w:t xml:space="preserve"> except for citizenship and naturalization preparation services</w:t>
      </w:r>
      <w:r w:rsidR="008A09A3">
        <w:rPr>
          <w:rFonts w:ascii="Arial" w:hAnsi="Arial" w:cs="Arial"/>
        </w:rPr>
        <w:t>,</w:t>
      </w:r>
      <w:r w:rsidRPr="008A09A3">
        <w:rPr>
          <w:rFonts w:ascii="Arial" w:hAnsi="Arial" w:cs="Arial"/>
        </w:rPr>
        <w:t xml:space="preserve"> and referral and interpreter services to refugees who have been in the United States for more than 60 months. </w:t>
      </w:r>
    </w:p>
    <w:p w14:paraId="600BC107" w14:textId="27570122" w:rsidR="00F1047B" w:rsidRDefault="00AF046B" w:rsidP="007D7963">
      <w:pPr>
        <w:rPr>
          <w:rFonts w:ascii="Arial" w:hAnsi="Arial" w:cs="Arial"/>
          <w:color w:val="000000" w:themeColor="text1"/>
        </w:rPr>
      </w:pPr>
      <w:r w:rsidRPr="008A09A3">
        <w:rPr>
          <w:rFonts w:ascii="Arial" w:hAnsi="Arial" w:cs="Arial"/>
          <w:color w:val="000000" w:themeColor="text1"/>
        </w:rPr>
        <w:t xml:space="preserve">The </w:t>
      </w:r>
      <w:bookmarkStart w:id="6" w:name="_Hlk151037309"/>
      <w:r w:rsidRPr="008A09A3">
        <w:rPr>
          <w:rFonts w:ascii="Arial" w:hAnsi="Arial" w:cs="Arial"/>
          <w:color w:val="000000" w:themeColor="text1"/>
        </w:rPr>
        <w:t>SRO</w:t>
      </w:r>
      <w:bookmarkEnd w:id="6"/>
      <w:r w:rsidRPr="008A09A3">
        <w:rPr>
          <w:rFonts w:ascii="Arial" w:hAnsi="Arial" w:cs="Arial"/>
          <w:color w:val="000000" w:themeColor="text1"/>
        </w:rPr>
        <w:t xml:space="preserve">, through consultation and </w:t>
      </w:r>
      <w:r w:rsidR="00EE0DF6" w:rsidRPr="008A09A3">
        <w:rPr>
          <w:rFonts w:ascii="Arial" w:hAnsi="Arial" w:cs="Arial"/>
          <w:color w:val="000000" w:themeColor="text1"/>
        </w:rPr>
        <w:t>research,</w:t>
      </w:r>
      <w:r w:rsidRPr="008A09A3">
        <w:rPr>
          <w:rFonts w:ascii="Arial" w:hAnsi="Arial" w:cs="Arial"/>
          <w:color w:val="000000" w:themeColor="text1"/>
        </w:rPr>
        <w:t xml:space="preserve"> have identified </w:t>
      </w:r>
      <w:r w:rsidR="00F1047B">
        <w:rPr>
          <w:rFonts w:ascii="Arial" w:hAnsi="Arial" w:cs="Arial"/>
          <w:color w:val="000000" w:themeColor="text1"/>
        </w:rPr>
        <w:t xml:space="preserve">the </w:t>
      </w:r>
      <w:r w:rsidR="0010095B">
        <w:rPr>
          <w:rFonts w:ascii="Arial" w:hAnsi="Arial" w:cs="Arial"/>
          <w:color w:val="000000" w:themeColor="text1"/>
        </w:rPr>
        <w:t xml:space="preserve">following </w:t>
      </w:r>
      <w:r w:rsidR="00F1047B">
        <w:rPr>
          <w:rFonts w:ascii="Arial" w:hAnsi="Arial" w:cs="Arial"/>
          <w:color w:val="000000" w:themeColor="text1"/>
        </w:rPr>
        <w:t xml:space="preserve">Service </w:t>
      </w:r>
      <w:r w:rsidRPr="008A09A3">
        <w:rPr>
          <w:rFonts w:ascii="Arial" w:hAnsi="Arial" w:cs="Arial"/>
          <w:color w:val="000000" w:themeColor="text1"/>
        </w:rPr>
        <w:t>Priority Areas</w:t>
      </w:r>
      <w:r w:rsidR="0010095B">
        <w:rPr>
          <w:rFonts w:ascii="Arial" w:hAnsi="Arial" w:cs="Arial"/>
          <w:color w:val="000000" w:themeColor="text1"/>
        </w:rPr>
        <w:t>:</w:t>
      </w:r>
      <w:r w:rsidRPr="008A09A3">
        <w:rPr>
          <w:rFonts w:ascii="Arial" w:hAnsi="Arial" w:cs="Arial"/>
          <w:color w:val="000000" w:themeColor="text1"/>
        </w:rPr>
        <w:t xml:space="preserve"> </w:t>
      </w:r>
    </w:p>
    <w:p w14:paraId="724167B8" w14:textId="77777777" w:rsidR="00F1047B" w:rsidRPr="008A09A3" w:rsidRDefault="00F1047B" w:rsidP="007D7963">
      <w:pPr>
        <w:pStyle w:val="ListParagraph"/>
        <w:numPr>
          <w:ilvl w:val="0"/>
          <w:numId w:val="30"/>
        </w:numPr>
        <w:rPr>
          <w:rFonts w:ascii="Arial" w:hAnsi="Arial" w:cs="Arial"/>
        </w:rPr>
      </w:pPr>
      <w:r w:rsidRPr="008A09A3">
        <w:rPr>
          <w:rFonts w:ascii="Arial" w:hAnsi="Arial" w:cs="Arial"/>
        </w:rPr>
        <w:t>English Language Training and Language Access</w:t>
      </w:r>
    </w:p>
    <w:p w14:paraId="5234E3D2" w14:textId="77777777" w:rsidR="00F1047B" w:rsidRPr="008A09A3" w:rsidRDefault="00F1047B" w:rsidP="007D7963">
      <w:pPr>
        <w:pStyle w:val="ListParagraph"/>
        <w:numPr>
          <w:ilvl w:val="0"/>
          <w:numId w:val="30"/>
        </w:numPr>
        <w:rPr>
          <w:rFonts w:ascii="Arial" w:hAnsi="Arial" w:cs="Arial"/>
          <w:color w:val="000000" w:themeColor="text1"/>
        </w:rPr>
      </w:pPr>
      <w:r w:rsidRPr="008A09A3">
        <w:rPr>
          <w:rFonts w:ascii="Arial" w:hAnsi="Arial" w:cs="Arial"/>
        </w:rPr>
        <w:t>Community Capacity Building</w:t>
      </w:r>
    </w:p>
    <w:p w14:paraId="5214D15F" w14:textId="7624F867" w:rsidR="00F1047B" w:rsidRPr="008A09A3" w:rsidRDefault="00F1047B" w:rsidP="007D7963">
      <w:pPr>
        <w:pStyle w:val="ListParagraph"/>
        <w:numPr>
          <w:ilvl w:val="1"/>
          <w:numId w:val="30"/>
        </w:numPr>
        <w:rPr>
          <w:rFonts w:ascii="Arial" w:hAnsi="Arial" w:cs="Arial"/>
          <w:color w:val="000000" w:themeColor="text1"/>
        </w:rPr>
      </w:pPr>
      <w:r w:rsidRPr="008A09A3">
        <w:rPr>
          <w:rFonts w:ascii="Arial" w:hAnsi="Arial" w:cs="Arial"/>
        </w:rPr>
        <w:t>Civics and Citizenship</w:t>
      </w:r>
    </w:p>
    <w:p w14:paraId="03B0FA70" w14:textId="77777777" w:rsidR="00F1047B" w:rsidRPr="008A09A3" w:rsidRDefault="00F1047B" w:rsidP="007D7963">
      <w:pPr>
        <w:pStyle w:val="ListParagraph"/>
        <w:numPr>
          <w:ilvl w:val="1"/>
          <w:numId w:val="30"/>
        </w:numPr>
        <w:rPr>
          <w:rFonts w:ascii="Arial" w:hAnsi="Arial" w:cs="Arial"/>
          <w:color w:val="000000" w:themeColor="text1"/>
        </w:rPr>
      </w:pPr>
      <w:r w:rsidRPr="008A09A3">
        <w:rPr>
          <w:rFonts w:ascii="Arial" w:hAnsi="Arial" w:cs="Arial"/>
        </w:rPr>
        <w:t>Bridge Building, Community Connections, and Family Mentoring</w:t>
      </w:r>
    </w:p>
    <w:p w14:paraId="378454C2" w14:textId="77777777" w:rsidR="00F1047B" w:rsidRPr="008A09A3" w:rsidRDefault="00F1047B" w:rsidP="007D7963">
      <w:pPr>
        <w:pStyle w:val="ListParagraph"/>
        <w:numPr>
          <w:ilvl w:val="1"/>
          <w:numId w:val="30"/>
        </w:numPr>
        <w:rPr>
          <w:rFonts w:ascii="Arial" w:hAnsi="Arial" w:cs="Arial"/>
          <w:color w:val="000000" w:themeColor="text1"/>
        </w:rPr>
      </w:pPr>
      <w:r w:rsidRPr="008A09A3">
        <w:rPr>
          <w:rFonts w:ascii="Arial" w:hAnsi="Arial" w:cs="Arial"/>
        </w:rPr>
        <w:t>Community Capacity/ Leadership Support</w:t>
      </w:r>
    </w:p>
    <w:p w14:paraId="6AB4678C" w14:textId="77777777" w:rsidR="00F1047B" w:rsidRPr="008A09A3" w:rsidRDefault="00F1047B" w:rsidP="007D7963">
      <w:pPr>
        <w:pStyle w:val="ListParagraph"/>
        <w:numPr>
          <w:ilvl w:val="0"/>
          <w:numId w:val="30"/>
        </w:numPr>
        <w:rPr>
          <w:rFonts w:ascii="Arial" w:hAnsi="Arial" w:cs="Arial"/>
          <w:color w:val="000000" w:themeColor="text1"/>
        </w:rPr>
      </w:pPr>
      <w:r w:rsidRPr="008A09A3">
        <w:rPr>
          <w:rFonts w:ascii="Arial" w:hAnsi="Arial" w:cs="Arial"/>
        </w:rPr>
        <w:t>Advanced Career Support</w:t>
      </w:r>
    </w:p>
    <w:p w14:paraId="25F5543B" w14:textId="77777777" w:rsidR="00F1047B" w:rsidRPr="008A09A3" w:rsidRDefault="00F1047B" w:rsidP="007D7963">
      <w:pPr>
        <w:pStyle w:val="ListParagraph"/>
        <w:numPr>
          <w:ilvl w:val="0"/>
          <w:numId w:val="30"/>
        </w:numPr>
        <w:rPr>
          <w:rFonts w:ascii="Arial" w:hAnsi="Arial" w:cs="Arial"/>
          <w:color w:val="000000" w:themeColor="text1"/>
        </w:rPr>
      </w:pPr>
      <w:r w:rsidRPr="008A09A3">
        <w:rPr>
          <w:rFonts w:ascii="Arial" w:hAnsi="Arial" w:cs="Arial"/>
        </w:rPr>
        <w:t>Family Sustainable Self-Sufficiency Programs</w:t>
      </w:r>
    </w:p>
    <w:p w14:paraId="3CD4CB29" w14:textId="035A8EF8" w:rsidR="00AF046B" w:rsidRPr="008A09A3" w:rsidRDefault="00AF046B" w:rsidP="007D7963">
      <w:pPr>
        <w:rPr>
          <w:rFonts w:ascii="Arial" w:hAnsi="Arial" w:cs="Arial"/>
          <w:color w:val="000000" w:themeColor="text1"/>
        </w:rPr>
      </w:pPr>
      <w:r w:rsidRPr="008A09A3">
        <w:rPr>
          <w:rFonts w:ascii="Arial" w:hAnsi="Arial" w:cs="Arial"/>
          <w:color w:val="000000" w:themeColor="text1"/>
        </w:rPr>
        <w:t xml:space="preserve">While some of these priority areas would be </w:t>
      </w:r>
      <w:r w:rsidR="00F1047B">
        <w:rPr>
          <w:rFonts w:ascii="Arial" w:hAnsi="Arial" w:cs="Arial"/>
          <w:color w:val="000000" w:themeColor="text1"/>
        </w:rPr>
        <w:t>needed</w:t>
      </w:r>
      <w:r w:rsidR="00F1047B" w:rsidRPr="008A09A3">
        <w:rPr>
          <w:rFonts w:ascii="Arial" w:hAnsi="Arial" w:cs="Arial"/>
          <w:color w:val="000000" w:themeColor="text1"/>
        </w:rPr>
        <w:t xml:space="preserve"> </w:t>
      </w:r>
      <w:r w:rsidRPr="008A09A3">
        <w:rPr>
          <w:rFonts w:ascii="Arial" w:hAnsi="Arial" w:cs="Arial"/>
          <w:color w:val="000000" w:themeColor="text1"/>
        </w:rPr>
        <w:t>in the main counties we currently serve, there is a</w:t>
      </w:r>
      <w:r w:rsidR="00C810F1">
        <w:rPr>
          <w:rFonts w:ascii="Arial" w:hAnsi="Arial" w:cs="Arial"/>
          <w:color w:val="000000" w:themeColor="text1"/>
        </w:rPr>
        <w:t>n</w:t>
      </w:r>
      <w:r w:rsidRPr="008A09A3">
        <w:rPr>
          <w:rFonts w:ascii="Arial" w:hAnsi="Arial" w:cs="Arial"/>
          <w:color w:val="000000" w:themeColor="text1"/>
        </w:rPr>
        <w:t xml:space="preserve"> </w:t>
      </w:r>
      <w:r w:rsidR="00914F78" w:rsidRPr="008A09A3">
        <w:rPr>
          <w:rFonts w:ascii="Arial" w:hAnsi="Arial" w:cs="Arial"/>
          <w:color w:val="000000" w:themeColor="text1"/>
        </w:rPr>
        <w:t>ongoing</w:t>
      </w:r>
      <w:r w:rsidRPr="008A09A3">
        <w:rPr>
          <w:rFonts w:ascii="Arial" w:hAnsi="Arial" w:cs="Arial"/>
          <w:color w:val="000000" w:themeColor="text1"/>
        </w:rPr>
        <w:t xml:space="preserve"> geographic dispersion of ORR eligible residents residing in NC. </w:t>
      </w:r>
      <w:r w:rsidR="00C810F1">
        <w:rPr>
          <w:rFonts w:ascii="Arial" w:hAnsi="Arial" w:cs="Arial"/>
          <w:color w:val="000000" w:themeColor="text1"/>
        </w:rPr>
        <w:t>T</w:t>
      </w:r>
      <w:r w:rsidRPr="008A09A3">
        <w:rPr>
          <w:rFonts w:ascii="Arial" w:hAnsi="Arial" w:cs="Arial"/>
          <w:color w:val="000000" w:themeColor="text1"/>
        </w:rPr>
        <w:t xml:space="preserve">he </w:t>
      </w:r>
      <w:r w:rsidR="008E1125" w:rsidRPr="008E1125">
        <w:rPr>
          <w:rFonts w:ascii="Arial" w:hAnsi="Arial" w:cs="Arial"/>
          <w:color w:val="000000" w:themeColor="text1"/>
        </w:rPr>
        <w:t>SRO</w:t>
      </w:r>
      <w:r w:rsidR="008E1125" w:rsidRPr="008E1125" w:rsidDel="008E1125">
        <w:rPr>
          <w:rFonts w:ascii="Arial" w:hAnsi="Arial" w:cs="Arial"/>
          <w:color w:val="000000" w:themeColor="text1"/>
        </w:rPr>
        <w:t xml:space="preserve"> </w:t>
      </w:r>
      <w:r w:rsidRPr="008A09A3">
        <w:rPr>
          <w:rFonts w:ascii="Arial" w:hAnsi="Arial" w:cs="Arial"/>
          <w:color w:val="000000" w:themeColor="text1"/>
        </w:rPr>
        <w:t xml:space="preserve">will focus funding </w:t>
      </w:r>
      <w:proofErr w:type="gramStart"/>
      <w:r w:rsidRPr="008A09A3">
        <w:rPr>
          <w:rFonts w:ascii="Arial" w:hAnsi="Arial" w:cs="Arial"/>
          <w:color w:val="000000" w:themeColor="text1"/>
        </w:rPr>
        <w:t>in</w:t>
      </w:r>
      <w:proofErr w:type="gramEnd"/>
      <w:r w:rsidRPr="008A09A3">
        <w:rPr>
          <w:rFonts w:ascii="Arial" w:hAnsi="Arial" w:cs="Arial"/>
          <w:color w:val="000000" w:themeColor="text1"/>
        </w:rPr>
        <w:t xml:space="preserve"> the </w:t>
      </w:r>
      <w:r w:rsidR="00C810F1">
        <w:rPr>
          <w:rFonts w:ascii="Arial" w:hAnsi="Arial" w:cs="Arial"/>
          <w:color w:val="000000" w:themeColor="text1"/>
        </w:rPr>
        <w:t>f</w:t>
      </w:r>
      <w:r w:rsidRPr="008A09A3">
        <w:rPr>
          <w:rFonts w:ascii="Arial" w:hAnsi="Arial" w:cs="Arial"/>
          <w:color w:val="000000" w:themeColor="text1"/>
        </w:rPr>
        <w:t xml:space="preserve">ollowing </w:t>
      </w:r>
      <w:r w:rsidR="00C810F1">
        <w:rPr>
          <w:rFonts w:ascii="Arial" w:hAnsi="Arial" w:cs="Arial"/>
          <w:color w:val="000000" w:themeColor="text1"/>
        </w:rPr>
        <w:t>c</w:t>
      </w:r>
      <w:r w:rsidRPr="008A09A3">
        <w:rPr>
          <w:rFonts w:ascii="Arial" w:hAnsi="Arial" w:cs="Arial"/>
          <w:color w:val="000000" w:themeColor="text1"/>
        </w:rPr>
        <w:t>ounties</w:t>
      </w:r>
      <w:r w:rsidR="00F1047B">
        <w:rPr>
          <w:rFonts w:ascii="Arial" w:hAnsi="Arial" w:cs="Arial"/>
          <w:color w:val="000000" w:themeColor="text1"/>
        </w:rPr>
        <w:t>:</w:t>
      </w:r>
      <w:r w:rsidRPr="008A09A3">
        <w:rPr>
          <w:rFonts w:ascii="Arial" w:hAnsi="Arial" w:cs="Arial"/>
          <w:color w:val="000000" w:themeColor="text1"/>
        </w:rPr>
        <w:t xml:space="preserve"> </w:t>
      </w:r>
      <w:r w:rsidR="00BE04E9" w:rsidRPr="008A09A3">
        <w:rPr>
          <w:rFonts w:ascii="Arial" w:hAnsi="Arial" w:cs="Arial"/>
          <w:color w:val="000000" w:themeColor="text1"/>
        </w:rPr>
        <w:t xml:space="preserve">Orange, Chatham Randolph, Catawba, Union, Yadkin, Wilkes, </w:t>
      </w:r>
      <w:r w:rsidRPr="008A09A3">
        <w:rPr>
          <w:rFonts w:ascii="Arial" w:hAnsi="Arial" w:cs="Arial"/>
          <w:color w:val="000000" w:themeColor="text1"/>
        </w:rPr>
        <w:t xml:space="preserve">Wayne, Sampson, Cumberland, Hoke, Moore Lee, Harnett, Nash, </w:t>
      </w:r>
      <w:r w:rsidR="00C810F1">
        <w:rPr>
          <w:rFonts w:ascii="Arial" w:hAnsi="Arial" w:cs="Arial"/>
          <w:color w:val="000000" w:themeColor="text1"/>
        </w:rPr>
        <w:t xml:space="preserve">and </w:t>
      </w:r>
      <w:r w:rsidRPr="008A09A3">
        <w:rPr>
          <w:rFonts w:ascii="Arial" w:hAnsi="Arial" w:cs="Arial"/>
          <w:color w:val="000000" w:themeColor="text1"/>
        </w:rPr>
        <w:t>Johnston</w:t>
      </w:r>
      <w:r w:rsidR="00C810F1">
        <w:rPr>
          <w:rFonts w:ascii="Arial" w:hAnsi="Arial" w:cs="Arial"/>
          <w:color w:val="000000" w:themeColor="text1"/>
        </w:rPr>
        <w:t xml:space="preserve">. </w:t>
      </w:r>
      <w:r w:rsidR="00EE0DF6">
        <w:rPr>
          <w:rFonts w:ascii="Arial" w:hAnsi="Arial" w:cs="Arial"/>
          <w:color w:val="000000" w:themeColor="text1"/>
        </w:rPr>
        <w:t>The SRO</w:t>
      </w:r>
      <w:r w:rsidRPr="008A09A3">
        <w:rPr>
          <w:rFonts w:ascii="Arial" w:hAnsi="Arial" w:cs="Arial"/>
          <w:color w:val="000000" w:themeColor="text1"/>
        </w:rPr>
        <w:t xml:space="preserve"> may fund proposals serving other locations</w:t>
      </w:r>
      <w:r w:rsidR="008E1125">
        <w:rPr>
          <w:rFonts w:ascii="Arial" w:hAnsi="Arial" w:cs="Arial"/>
          <w:color w:val="000000" w:themeColor="text1"/>
        </w:rPr>
        <w:t>,</w:t>
      </w:r>
      <w:r w:rsidRPr="008A09A3">
        <w:rPr>
          <w:rFonts w:ascii="Arial" w:hAnsi="Arial" w:cs="Arial"/>
          <w:color w:val="000000" w:themeColor="text1"/>
        </w:rPr>
        <w:t xml:space="preserve"> if needed</w:t>
      </w:r>
      <w:r w:rsidR="008E1125">
        <w:rPr>
          <w:rFonts w:ascii="Arial" w:hAnsi="Arial" w:cs="Arial"/>
          <w:color w:val="000000" w:themeColor="text1"/>
        </w:rPr>
        <w:t>,</w:t>
      </w:r>
      <w:r w:rsidRPr="008A09A3">
        <w:rPr>
          <w:rFonts w:ascii="Arial" w:hAnsi="Arial" w:cs="Arial"/>
          <w:color w:val="000000" w:themeColor="text1"/>
        </w:rPr>
        <w:t xml:space="preserve"> and/or non-duplicative services offered</w:t>
      </w:r>
      <w:r w:rsidR="008E1125">
        <w:rPr>
          <w:rFonts w:ascii="Arial" w:hAnsi="Arial" w:cs="Arial"/>
          <w:color w:val="000000" w:themeColor="text1"/>
        </w:rPr>
        <w:t xml:space="preserve"> by the</w:t>
      </w:r>
      <w:r w:rsidRPr="008A09A3">
        <w:rPr>
          <w:rFonts w:ascii="Arial" w:hAnsi="Arial" w:cs="Arial"/>
          <w:color w:val="000000" w:themeColor="text1"/>
        </w:rPr>
        <w:t xml:space="preserve"> current providers funded by the </w:t>
      </w:r>
      <w:r w:rsidR="008E1125">
        <w:rPr>
          <w:rFonts w:ascii="Arial" w:hAnsi="Arial" w:cs="Arial"/>
          <w:color w:val="000000" w:themeColor="text1"/>
        </w:rPr>
        <w:t>SRO</w:t>
      </w:r>
      <w:r w:rsidRPr="008A09A3">
        <w:rPr>
          <w:rFonts w:ascii="Arial" w:hAnsi="Arial" w:cs="Arial"/>
          <w:color w:val="000000" w:themeColor="text1"/>
        </w:rPr>
        <w:t xml:space="preserve">.  Please note that your application should clearly identify which </w:t>
      </w:r>
      <w:r w:rsidR="00F1047B">
        <w:rPr>
          <w:rFonts w:ascii="Arial" w:hAnsi="Arial" w:cs="Arial"/>
          <w:color w:val="000000" w:themeColor="text1"/>
        </w:rPr>
        <w:t xml:space="preserve">Service </w:t>
      </w:r>
      <w:r w:rsidRPr="008A09A3">
        <w:rPr>
          <w:rFonts w:ascii="Arial" w:hAnsi="Arial" w:cs="Arial"/>
          <w:color w:val="000000" w:themeColor="text1"/>
        </w:rPr>
        <w:t>Priority Area(s) you will be addressing</w:t>
      </w:r>
      <w:r w:rsidR="00F1047B">
        <w:rPr>
          <w:rFonts w:ascii="Arial" w:hAnsi="Arial" w:cs="Arial"/>
          <w:color w:val="000000" w:themeColor="text1"/>
        </w:rPr>
        <w:t>,</w:t>
      </w:r>
      <w:r w:rsidRPr="008A09A3">
        <w:rPr>
          <w:rFonts w:ascii="Arial" w:hAnsi="Arial" w:cs="Arial"/>
          <w:color w:val="000000" w:themeColor="text1"/>
        </w:rPr>
        <w:t xml:space="preserve"> and in which counties you will provide those services</w:t>
      </w:r>
      <w:r w:rsidR="00F1047B">
        <w:rPr>
          <w:rFonts w:ascii="Arial" w:hAnsi="Arial" w:cs="Arial"/>
          <w:color w:val="000000" w:themeColor="text1"/>
        </w:rPr>
        <w:t>. The application should provide</w:t>
      </w:r>
      <w:r w:rsidRPr="008A09A3">
        <w:rPr>
          <w:rFonts w:ascii="Arial" w:hAnsi="Arial" w:cs="Arial"/>
          <w:color w:val="000000" w:themeColor="text1"/>
        </w:rPr>
        <w:t xml:space="preserve"> a description of your experience and proposed impact and outcomes of your efforts.</w:t>
      </w:r>
    </w:p>
    <w:p w14:paraId="1EE19CFF" w14:textId="77777777" w:rsidR="0054184F" w:rsidRPr="008A09A3" w:rsidRDefault="0054184F" w:rsidP="007D7963">
      <w:pPr>
        <w:pStyle w:val="Heading1"/>
        <w:numPr>
          <w:ilvl w:val="0"/>
          <w:numId w:val="16"/>
        </w:numPr>
        <w:tabs>
          <w:tab w:val="num" w:pos="360"/>
        </w:tabs>
        <w:spacing w:before="120" w:after="120"/>
        <w:ind w:left="0" w:firstLine="0"/>
        <w:rPr>
          <w:rFonts w:cs="Arial"/>
          <w:color w:val="000000" w:themeColor="text1"/>
          <w:sz w:val="22"/>
          <w:szCs w:val="22"/>
          <w:u w:val="none"/>
        </w:rPr>
      </w:pPr>
      <w:r w:rsidRPr="008A09A3">
        <w:rPr>
          <w:rFonts w:cs="Arial"/>
          <w:color w:val="000000" w:themeColor="text1"/>
          <w:sz w:val="22"/>
          <w:szCs w:val="22"/>
          <w:u w:val="none"/>
        </w:rPr>
        <w:t>Eligibility</w:t>
      </w:r>
    </w:p>
    <w:p w14:paraId="4A661460" w14:textId="6E2A584E" w:rsidR="00386F39" w:rsidRPr="00E57CF6" w:rsidRDefault="00386F39" w:rsidP="007D7963">
      <w:pPr>
        <w:widowControl w:val="0"/>
        <w:autoSpaceDE w:val="0"/>
        <w:autoSpaceDN w:val="0"/>
        <w:adjustRightInd w:val="0"/>
        <w:spacing w:after="260" w:line="260" w:lineRule="atLeast"/>
        <w:rPr>
          <w:rFonts w:ascii="Arial" w:eastAsia="Times New Roman" w:hAnsi="Arial" w:cs="Arial"/>
          <w:b/>
        </w:rPr>
      </w:pPr>
      <w:bookmarkStart w:id="7" w:name="_Hlk79080520"/>
      <w:bookmarkStart w:id="8" w:name="_Hlk151022707"/>
      <w:r w:rsidRPr="00E57CF6">
        <w:rPr>
          <w:rFonts w:ascii="Arial" w:eastAsia="Times New Roman" w:hAnsi="Arial" w:cs="Arial"/>
        </w:rPr>
        <w:t xml:space="preserve">Applications are invited from public or private non-profit </w:t>
      </w:r>
      <w:r w:rsidRPr="00E57CF6">
        <w:rPr>
          <w:rFonts w:ascii="Arial" w:hAnsi="Arial" w:cs="Arial"/>
          <w:i/>
          <w:iCs/>
          <w:shd w:val="clear" w:color="auto" w:fill="FFFFFF"/>
        </w:rPr>
        <w:t>501(c)(3) status</w:t>
      </w:r>
      <w:r w:rsidRPr="00E57CF6">
        <w:rPr>
          <w:rFonts w:ascii="Arial" w:eastAsia="Times New Roman" w:hAnsi="Arial" w:cs="Arial"/>
        </w:rPr>
        <w:t xml:space="preserve"> agencies that can provide direct services in accordance with the RSS program policies and procedures. </w:t>
      </w:r>
    </w:p>
    <w:p w14:paraId="49288E6D" w14:textId="77777777" w:rsidR="00386F39" w:rsidRPr="008A09A3" w:rsidRDefault="00386F39" w:rsidP="007D7963">
      <w:pPr>
        <w:spacing w:after="192" w:line="240" w:lineRule="auto"/>
        <w:rPr>
          <w:rFonts w:ascii="Arial" w:eastAsia="Times New Roman" w:hAnsi="Arial" w:cs="Arial"/>
        </w:rPr>
      </w:pPr>
      <w:r w:rsidRPr="008A09A3">
        <w:rPr>
          <w:rFonts w:ascii="Arial" w:eastAsia="Times New Roman" w:hAnsi="Arial" w:cs="Arial"/>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bookmarkEnd w:id="7"/>
    <w:p w14:paraId="1D87698D" w14:textId="77777777" w:rsidR="00386F39" w:rsidRPr="008A09A3" w:rsidRDefault="00386F39" w:rsidP="007D7963">
      <w:pPr>
        <w:spacing w:after="0" w:line="240" w:lineRule="auto"/>
        <w:rPr>
          <w:rFonts w:ascii="Arial" w:eastAsia="Times New Roman" w:hAnsi="Arial" w:cs="Arial"/>
          <w:b/>
        </w:rPr>
      </w:pPr>
      <w:r w:rsidRPr="008A09A3">
        <w:rPr>
          <w:rFonts w:ascii="Arial" w:eastAsia="Times New Roman" w:hAnsi="Arial" w:cs="Arial"/>
          <w:b/>
        </w:rPr>
        <w:lastRenderedPageBreak/>
        <w:t xml:space="preserve">Private for-profit agencies are excluded from funding. </w:t>
      </w:r>
    </w:p>
    <w:bookmarkEnd w:id="8"/>
    <w:p w14:paraId="49DCD6A8" w14:textId="77777777" w:rsidR="00386F39" w:rsidRPr="008A09A3" w:rsidRDefault="00386F39" w:rsidP="007D7963">
      <w:pPr>
        <w:pStyle w:val="CM13"/>
        <w:spacing w:after="0" w:line="260" w:lineRule="atLeast"/>
        <w:rPr>
          <w:rFonts w:ascii="Arial" w:hAnsi="Arial" w:cs="Arial"/>
          <w:color w:val="000000" w:themeColor="text1"/>
          <w:sz w:val="22"/>
          <w:szCs w:val="22"/>
        </w:rPr>
      </w:pPr>
    </w:p>
    <w:p w14:paraId="4B2AC005" w14:textId="77777777" w:rsidR="0054184F" w:rsidRPr="008A09A3" w:rsidRDefault="0054184F" w:rsidP="007D7963">
      <w:pPr>
        <w:pStyle w:val="Heading1"/>
        <w:numPr>
          <w:ilvl w:val="0"/>
          <w:numId w:val="16"/>
        </w:numPr>
        <w:tabs>
          <w:tab w:val="num" w:pos="360"/>
        </w:tabs>
        <w:spacing w:before="120" w:after="120"/>
        <w:ind w:left="0" w:firstLine="0"/>
        <w:rPr>
          <w:rFonts w:cs="Arial"/>
          <w:color w:val="000000" w:themeColor="text1"/>
          <w:sz w:val="22"/>
          <w:szCs w:val="22"/>
          <w:u w:val="none"/>
        </w:rPr>
      </w:pPr>
      <w:r w:rsidRPr="008A09A3">
        <w:rPr>
          <w:rFonts w:cs="Arial"/>
          <w:color w:val="000000" w:themeColor="text1"/>
          <w:sz w:val="22"/>
          <w:szCs w:val="22"/>
          <w:u w:val="none"/>
        </w:rPr>
        <w:t>Federal Award Information</w:t>
      </w:r>
    </w:p>
    <w:p w14:paraId="42155708" w14:textId="3E8B9E64"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 xml:space="preserve">Federal Award Identification </w:t>
      </w:r>
      <w:r w:rsidR="00EE0DF6" w:rsidRPr="00EE0DF6">
        <w:rPr>
          <w:rFonts w:ascii="Arial" w:hAnsi="Arial" w:cs="Arial"/>
          <w:color w:val="000000" w:themeColor="text1"/>
          <w:u w:val="single"/>
        </w:rPr>
        <w:t>Number</w:t>
      </w:r>
      <w:r w:rsidR="00EE0DF6" w:rsidRPr="008A09A3">
        <w:rPr>
          <w:rFonts w:ascii="Arial" w:hAnsi="Arial" w:cs="Arial"/>
          <w:color w:val="000000" w:themeColor="text1"/>
        </w:rPr>
        <w:t>:</w:t>
      </w:r>
      <w:r w:rsidR="00386F39" w:rsidRPr="008A09A3">
        <w:rPr>
          <w:rFonts w:ascii="Arial" w:hAnsi="Arial" w:cs="Arial"/>
          <w:color w:val="000000" w:themeColor="text1"/>
        </w:rPr>
        <w:t xml:space="preserve"> </w:t>
      </w:r>
      <w:r w:rsidR="008A09A3" w:rsidRPr="008A09A3">
        <w:rPr>
          <w:rFonts w:ascii="Arial" w:hAnsi="Arial" w:cs="Arial"/>
          <w:color w:val="000000" w:themeColor="text1"/>
        </w:rPr>
        <w:t>2</w:t>
      </w:r>
      <w:r w:rsidR="00EE0DF6">
        <w:rPr>
          <w:rFonts w:ascii="Arial" w:hAnsi="Arial" w:cs="Arial"/>
          <w:color w:val="000000" w:themeColor="text1"/>
        </w:rPr>
        <w:t>4</w:t>
      </w:r>
      <w:r w:rsidR="008A09A3" w:rsidRPr="008A09A3">
        <w:rPr>
          <w:rFonts w:ascii="Arial" w:hAnsi="Arial" w:cs="Arial"/>
          <w:color w:val="000000" w:themeColor="text1"/>
        </w:rPr>
        <w:t>01NCRSSS</w:t>
      </w:r>
    </w:p>
    <w:p w14:paraId="14807F9C" w14:textId="393400D9"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Federal Award Title</w:t>
      </w:r>
      <w:r w:rsidR="00386F39" w:rsidRPr="008A09A3">
        <w:rPr>
          <w:rFonts w:ascii="Arial" w:hAnsi="Arial" w:cs="Arial"/>
          <w:color w:val="000000" w:themeColor="text1"/>
        </w:rPr>
        <w:t xml:space="preserve">: </w:t>
      </w:r>
      <w:r w:rsidR="00F1047B" w:rsidRPr="00F1047B">
        <w:rPr>
          <w:rFonts w:ascii="Arial" w:hAnsi="Arial" w:cs="Arial"/>
          <w:color w:val="000000" w:themeColor="text1"/>
        </w:rPr>
        <w:t>Refugee and Entrant Assistance State Administered Programs</w:t>
      </w:r>
    </w:p>
    <w:p w14:paraId="20AC44C9" w14:textId="25921CEA"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Federal Awarding Agency</w:t>
      </w:r>
      <w:r w:rsidR="00F1047B" w:rsidRPr="00EE0DF6">
        <w:rPr>
          <w:rFonts w:ascii="Arial" w:hAnsi="Arial" w:cs="Arial"/>
          <w:color w:val="000000" w:themeColor="text1"/>
          <w:u w:val="single"/>
        </w:rPr>
        <w:t>:</w:t>
      </w:r>
      <w:r w:rsidRPr="008A09A3">
        <w:rPr>
          <w:rFonts w:ascii="Arial" w:hAnsi="Arial" w:cs="Arial"/>
          <w:color w:val="000000" w:themeColor="text1"/>
        </w:rPr>
        <w:t xml:space="preserve"> </w:t>
      </w:r>
      <w:r w:rsidR="00F1047B">
        <w:rPr>
          <w:rFonts w:ascii="Arial" w:hAnsi="Arial" w:cs="Arial"/>
          <w:color w:val="000000" w:themeColor="text1"/>
        </w:rPr>
        <w:t xml:space="preserve">Department of Health and Human Services, </w:t>
      </w:r>
      <w:r w:rsidR="00F1047B" w:rsidRPr="00F1047B">
        <w:rPr>
          <w:rFonts w:ascii="Arial" w:hAnsi="Arial" w:cs="Arial"/>
          <w:color w:val="000000" w:themeColor="text1"/>
        </w:rPr>
        <w:t>Administration for Children and Families</w:t>
      </w:r>
      <w:r w:rsidR="00F1047B">
        <w:rPr>
          <w:rFonts w:ascii="Arial" w:hAnsi="Arial" w:cs="Arial"/>
          <w:color w:val="000000" w:themeColor="text1"/>
        </w:rPr>
        <w:t>,</w:t>
      </w:r>
      <w:r w:rsidR="00F1047B" w:rsidRPr="00F1047B">
        <w:rPr>
          <w:rFonts w:ascii="Arial" w:hAnsi="Arial" w:cs="Arial"/>
          <w:color w:val="000000" w:themeColor="text1"/>
        </w:rPr>
        <w:t xml:space="preserve"> </w:t>
      </w:r>
      <w:r w:rsidR="00386F39" w:rsidRPr="008A09A3">
        <w:rPr>
          <w:rFonts w:ascii="Arial" w:hAnsi="Arial" w:cs="Arial"/>
          <w:color w:val="000000" w:themeColor="text1"/>
        </w:rPr>
        <w:t>Office of Refugee Resettlement</w:t>
      </w:r>
    </w:p>
    <w:p w14:paraId="0BD7A6F1" w14:textId="18DCC32D" w:rsidR="0054184F" w:rsidRDefault="0054184F" w:rsidP="007D7963">
      <w:pPr>
        <w:pStyle w:val="Default"/>
        <w:numPr>
          <w:ilvl w:val="0"/>
          <w:numId w:val="2"/>
        </w:numPr>
        <w:contextualSpacing/>
        <w:rPr>
          <w:rFonts w:ascii="Arial" w:hAnsi="Arial" w:cs="Arial"/>
          <w:color w:val="000000" w:themeColor="text1"/>
          <w:sz w:val="22"/>
          <w:szCs w:val="22"/>
        </w:rPr>
      </w:pPr>
      <w:r w:rsidRPr="00EE0DF6">
        <w:rPr>
          <w:rFonts w:ascii="Arial" w:hAnsi="Arial" w:cs="Arial"/>
          <w:color w:val="000000" w:themeColor="text1"/>
          <w:sz w:val="22"/>
          <w:szCs w:val="22"/>
          <w:u w:val="single"/>
        </w:rPr>
        <w:t>Federal Award Project Description</w:t>
      </w:r>
      <w:r w:rsidR="00602AD8">
        <w:rPr>
          <w:rFonts w:ascii="Arial" w:hAnsi="Arial" w:cs="Arial"/>
          <w:color w:val="000000" w:themeColor="text1"/>
          <w:sz w:val="22"/>
          <w:szCs w:val="22"/>
        </w:rPr>
        <w:t>:</w:t>
      </w:r>
      <w:r w:rsidRPr="008A09A3">
        <w:rPr>
          <w:rFonts w:ascii="Arial" w:hAnsi="Arial" w:cs="Arial"/>
          <w:color w:val="000000" w:themeColor="text1"/>
          <w:sz w:val="22"/>
          <w:szCs w:val="22"/>
        </w:rPr>
        <w:t xml:space="preserve"> </w:t>
      </w:r>
      <w:r w:rsidR="00602AD8" w:rsidRPr="00602AD8">
        <w:rPr>
          <w:rFonts w:ascii="Arial" w:hAnsi="Arial" w:cs="Arial"/>
          <w:color w:val="000000" w:themeColor="text1"/>
          <w:sz w:val="22"/>
          <w:szCs w:val="22"/>
        </w:rPr>
        <w:t>Refugee and Entrant Assistance State Administered Programs</w:t>
      </w:r>
    </w:p>
    <w:p w14:paraId="35C38578" w14:textId="2A03CE55" w:rsidR="00EE0DF6" w:rsidRPr="008A09A3" w:rsidRDefault="00EE0DF6" w:rsidP="007D7963">
      <w:pPr>
        <w:pStyle w:val="Default"/>
        <w:numPr>
          <w:ilvl w:val="0"/>
          <w:numId w:val="2"/>
        </w:numPr>
        <w:contextualSpacing/>
        <w:rPr>
          <w:rFonts w:ascii="Arial" w:hAnsi="Arial" w:cs="Arial"/>
          <w:color w:val="000000" w:themeColor="text1"/>
          <w:sz w:val="22"/>
          <w:szCs w:val="22"/>
        </w:rPr>
      </w:pPr>
      <w:r w:rsidRPr="00EE0DF6">
        <w:rPr>
          <w:rFonts w:ascii="Arial" w:hAnsi="Arial" w:cs="Arial"/>
          <w:color w:val="000000" w:themeColor="text1"/>
          <w:sz w:val="22"/>
          <w:szCs w:val="22"/>
          <w:u w:val="single"/>
        </w:rPr>
        <w:t>Federal Award Project Period of Performance</w:t>
      </w:r>
      <w:r>
        <w:rPr>
          <w:rFonts w:ascii="Arial" w:hAnsi="Arial" w:cs="Arial"/>
          <w:color w:val="000000" w:themeColor="text1"/>
          <w:sz w:val="22"/>
          <w:szCs w:val="22"/>
        </w:rPr>
        <w:t>: October 01, 2023, to September 30, 2026</w:t>
      </w:r>
    </w:p>
    <w:p w14:paraId="6B2C2FCF" w14:textId="7BEA5248"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Total Amount of the Federal Award</w:t>
      </w:r>
      <w:r w:rsidR="00602AD8">
        <w:rPr>
          <w:rFonts w:ascii="Arial" w:hAnsi="Arial" w:cs="Arial"/>
          <w:color w:val="000000" w:themeColor="text1"/>
        </w:rPr>
        <w:t xml:space="preserve">: </w:t>
      </w:r>
      <w:r w:rsidR="00602AD8" w:rsidRPr="00602AD8">
        <w:rPr>
          <w:rFonts w:ascii="Arial" w:hAnsi="Arial" w:cs="Arial"/>
          <w:color w:val="000000" w:themeColor="text1"/>
        </w:rPr>
        <w:t>Estimated Total Funding Available</w:t>
      </w:r>
      <w:r w:rsidR="00602AD8">
        <w:rPr>
          <w:rFonts w:ascii="Arial" w:hAnsi="Arial" w:cs="Arial"/>
          <w:color w:val="000000" w:themeColor="text1"/>
        </w:rPr>
        <w:t xml:space="preserve"> - </w:t>
      </w:r>
      <w:r w:rsidR="00602AD8" w:rsidRPr="00602AD8">
        <w:rPr>
          <w:rFonts w:ascii="Arial" w:hAnsi="Arial" w:cs="Arial"/>
          <w:color w:val="000000" w:themeColor="text1"/>
        </w:rPr>
        <w:t>$1,000,000</w:t>
      </w:r>
    </w:p>
    <w:p w14:paraId="1BE66902" w14:textId="705AE42D" w:rsidR="00602AD8" w:rsidRPr="00602AD8"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Expected number of Awards</w:t>
      </w:r>
      <w:r w:rsidR="00386F39" w:rsidRPr="008A09A3">
        <w:rPr>
          <w:rFonts w:ascii="Arial" w:hAnsi="Arial" w:cs="Arial"/>
          <w:color w:val="000000" w:themeColor="text1"/>
        </w:rPr>
        <w:t>: 6</w:t>
      </w:r>
      <w:r w:rsidR="00602AD8">
        <w:rPr>
          <w:rFonts w:ascii="Arial" w:hAnsi="Arial" w:cs="Arial"/>
          <w:color w:val="000000" w:themeColor="text1"/>
        </w:rPr>
        <w:t xml:space="preserve"> (six)</w:t>
      </w:r>
    </w:p>
    <w:p w14:paraId="5536BC07" w14:textId="396B5AAB"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Assistance Listing (formerly CFDA):</w:t>
      </w:r>
      <w:r w:rsidR="00602AD8" w:rsidRPr="00602AD8">
        <w:t xml:space="preserve"> </w:t>
      </w:r>
      <w:r w:rsidR="00602AD8" w:rsidRPr="00602AD8">
        <w:rPr>
          <w:rFonts w:ascii="Arial" w:hAnsi="Arial" w:cs="Arial"/>
          <w:color w:val="000000" w:themeColor="text1"/>
        </w:rPr>
        <w:t>93.566</w:t>
      </w:r>
    </w:p>
    <w:p w14:paraId="2FD83BE6" w14:textId="4730503C"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Cost Sharing or Matching</w:t>
      </w:r>
      <w:r w:rsidR="00386F39" w:rsidRPr="008A09A3">
        <w:rPr>
          <w:rFonts w:ascii="Arial" w:hAnsi="Arial" w:cs="Arial"/>
          <w:color w:val="000000" w:themeColor="text1"/>
        </w:rPr>
        <w:t xml:space="preserve">: </w:t>
      </w:r>
      <w:r w:rsidR="00602AD8">
        <w:rPr>
          <w:rFonts w:ascii="Arial" w:hAnsi="Arial" w:cs="Arial"/>
          <w:color w:val="000000" w:themeColor="text1"/>
        </w:rPr>
        <w:t>N</w:t>
      </w:r>
      <w:r w:rsidR="00386F39" w:rsidRPr="008A09A3">
        <w:rPr>
          <w:rFonts w:ascii="Arial" w:hAnsi="Arial" w:cs="Arial"/>
          <w:color w:val="000000" w:themeColor="text1"/>
        </w:rPr>
        <w:t>o cost sharing or matching required</w:t>
      </w:r>
    </w:p>
    <w:p w14:paraId="157EBADA" w14:textId="4433DC34" w:rsidR="0054184F" w:rsidRPr="008A09A3" w:rsidRDefault="0054184F" w:rsidP="007D7963">
      <w:pPr>
        <w:pStyle w:val="ListParagraph"/>
        <w:numPr>
          <w:ilvl w:val="0"/>
          <w:numId w:val="2"/>
        </w:numPr>
        <w:spacing w:after="0" w:line="240" w:lineRule="auto"/>
        <w:contextualSpacing w:val="0"/>
        <w:rPr>
          <w:rFonts w:ascii="Arial" w:hAnsi="Arial" w:cs="Arial"/>
          <w:color w:val="000000" w:themeColor="text1"/>
        </w:rPr>
      </w:pPr>
      <w:r w:rsidRPr="00EE0DF6">
        <w:rPr>
          <w:rFonts w:ascii="Arial" w:hAnsi="Arial" w:cs="Arial"/>
          <w:color w:val="000000" w:themeColor="text1"/>
          <w:u w:val="single"/>
        </w:rPr>
        <w:t>Allowable Cost</w:t>
      </w:r>
      <w:r w:rsidR="00386F39" w:rsidRPr="008A09A3">
        <w:rPr>
          <w:rFonts w:ascii="Arial" w:hAnsi="Arial" w:cs="Arial"/>
          <w:color w:val="000000" w:themeColor="text1"/>
        </w:rPr>
        <w:t xml:space="preserve">: </w:t>
      </w:r>
      <w:r w:rsidR="00602AD8" w:rsidRPr="00602AD8">
        <w:rPr>
          <w:rFonts w:ascii="Arial" w:hAnsi="Arial" w:cs="Arial"/>
          <w:color w:val="000000" w:themeColor="text1"/>
        </w:rPr>
        <w:t>2 CFR 200, Subpart E</w:t>
      </w:r>
      <w:r w:rsidR="00602AD8">
        <w:rPr>
          <w:rFonts w:ascii="Arial" w:hAnsi="Arial" w:cs="Arial"/>
          <w:color w:val="000000" w:themeColor="text1"/>
        </w:rPr>
        <w:t xml:space="preserve"> -</w:t>
      </w:r>
      <w:r w:rsidR="00602AD8" w:rsidRPr="00602AD8">
        <w:rPr>
          <w:rFonts w:ascii="Arial" w:hAnsi="Arial" w:cs="Arial"/>
          <w:color w:val="000000" w:themeColor="text1"/>
        </w:rPr>
        <w:t xml:space="preserve"> Cost Principles</w:t>
      </w:r>
      <w:r w:rsidR="00602AD8">
        <w:rPr>
          <w:rFonts w:ascii="Arial" w:hAnsi="Arial" w:cs="Arial"/>
          <w:color w:val="000000" w:themeColor="text1"/>
        </w:rPr>
        <w:t xml:space="preserve">, </w:t>
      </w:r>
      <w:r w:rsidR="00602AD8" w:rsidRPr="00602AD8">
        <w:rPr>
          <w:rFonts w:ascii="Arial" w:hAnsi="Arial" w:cs="Arial"/>
          <w:color w:val="000000" w:themeColor="text1"/>
        </w:rPr>
        <w:t>Uniform Administrative Requirements, Cost Principles, and Audit Requirements for Federal Awards applies to this program.</w:t>
      </w:r>
    </w:p>
    <w:p w14:paraId="39D2FDEF" w14:textId="5457D99F" w:rsidR="0054184F" w:rsidRPr="00EE0DF6" w:rsidRDefault="00602AD8" w:rsidP="007D7963">
      <w:pPr>
        <w:pStyle w:val="ListParagraph"/>
        <w:numPr>
          <w:ilvl w:val="0"/>
          <w:numId w:val="2"/>
        </w:numPr>
        <w:spacing w:after="0" w:line="240" w:lineRule="auto"/>
        <w:contextualSpacing w:val="0"/>
        <w:rPr>
          <w:rFonts w:ascii="Arial" w:hAnsi="Arial" w:cs="Arial"/>
          <w:color w:val="000000" w:themeColor="text1"/>
          <w:u w:val="single"/>
        </w:rPr>
      </w:pPr>
      <w:r w:rsidRPr="00EE0DF6">
        <w:rPr>
          <w:rFonts w:ascii="Arial" w:hAnsi="Arial" w:cs="Arial"/>
          <w:color w:val="000000" w:themeColor="text1"/>
          <w:u w:val="single"/>
        </w:rPr>
        <w:t xml:space="preserve">Allowable </w:t>
      </w:r>
      <w:r w:rsidR="0054184F" w:rsidRPr="00EE0DF6">
        <w:rPr>
          <w:rFonts w:ascii="Arial" w:hAnsi="Arial" w:cs="Arial"/>
          <w:color w:val="000000" w:themeColor="text1"/>
          <w:u w:val="single"/>
        </w:rPr>
        <w:t>Indirect Cost</w:t>
      </w:r>
    </w:p>
    <w:p w14:paraId="6E649143" w14:textId="77777777" w:rsidR="0054184F" w:rsidRPr="008A09A3" w:rsidRDefault="0054184F" w:rsidP="007D7963">
      <w:pPr>
        <w:pStyle w:val="ListParagraph"/>
        <w:numPr>
          <w:ilvl w:val="1"/>
          <w:numId w:val="2"/>
        </w:numPr>
        <w:spacing w:after="0" w:line="240" w:lineRule="auto"/>
        <w:contextualSpacing w:val="0"/>
        <w:rPr>
          <w:rFonts w:ascii="Arial" w:hAnsi="Arial" w:cs="Arial"/>
          <w:color w:val="000000" w:themeColor="text1"/>
        </w:rPr>
      </w:pPr>
      <w:r w:rsidRPr="008A09A3">
        <w:rPr>
          <w:rFonts w:ascii="Arial" w:hAnsi="Arial" w:cs="Arial"/>
          <w:color w:val="000000" w:themeColor="text1"/>
        </w:rPr>
        <w:t>Federally Negotiated Indirect Cost Rate (FNICR)</w:t>
      </w:r>
    </w:p>
    <w:p w14:paraId="2325B692" w14:textId="77777777" w:rsidR="0054184F" w:rsidRPr="008A09A3" w:rsidRDefault="0054184F" w:rsidP="007D7963">
      <w:pPr>
        <w:pStyle w:val="ListParagraph"/>
        <w:numPr>
          <w:ilvl w:val="1"/>
          <w:numId w:val="2"/>
        </w:numPr>
        <w:spacing w:after="0" w:line="240" w:lineRule="auto"/>
        <w:contextualSpacing w:val="0"/>
        <w:rPr>
          <w:rFonts w:ascii="Arial" w:hAnsi="Arial" w:cs="Arial"/>
          <w:color w:val="000000" w:themeColor="text1"/>
        </w:rPr>
      </w:pPr>
      <w:r w:rsidRPr="008A09A3">
        <w:rPr>
          <w:rFonts w:ascii="Arial" w:hAnsi="Arial" w:cs="Arial"/>
          <w:color w:val="000000" w:themeColor="text1"/>
        </w:rPr>
        <w:t>De Minimis Indirect Cost Rate 10% of the Modified Total Direct Cost (MTDC)</w:t>
      </w:r>
    </w:p>
    <w:p w14:paraId="78D9C2FF" w14:textId="77777777" w:rsidR="0054184F" w:rsidRPr="008A09A3" w:rsidRDefault="0054184F" w:rsidP="007D7963">
      <w:pPr>
        <w:pStyle w:val="ListParagraph"/>
        <w:numPr>
          <w:ilvl w:val="1"/>
          <w:numId w:val="2"/>
        </w:numPr>
        <w:spacing w:after="0" w:line="240" w:lineRule="auto"/>
        <w:contextualSpacing w:val="0"/>
        <w:rPr>
          <w:rFonts w:ascii="Arial" w:hAnsi="Arial" w:cs="Arial"/>
          <w:color w:val="000000" w:themeColor="text1"/>
        </w:rPr>
      </w:pPr>
      <w:r w:rsidRPr="008A09A3">
        <w:rPr>
          <w:rFonts w:ascii="Arial" w:hAnsi="Arial" w:cs="Arial"/>
          <w:color w:val="000000" w:themeColor="text1"/>
        </w:rPr>
        <w:t>Other</w:t>
      </w:r>
    </w:p>
    <w:p w14:paraId="551AA72C" w14:textId="77777777" w:rsidR="0054184F" w:rsidRPr="008A09A3" w:rsidRDefault="0054184F" w:rsidP="007D7963">
      <w:pPr>
        <w:rPr>
          <w:rFonts w:ascii="Arial" w:hAnsi="Arial" w:cs="Arial"/>
        </w:rPr>
      </w:pPr>
    </w:p>
    <w:p w14:paraId="7A8C2A9B" w14:textId="77777777" w:rsidR="0054184F" w:rsidRPr="008A09A3" w:rsidRDefault="0054184F" w:rsidP="007D7963">
      <w:pPr>
        <w:pStyle w:val="ListParagraph"/>
        <w:numPr>
          <w:ilvl w:val="0"/>
          <w:numId w:val="16"/>
        </w:numPr>
        <w:spacing w:after="120" w:line="240" w:lineRule="auto"/>
        <w:rPr>
          <w:rFonts w:ascii="Arial" w:hAnsi="Arial" w:cs="Arial"/>
          <w:b/>
          <w:color w:val="000000" w:themeColor="text1"/>
        </w:rPr>
      </w:pPr>
      <w:r w:rsidRPr="008A09A3">
        <w:rPr>
          <w:rFonts w:ascii="Arial" w:hAnsi="Arial" w:cs="Arial"/>
          <w:b/>
          <w:color w:val="000000" w:themeColor="text1"/>
        </w:rPr>
        <w:t>Federal Funding Accountability and Transparency Act (FFATA)</w:t>
      </w:r>
    </w:p>
    <w:p w14:paraId="6E4B8487" w14:textId="5869D2B6" w:rsidR="0054184F" w:rsidRPr="008A09A3" w:rsidRDefault="0054184F" w:rsidP="007D7963">
      <w:pPr>
        <w:pStyle w:val="Default"/>
        <w:rPr>
          <w:rFonts w:ascii="Arial" w:hAnsi="Arial" w:cs="Arial"/>
          <w:sz w:val="22"/>
          <w:szCs w:val="22"/>
        </w:rPr>
      </w:pPr>
      <w:r w:rsidRPr="008A09A3">
        <w:rPr>
          <w:rFonts w:ascii="Arial" w:hAnsi="Arial" w:cs="Arial"/>
          <w:color w:val="000000" w:themeColor="text1"/>
          <w:sz w:val="22"/>
          <w:szCs w:val="22"/>
        </w:rPr>
        <w:t xml:space="preserve">As an applicant </w:t>
      </w:r>
      <w:r w:rsidR="00602AD8" w:rsidRPr="008A09A3">
        <w:rPr>
          <w:rFonts w:ascii="Arial" w:hAnsi="Arial" w:cs="Arial"/>
          <w:color w:val="000000" w:themeColor="text1"/>
          <w:sz w:val="22"/>
          <w:szCs w:val="22"/>
        </w:rPr>
        <w:t>for</w:t>
      </w:r>
      <w:r w:rsidRPr="008A09A3">
        <w:rPr>
          <w:rFonts w:ascii="Arial" w:hAnsi="Arial" w:cs="Arial"/>
          <w:color w:val="000000" w:themeColor="text1"/>
          <w:sz w:val="22"/>
          <w:szCs w:val="22"/>
        </w:rPr>
        <w:t xml:space="preserve"> federal funds, each selected applicant will be required to provide certain information required by the Federal Funding Accountability and Transparency Act (FFATA), including the organization’s Unique Entity Identifier (UEI) number. Please see </w:t>
      </w:r>
      <w:hyperlink r:id="rId13" w:history="1">
        <w:r w:rsidRPr="008A09A3">
          <w:rPr>
            <w:rStyle w:val="Hyperlink"/>
            <w:rFonts w:ascii="Arial" w:hAnsi="Arial" w:cs="Arial"/>
            <w:sz w:val="22"/>
            <w:szCs w:val="22"/>
          </w:rPr>
          <w:t>www.sam.gov</w:t>
        </w:r>
      </w:hyperlink>
      <w:r w:rsidRPr="008A09A3">
        <w:rPr>
          <w:rFonts w:ascii="Arial" w:hAnsi="Arial" w:cs="Arial"/>
          <w:sz w:val="22"/>
          <w:szCs w:val="22"/>
        </w:rPr>
        <w:t xml:space="preserve"> </w:t>
      </w:r>
      <w:r w:rsidRPr="008A09A3">
        <w:rPr>
          <w:rFonts w:ascii="Arial" w:hAnsi="Arial" w:cs="Arial"/>
          <w:color w:val="000000" w:themeColor="text1"/>
          <w:sz w:val="22"/>
          <w:szCs w:val="22"/>
        </w:rPr>
        <w:t xml:space="preserve">for free registration.  Additional information about FFATA is available at </w:t>
      </w:r>
      <w:hyperlink r:id="rId14" w:history="1">
        <w:r w:rsidRPr="008A09A3">
          <w:rPr>
            <w:rStyle w:val="Hyperlink"/>
            <w:rFonts w:ascii="Arial" w:hAnsi="Arial" w:cs="Arial"/>
            <w:sz w:val="22"/>
            <w:szCs w:val="22"/>
          </w:rPr>
          <w:t>https://www.fsrs.gov/</w:t>
        </w:r>
      </w:hyperlink>
      <w:r w:rsidRPr="008A09A3">
        <w:rPr>
          <w:rFonts w:ascii="Arial" w:hAnsi="Arial" w:cs="Arial"/>
          <w:sz w:val="22"/>
          <w:szCs w:val="22"/>
        </w:rPr>
        <w:t xml:space="preserve">. </w:t>
      </w:r>
    </w:p>
    <w:p w14:paraId="62281192" w14:textId="77777777" w:rsidR="0054184F" w:rsidRPr="008A09A3" w:rsidRDefault="0054184F" w:rsidP="00FA51D7">
      <w:pPr>
        <w:pStyle w:val="Default"/>
        <w:jc w:val="both"/>
        <w:rPr>
          <w:rFonts w:ascii="Arial" w:hAnsi="Arial" w:cs="Arial"/>
          <w:b/>
          <w:sz w:val="22"/>
          <w:szCs w:val="22"/>
          <w:u w:val="single"/>
        </w:rPr>
      </w:pPr>
    </w:p>
    <w:p w14:paraId="363708D9" w14:textId="77777777" w:rsidR="0054184F" w:rsidRPr="008A09A3" w:rsidRDefault="0054184F" w:rsidP="00FA51D7">
      <w:pPr>
        <w:jc w:val="both"/>
        <w:rPr>
          <w:rFonts w:ascii="Arial" w:eastAsia="Times New Roman" w:hAnsi="Arial" w:cs="Arial"/>
          <w:b/>
          <w:color w:val="000000"/>
          <w:u w:val="single"/>
        </w:rPr>
      </w:pPr>
      <w:r w:rsidRPr="008A09A3">
        <w:rPr>
          <w:rFonts w:ascii="Arial" w:hAnsi="Arial" w:cs="Arial"/>
          <w:b/>
          <w:u w:val="single"/>
        </w:rPr>
        <w:br w:type="page"/>
      </w:r>
    </w:p>
    <w:p w14:paraId="5F06B96D" w14:textId="27DFD61B" w:rsidR="0054184F" w:rsidRPr="008A09A3" w:rsidRDefault="0054184F" w:rsidP="0054184F">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color w:val="2F5496" w:themeColor="accent1" w:themeShade="BF"/>
        </w:rPr>
      </w:pPr>
      <w:r w:rsidRPr="008A09A3">
        <w:rPr>
          <w:rFonts w:ascii="Arial" w:hAnsi="Arial" w:cs="Arial"/>
          <w:b/>
          <w:bCs/>
          <w:color w:val="2F5496" w:themeColor="accent1" w:themeShade="BF"/>
        </w:rPr>
        <w:lastRenderedPageBreak/>
        <w:t xml:space="preserve">Section B-- Application and Submission Specifications </w:t>
      </w:r>
    </w:p>
    <w:p w14:paraId="2004644A" w14:textId="77777777" w:rsidR="0054184F" w:rsidRPr="008A09A3" w:rsidRDefault="0054184F" w:rsidP="007D7963">
      <w:pPr>
        <w:numPr>
          <w:ilvl w:val="12"/>
          <w:numId w:val="0"/>
        </w:numPr>
        <w:spacing w:beforeLines="60" w:before="144"/>
        <w:rPr>
          <w:rFonts w:ascii="Arial" w:hAnsi="Arial" w:cs="Arial"/>
          <w:b/>
          <w:bCs/>
        </w:rPr>
      </w:pPr>
      <w:r w:rsidRPr="008A09A3">
        <w:rPr>
          <w:rFonts w:ascii="Arial" w:hAnsi="Arial" w:cs="Arial"/>
          <w:b/>
          <w:bCs/>
        </w:rPr>
        <w:t>1. How to Apply</w:t>
      </w:r>
    </w:p>
    <w:p w14:paraId="7A714507" w14:textId="59E37FB7" w:rsidR="0054184F" w:rsidRPr="00602AD8" w:rsidRDefault="0054184F" w:rsidP="007D7963">
      <w:pPr>
        <w:numPr>
          <w:ilvl w:val="12"/>
          <w:numId w:val="0"/>
        </w:numPr>
        <w:spacing w:beforeLines="60" w:before="144"/>
        <w:rPr>
          <w:rFonts w:ascii="Arial" w:hAnsi="Arial" w:cs="Arial"/>
        </w:rPr>
      </w:pPr>
      <w:r w:rsidRPr="00602AD8">
        <w:rPr>
          <w:rFonts w:ascii="Arial" w:hAnsi="Arial" w:cs="Arial"/>
        </w:rPr>
        <w:t xml:space="preserve">The RFA and instructions can be obtained by going to </w:t>
      </w:r>
      <w:bookmarkStart w:id="9" w:name="_Hlk150872570"/>
      <w:r w:rsidR="00602AD8">
        <w:rPr>
          <w:rFonts w:ascii="Arial" w:hAnsi="Arial" w:cs="Arial"/>
        </w:rPr>
        <w:fldChar w:fldCharType="begin"/>
      </w:r>
      <w:r w:rsidR="00602AD8">
        <w:rPr>
          <w:rFonts w:ascii="Arial" w:hAnsi="Arial" w:cs="Arial"/>
        </w:rPr>
        <w:instrText>HYPERLINK "</w:instrText>
      </w:r>
      <w:r w:rsidR="00602AD8" w:rsidRPr="00602AD8">
        <w:rPr>
          <w:rFonts w:ascii="Arial" w:hAnsi="Arial" w:cs="Arial"/>
        </w:rPr>
        <w:instrText>https://www.ncdhhs.gov/about/grant-opportunities/social-services-grant-opportunities</w:instrText>
      </w:r>
      <w:r w:rsidR="00602AD8">
        <w:rPr>
          <w:rFonts w:ascii="Arial" w:hAnsi="Arial" w:cs="Arial"/>
        </w:rPr>
        <w:instrText>"</w:instrText>
      </w:r>
      <w:r w:rsidR="00602AD8">
        <w:rPr>
          <w:rFonts w:ascii="Arial" w:hAnsi="Arial" w:cs="Arial"/>
        </w:rPr>
      </w:r>
      <w:r w:rsidR="00602AD8">
        <w:rPr>
          <w:rFonts w:ascii="Arial" w:hAnsi="Arial" w:cs="Arial"/>
        </w:rPr>
        <w:fldChar w:fldCharType="separate"/>
      </w:r>
      <w:r w:rsidR="00602AD8" w:rsidRPr="007C0589">
        <w:rPr>
          <w:rStyle w:val="Hyperlink"/>
          <w:rFonts w:ascii="Arial" w:hAnsi="Arial" w:cs="Arial"/>
        </w:rPr>
        <w:t>https://www.ncdhhs.gov/about/grant-opportunities/social-services-grant-opportunities</w:t>
      </w:r>
      <w:bookmarkEnd w:id="9"/>
      <w:r w:rsidR="00602AD8">
        <w:rPr>
          <w:rFonts w:ascii="Arial" w:hAnsi="Arial" w:cs="Arial"/>
        </w:rPr>
        <w:fldChar w:fldCharType="end"/>
      </w:r>
      <w:r w:rsidRPr="00602AD8">
        <w:rPr>
          <w:rFonts w:ascii="Arial" w:hAnsi="Arial" w:cs="Arial"/>
        </w:rPr>
        <w:t>.</w:t>
      </w:r>
      <w:r w:rsidR="00602AD8">
        <w:rPr>
          <w:rFonts w:ascii="Arial" w:hAnsi="Arial" w:cs="Arial"/>
        </w:rPr>
        <w:t xml:space="preserve"> </w:t>
      </w:r>
      <w:r w:rsidRPr="00602AD8">
        <w:rPr>
          <w:rFonts w:ascii="Arial" w:hAnsi="Arial" w:cs="Arial"/>
        </w:rPr>
        <w:t>Applications must be typed and presented with the same topic headings and in the same order as set forth in Section C of this RFA. All applications must include a cover page. The cover page shall include:</w:t>
      </w:r>
    </w:p>
    <w:p w14:paraId="66721161" w14:textId="07A77696" w:rsidR="0054184F" w:rsidRPr="00602AD8" w:rsidRDefault="0054184F" w:rsidP="007D7963">
      <w:pPr>
        <w:pStyle w:val="Text"/>
        <w:numPr>
          <w:ilvl w:val="2"/>
          <w:numId w:val="4"/>
        </w:numPr>
        <w:spacing w:beforeLines="60" w:before="144" w:after="60" w:line="276" w:lineRule="auto"/>
        <w:rPr>
          <w:rFonts w:ascii="Arial" w:hAnsi="Arial" w:cs="Arial"/>
          <w:color w:val="auto"/>
          <w:sz w:val="22"/>
          <w:szCs w:val="22"/>
        </w:rPr>
      </w:pPr>
      <w:r w:rsidRPr="00602AD8">
        <w:rPr>
          <w:rFonts w:ascii="Arial" w:hAnsi="Arial" w:cs="Arial"/>
          <w:color w:val="auto"/>
          <w:sz w:val="22"/>
          <w:szCs w:val="22"/>
        </w:rPr>
        <w:t xml:space="preserve">The applicant’s name and </w:t>
      </w:r>
      <w:proofErr w:type="gramStart"/>
      <w:r w:rsidRPr="00602AD8">
        <w:rPr>
          <w:rFonts w:ascii="Arial" w:hAnsi="Arial" w:cs="Arial"/>
          <w:color w:val="auto"/>
          <w:sz w:val="22"/>
          <w:szCs w:val="22"/>
        </w:rPr>
        <w:t>address</w:t>
      </w:r>
      <w:r w:rsidR="00602AD8">
        <w:rPr>
          <w:rFonts w:ascii="Arial" w:hAnsi="Arial" w:cs="Arial"/>
          <w:color w:val="auto"/>
          <w:sz w:val="22"/>
          <w:szCs w:val="22"/>
        </w:rPr>
        <w:t>;</w:t>
      </w:r>
      <w:proofErr w:type="gramEnd"/>
    </w:p>
    <w:p w14:paraId="4111AF8C" w14:textId="3E7D0992" w:rsidR="0054184F" w:rsidRPr="00602AD8" w:rsidRDefault="0054184F" w:rsidP="007D7963">
      <w:pPr>
        <w:pStyle w:val="Text"/>
        <w:numPr>
          <w:ilvl w:val="2"/>
          <w:numId w:val="4"/>
        </w:numPr>
        <w:spacing w:beforeLines="60" w:before="144" w:after="60" w:line="276" w:lineRule="auto"/>
        <w:rPr>
          <w:rFonts w:ascii="Arial" w:hAnsi="Arial" w:cs="Arial"/>
          <w:color w:val="auto"/>
          <w:sz w:val="22"/>
          <w:szCs w:val="22"/>
        </w:rPr>
      </w:pPr>
      <w:r w:rsidRPr="00602AD8">
        <w:rPr>
          <w:rFonts w:ascii="Arial" w:hAnsi="Arial" w:cs="Arial"/>
          <w:color w:val="auto"/>
          <w:sz w:val="22"/>
          <w:szCs w:val="22"/>
        </w:rPr>
        <w:t xml:space="preserve">Title of the </w:t>
      </w:r>
      <w:proofErr w:type="gramStart"/>
      <w:r w:rsidRPr="00602AD8">
        <w:rPr>
          <w:rFonts w:ascii="Arial" w:hAnsi="Arial" w:cs="Arial"/>
          <w:color w:val="auto"/>
          <w:sz w:val="22"/>
          <w:szCs w:val="22"/>
        </w:rPr>
        <w:t>Project</w:t>
      </w:r>
      <w:r w:rsidR="00602AD8">
        <w:rPr>
          <w:rFonts w:ascii="Arial" w:hAnsi="Arial" w:cs="Arial"/>
          <w:color w:val="auto"/>
          <w:sz w:val="22"/>
          <w:szCs w:val="22"/>
        </w:rPr>
        <w:t>;</w:t>
      </w:r>
      <w:proofErr w:type="gramEnd"/>
    </w:p>
    <w:p w14:paraId="5E886A9E" w14:textId="742EFBEE" w:rsidR="0054184F" w:rsidRPr="00602AD8" w:rsidRDefault="0054184F" w:rsidP="007D7963">
      <w:pPr>
        <w:pStyle w:val="Text"/>
        <w:numPr>
          <w:ilvl w:val="2"/>
          <w:numId w:val="4"/>
        </w:numPr>
        <w:spacing w:beforeLines="60" w:before="144" w:after="60" w:line="276" w:lineRule="auto"/>
        <w:rPr>
          <w:rFonts w:ascii="Arial" w:hAnsi="Arial" w:cs="Arial"/>
          <w:color w:val="auto"/>
          <w:sz w:val="22"/>
          <w:szCs w:val="22"/>
        </w:rPr>
      </w:pPr>
      <w:r w:rsidRPr="00602AD8">
        <w:rPr>
          <w:rFonts w:ascii="Arial" w:hAnsi="Arial" w:cs="Arial"/>
          <w:color w:val="auto"/>
          <w:sz w:val="22"/>
          <w:szCs w:val="22"/>
        </w:rPr>
        <w:t>Name and contact information of the authorized agency official</w:t>
      </w:r>
      <w:r w:rsidR="00602AD8">
        <w:rPr>
          <w:rFonts w:ascii="Arial" w:hAnsi="Arial" w:cs="Arial"/>
          <w:color w:val="auto"/>
          <w:sz w:val="22"/>
          <w:szCs w:val="22"/>
        </w:rPr>
        <w:t>; and</w:t>
      </w:r>
    </w:p>
    <w:p w14:paraId="326F2AA8" w14:textId="2CDF8949" w:rsidR="0054184F" w:rsidRPr="00602AD8" w:rsidRDefault="0054184F" w:rsidP="007D7963">
      <w:pPr>
        <w:pStyle w:val="Text"/>
        <w:numPr>
          <w:ilvl w:val="2"/>
          <w:numId w:val="4"/>
        </w:numPr>
        <w:spacing w:beforeLines="60" w:before="144" w:after="60" w:line="276" w:lineRule="auto"/>
        <w:rPr>
          <w:rFonts w:ascii="Arial" w:hAnsi="Arial" w:cs="Arial"/>
          <w:color w:val="auto"/>
          <w:sz w:val="22"/>
          <w:szCs w:val="22"/>
        </w:rPr>
      </w:pPr>
      <w:r w:rsidRPr="00602AD8">
        <w:rPr>
          <w:rFonts w:ascii="Arial" w:hAnsi="Arial" w:cs="Arial"/>
          <w:color w:val="auto"/>
          <w:sz w:val="22"/>
          <w:szCs w:val="22"/>
        </w:rPr>
        <w:t>The website of the agency (if any)</w:t>
      </w:r>
      <w:r w:rsidR="00602AD8">
        <w:rPr>
          <w:rFonts w:ascii="Arial" w:hAnsi="Arial" w:cs="Arial"/>
          <w:color w:val="auto"/>
          <w:sz w:val="22"/>
          <w:szCs w:val="22"/>
        </w:rPr>
        <w:t>.</w:t>
      </w:r>
    </w:p>
    <w:p w14:paraId="6DD548A3" w14:textId="12EE5C8B" w:rsidR="0054184F" w:rsidRPr="00602AD8" w:rsidRDefault="0054184F" w:rsidP="007D7963">
      <w:pPr>
        <w:numPr>
          <w:ilvl w:val="12"/>
          <w:numId w:val="0"/>
        </w:numPr>
        <w:spacing w:beforeLines="60" w:before="144"/>
        <w:rPr>
          <w:rFonts w:ascii="Arial" w:hAnsi="Arial" w:cs="Arial"/>
        </w:rPr>
      </w:pPr>
      <w:r w:rsidRPr="00602AD8">
        <w:rPr>
          <w:rFonts w:ascii="Arial" w:hAnsi="Arial" w:cs="Arial"/>
        </w:rPr>
        <w:t xml:space="preserve">Applications must be received no later than 5:00 p.m.  </w:t>
      </w:r>
      <w:r w:rsidR="005F4A35" w:rsidRPr="00602AD8">
        <w:rPr>
          <w:rFonts w:ascii="Arial" w:hAnsi="Arial" w:cs="Arial"/>
        </w:rPr>
        <w:t xml:space="preserve">January </w:t>
      </w:r>
      <w:r w:rsidR="00F908DB" w:rsidRPr="00602AD8">
        <w:rPr>
          <w:rFonts w:ascii="Arial" w:hAnsi="Arial" w:cs="Arial"/>
        </w:rPr>
        <w:t>19</w:t>
      </w:r>
      <w:r w:rsidR="002F3F62">
        <w:rPr>
          <w:rFonts w:ascii="Arial" w:hAnsi="Arial" w:cs="Arial"/>
        </w:rPr>
        <w:t>,</w:t>
      </w:r>
      <w:r w:rsidR="00F908DB" w:rsidRPr="00602AD8">
        <w:rPr>
          <w:rFonts w:ascii="Arial" w:hAnsi="Arial" w:cs="Arial"/>
        </w:rPr>
        <w:t xml:space="preserve"> 2024</w:t>
      </w:r>
      <w:r w:rsidR="008A09A3" w:rsidRPr="00602AD8">
        <w:rPr>
          <w:rFonts w:ascii="Arial" w:hAnsi="Arial" w:cs="Arial"/>
        </w:rPr>
        <w:t>.</w:t>
      </w:r>
      <w:r w:rsidR="00F908DB" w:rsidRPr="00602AD8">
        <w:rPr>
          <w:rFonts w:ascii="Arial" w:hAnsi="Arial" w:cs="Arial"/>
        </w:rPr>
        <w:t xml:space="preserve">  </w:t>
      </w:r>
      <w:r w:rsidRPr="00602AD8">
        <w:rPr>
          <w:rFonts w:ascii="Arial" w:hAnsi="Arial" w:cs="Arial"/>
        </w:rPr>
        <w:t>Applications received after 5:00 p.m. will be classified as late and will not be considered for funding.</w:t>
      </w:r>
    </w:p>
    <w:p w14:paraId="366FAE7C" w14:textId="77051810" w:rsidR="00BE04E9" w:rsidRPr="00602AD8" w:rsidRDefault="00602AD8" w:rsidP="007D7963">
      <w:pPr>
        <w:numPr>
          <w:ilvl w:val="12"/>
          <w:numId w:val="0"/>
        </w:numPr>
        <w:rPr>
          <w:rFonts w:ascii="Arial" w:hAnsi="Arial" w:cs="Arial"/>
          <w:b/>
          <w:bCs/>
        </w:rPr>
      </w:pPr>
      <w:r>
        <w:rPr>
          <w:rFonts w:ascii="Arial" w:hAnsi="Arial" w:cs="Arial"/>
          <w:b/>
          <w:bCs/>
        </w:rPr>
        <w:t xml:space="preserve">2. </w:t>
      </w:r>
      <w:r w:rsidR="00BE04E9" w:rsidRPr="00602AD8">
        <w:rPr>
          <w:rFonts w:ascii="Arial" w:hAnsi="Arial" w:cs="Arial"/>
          <w:b/>
          <w:bCs/>
        </w:rPr>
        <w:t>Letter of Intent to Apply</w:t>
      </w:r>
    </w:p>
    <w:p w14:paraId="10FBE1E9" w14:textId="0C3AF355" w:rsidR="00BE04E9" w:rsidRPr="00602AD8" w:rsidRDefault="00602AD8" w:rsidP="007D7963">
      <w:pPr>
        <w:rPr>
          <w:rFonts w:ascii="Arial" w:hAnsi="Arial" w:cs="Arial"/>
        </w:rPr>
      </w:pPr>
      <w:r>
        <w:rPr>
          <w:rFonts w:ascii="Arial" w:hAnsi="Arial" w:cs="Arial"/>
        </w:rPr>
        <w:t>A</w:t>
      </w:r>
      <w:r w:rsidR="00BE04E9" w:rsidRPr="00602AD8">
        <w:rPr>
          <w:rFonts w:ascii="Arial" w:hAnsi="Arial" w:cs="Arial"/>
        </w:rPr>
        <w:t>genc</w:t>
      </w:r>
      <w:r>
        <w:rPr>
          <w:rFonts w:ascii="Arial" w:hAnsi="Arial" w:cs="Arial"/>
        </w:rPr>
        <w:t>ies</w:t>
      </w:r>
      <w:r w:rsidR="00BE04E9" w:rsidRPr="00602AD8">
        <w:rPr>
          <w:rFonts w:ascii="Arial" w:hAnsi="Arial" w:cs="Arial"/>
        </w:rPr>
        <w:t xml:space="preserve"> that plan to </w:t>
      </w:r>
      <w:proofErr w:type="gramStart"/>
      <w:r w:rsidR="00BE04E9" w:rsidRPr="00602AD8">
        <w:rPr>
          <w:rFonts w:ascii="Arial" w:hAnsi="Arial" w:cs="Arial"/>
        </w:rPr>
        <w:t>submit an application</w:t>
      </w:r>
      <w:proofErr w:type="gramEnd"/>
      <w:r w:rsidR="00BE04E9" w:rsidRPr="00602AD8">
        <w:rPr>
          <w:rFonts w:ascii="Arial" w:hAnsi="Arial" w:cs="Arial"/>
        </w:rPr>
        <w:t xml:space="preserve"> </w:t>
      </w:r>
      <w:r w:rsidR="00F80E8F" w:rsidRPr="00602AD8">
        <w:rPr>
          <w:rFonts w:ascii="Arial" w:hAnsi="Arial" w:cs="Arial"/>
        </w:rPr>
        <w:t>must</w:t>
      </w:r>
      <w:r w:rsidR="00BE04E9" w:rsidRPr="00602AD8">
        <w:rPr>
          <w:rFonts w:ascii="Arial" w:hAnsi="Arial" w:cs="Arial"/>
        </w:rPr>
        <w:t xml:space="preserve"> register its intent by 5 p.m. on December 1</w:t>
      </w:r>
      <w:r w:rsidR="00041411">
        <w:rPr>
          <w:rFonts w:ascii="Arial" w:hAnsi="Arial" w:cs="Arial"/>
        </w:rPr>
        <w:t>0</w:t>
      </w:r>
      <w:r w:rsidR="00BE04E9" w:rsidRPr="00602AD8">
        <w:rPr>
          <w:rFonts w:ascii="Arial" w:hAnsi="Arial" w:cs="Arial"/>
        </w:rPr>
        <w:t>, 2023</w:t>
      </w:r>
      <w:r w:rsidR="002F3F62">
        <w:rPr>
          <w:rFonts w:ascii="Arial" w:hAnsi="Arial" w:cs="Arial"/>
        </w:rPr>
        <w:t>,</w:t>
      </w:r>
      <w:r w:rsidR="00BE04E9" w:rsidRPr="00602AD8">
        <w:rPr>
          <w:rFonts w:ascii="Arial" w:hAnsi="Arial" w:cs="Arial"/>
        </w:rPr>
        <w:t xml:space="preserve"> to Scott Phillips (</w:t>
      </w:r>
      <w:hyperlink r:id="rId15" w:history="1">
        <w:r w:rsidR="00BE04E9" w:rsidRPr="00602AD8">
          <w:rPr>
            <w:rStyle w:val="Hyperlink"/>
            <w:rFonts w:ascii="Arial" w:hAnsi="Arial" w:cs="Arial"/>
            <w:color w:val="auto"/>
          </w:rPr>
          <w:t>scott.phillips@dhhs.nc.gov</w:t>
        </w:r>
      </w:hyperlink>
      <w:r w:rsidR="00BE04E9" w:rsidRPr="00602AD8">
        <w:rPr>
          <w:rFonts w:ascii="Arial" w:hAnsi="Arial" w:cs="Arial"/>
        </w:rPr>
        <w:t>) and Rachael Borowy (Rachael.borowy@dhhs.nc.gov)</w:t>
      </w:r>
      <w:r w:rsidR="00F80E8F" w:rsidRPr="00602AD8">
        <w:rPr>
          <w:rFonts w:ascii="Arial" w:hAnsi="Arial" w:cs="Arial"/>
        </w:rPr>
        <w:t>.</w:t>
      </w:r>
      <w:r w:rsidR="00BE04E9" w:rsidRPr="00602AD8">
        <w:rPr>
          <w:rFonts w:ascii="Arial" w:hAnsi="Arial" w:cs="Arial"/>
        </w:rPr>
        <w:t xml:space="preserve">  Information requested on the letter of intent shall include the following: </w:t>
      </w:r>
    </w:p>
    <w:p w14:paraId="54179B85" w14:textId="4B5A187B" w:rsidR="00BE04E9" w:rsidRPr="00602AD8" w:rsidRDefault="00BE04E9" w:rsidP="007D7963">
      <w:pPr>
        <w:pStyle w:val="ListParagraph"/>
        <w:numPr>
          <w:ilvl w:val="0"/>
          <w:numId w:val="29"/>
        </w:numPr>
        <w:rPr>
          <w:rFonts w:ascii="Arial" w:hAnsi="Arial" w:cs="Arial"/>
        </w:rPr>
      </w:pPr>
      <w:r w:rsidRPr="00602AD8">
        <w:rPr>
          <w:rFonts w:ascii="Arial" w:hAnsi="Arial" w:cs="Arial"/>
        </w:rPr>
        <w:t xml:space="preserve">The legal name of the </w:t>
      </w:r>
      <w:proofErr w:type="gramStart"/>
      <w:r w:rsidRPr="00602AD8">
        <w:rPr>
          <w:rFonts w:ascii="Arial" w:hAnsi="Arial" w:cs="Arial"/>
        </w:rPr>
        <w:t>agency</w:t>
      </w:r>
      <w:r w:rsidR="002F3F62">
        <w:rPr>
          <w:rFonts w:ascii="Arial" w:hAnsi="Arial" w:cs="Arial"/>
        </w:rPr>
        <w:t>;</w:t>
      </w:r>
      <w:proofErr w:type="gramEnd"/>
    </w:p>
    <w:p w14:paraId="47062F9E" w14:textId="3C87BA27" w:rsidR="00BE04E9" w:rsidRPr="00602AD8" w:rsidRDefault="00BE04E9" w:rsidP="007D7963">
      <w:pPr>
        <w:pStyle w:val="ListParagraph"/>
        <w:numPr>
          <w:ilvl w:val="0"/>
          <w:numId w:val="29"/>
        </w:numPr>
        <w:rPr>
          <w:rFonts w:ascii="Arial" w:hAnsi="Arial" w:cs="Arial"/>
        </w:rPr>
      </w:pPr>
      <w:r w:rsidRPr="00602AD8">
        <w:rPr>
          <w:rFonts w:ascii="Arial" w:hAnsi="Arial" w:cs="Arial"/>
        </w:rPr>
        <w:t xml:space="preserve">The name, title, phone number, mailing address, and email address of the lead agency administrator and the person who will coordinate the application </w:t>
      </w:r>
      <w:proofErr w:type="gramStart"/>
      <w:r w:rsidRPr="00602AD8">
        <w:rPr>
          <w:rFonts w:ascii="Arial" w:hAnsi="Arial" w:cs="Arial"/>
        </w:rPr>
        <w:t>submission</w:t>
      </w:r>
      <w:r w:rsidR="002F3F62">
        <w:rPr>
          <w:rFonts w:ascii="Arial" w:hAnsi="Arial" w:cs="Arial"/>
        </w:rPr>
        <w:t>;</w:t>
      </w:r>
      <w:proofErr w:type="gramEnd"/>
    </w:p>
    <w:p w14:paraId="7B584A0C" w14:textId="2C77B5B8" w:rsidR="00BE04E9" w:rsidRPr="00602AD8" w:rsidRDefault="00BE04E9" w:rsidP="007D7963">
      <w:pPr>
        <w:pStyle w:val="ListParagraph"/>
        <w:numPr>
          <w:ilvl w:val="0"/>
          <w:numId w:val="29"/>
        </w:numPr>
        <w:rPr>
          <w:rFonts w:ascii="Arial" w:hAnsi="Arial" w:cs="Arial"/>
        </w:rPr>
      </w:pPr>
      <w:r w:rsidRPr="00602AD8">
        <w:rPr>
          <w:rFonts w:ascii="Arial" w:hAnsi="Arial" w:cs="Arial"/>
        </w:rPr>
        <w:t>County(</w:t>
      </w:r>
      <w:proofErr w:type="spellStart"/>
      <w:r w:rsidRPr="00602AD8">
        <w:rPr>
          <w:rFonts w:ascii="Arial" w:hAnsi="Arial" w:cs="Arial"/>
        </w:rPr>
        <w:t>ies</w:t>
      </w:r>
      <w:proofErr w:type="spellEnd"/>
      <w:r w:rsidRPr="00602AD8">
        <w:rPr>
          <w:rFonts w:ascii="Arial" w:hAnsi="Arial" w:cs="Arial"/>
        </w:rPr>
        <w:t xml:space="preserve">) where services will be </w:t>
      </w:r>
      <w:proofErr w:type="gramStart"/>
      <w:r w:rsidRPr="00602AD8">
        <w:rPr>
          <w:rFonts w:ascii="Arial" w:hAnsi="Arial" w:cs="Arial"/>
        </w:rPr>
        <w:t>offered</w:t>
      </w:r>
      <w:r w:rsidR="002F3F62">
        <w:rPr>
          <w:rFonts w:ascii="Arial" w:hAnsi="Arial" w:cs="Arial"/>
        </w:rPr>
        <w:t>;</w:t>
      </w:r>
      <w:proofErr w:type="gramEnd"/>
    </w:p>
    <w:p w14:paraId="650D2430" w14:textId="0DEB90D4" w:rsidR="00BE04E9" w:rsidRPr="00602AD8" w:rsidRDefault="00BE04E9" w:rsidP="007D7963">
      <w:pPr>
        <w:pStyle w:val="ListParagraph"/>
        <w:numPr>
          <w:ilvl w:val="0"/>
          <w:numId w:val="29"/>
        </w:numPr>
        <w:rPr>
          <w:rFonts w:ascii="Arial" w:hAnsi="Arial" w:cs="Arial"/>
        </w:rPr>
      </w:pPr>
      <w:r w:rsidRPr="00602AD8">
        <w:rPr>
          <w:rFonts w:ascii="Arial" w:hAnsi="Arial" w:cs="Arial"/>
        </w:rPr>
        <w:t xml:space="preserve">Targeted Populations to be </w:t>
      </w:r>
      <w:r w:rsidR="00921CB4" w:rsidRPr="00602AD8">
        <w:rPr>
          <w:rFonts w:ascii="Arial" w:hAnsi="Arial" w:cs="Arial"/>
        </w:rPr>
        <w:t>served</w:t>
      </w:r>
      <w:r w:rsidR="002F3F62">
        <w:rPr>
          <w:rFonts w:ascii="Arial" w:hAnsi="Arial" w:cs="Arial"/>
        </w:rPr>
        <w:t>; and</w:t>
      </w:r>
    </w:p>
    <w:p w14:paraId="1CD29016" w14:textId="211FCE43" w:rsidR="00BE04E9" w:rsidRPr="00602AD8" w:rsidRDefault="00BE04E9" w:rsidP="007D7963">
      <w:pPr>
        <w:pStyle w:val="ListParagraph"/>
        <w:numPr>
          <w:ilvl w:val="0"/>
          <w:numId w:val="29"/>
        </w:numPr>
        <w:rPr>
          <w:rFonts w:ascii="Arial" w:hAnsi="Arial" w:cs="Arial"/>
        </w:rPr>
      </w:pPr>
      <w:r w:rsidRPr="00602AD8">
        <w:rPr>
          <w:rFonts w:ascii="Arial" w:hAnsi="Arial" w:cs="Arial"/>
        </w:rPr>
        <w:t>Priority Area</w:t>
      </w:r>
      <w:r w:rsidR="00921CB4" w:rsidRPr="00602AD8">
        <w:rPr>
          <w:rFonts w:ascii="Arial" w:hAnsi="Arial" w:cs="Arial"/>
        </w:rPr>
        <w:t>(</w:t>
      </w:r>
      <w:r w:rsidRPr="00602AD8">
        <w:rPr>
          <w:rFonts w:ascii="Arial" w:hAnsi="Arial" w:cs="Arial"/>
        </w:rPr>
        <w:t>s</w:t>
      </w:r>
      <w:r w:rsidR="00921CB4" w:rsidRPr="00602AD8">
        <w:rPr>
          <w:rFonts w:ascii="Arial" w:hAnsi="Arial" w:cs="Arial"/>
        </w:rPr>
        <w:t>)</w:t>
      </w:r>
      <w:r w:rsidR="002F3F62">
        <w:rPr>
          <w:rFonts w:ascii="Arial" w:hAnsi="Arial" w:cs="Arial"/>
        </w:rPr>
        <w:t>.</w:t>
      </w:r>
    </w:p>
    <w:p w14:paraId="291EA887" w14:textId="62E98804" w:rsidR="0054184F" w:rsidRPr="002F3F62" w:rsidRDefault="0054184F" w:rsidP="007D7963">
      <w:pPr>
        <w:numPr>
          <w:ilvl w:val="12"/>
          <w:numId w:val="0"/>
        </w:numPr>
        <w:spacing w:beforeLines="60" w:before="144"/>
        <w:rPr>
          <w:rFonts w:ascii="Arial" w:hAnsi="Arial" w:cs="Arial"/>
          <w:b/>
          <w:bCs/>
        </w:rPr>
      </w:pPr>
      <w:r w:rsidRPr="002F3F62">
        <w:rPr>
          <w:rFonts w:ascii="Arial" w:hAnsi="Arial" w:cs="Arial"/>
          <w:b/>
        </w:rPr>
        <w:t>3.</w:t>
      </w:r>
      <w:r w:rsidRPr="002F3F62">
        <w:rPr>
          <w:rFonts w:ascii="Arial" w:hAnsi="Arial" w:cs="Arial"/>
        </w:rPr>
        <w:t xml:space="preserve"> </w:t>
      </w:r>
      <w:r w:rsidRPr="002F3F62">
        <w:rPr>
          <w:rFonts w:ascii="Arial" w:hAnsi="Arial" w:cs="Arial"/>
          <w:b/>
          <w:bCs/>
        </w:rPr>
        <w:t>Written Questions</w:t>
      </w:r>
    </w:p>
    <w:p w14:paraId="18340BCD" w14:textId="442B63D6" w:rsidR="0054184F" w:rsidRPr="002F3F62" w:rsidRDefault="00DA583D" w:rsidP="007D7963">
      <w:pPr>
        <w:spacing w:beforeLines="60" w:before="144"/>
        <w:rPr>
          <w:rFonts w:ascii="Arial" w:hAnsi="Arial" w:cs="Arial"/>
        </w:rPr>
      </w:pPr>
      <w:r w:rsidRPr="002F3F62">
        <w:rPr>
          <w:rFonts w:ascii="Arial" w:hAnsi="Arial" w:cs="Arial"/>
        </w:rPr>
        <w:t xml:space="preserve">Written questions concerning the specifications in this </w:t>
      </w:r>
      <w:r w:rsidR="002F3F62">
        <w:rPr>
          <w:rFonts w:ascii="Arial" w:hAnsi="Arial" w:cs="Arial"/>
        </w:rPr>
        <w:t>RFA</w:t>
      </w:r>
      <w:r w:rsidRPr="002F3F62">
        <w:rPr>
          <w:rFonts w:ascii="Arial" w:hAnsi="Arial" w:cs="Arial"/>
        </w:rPr>
        <w:t xml:space="preserve"> will be received </w:t>
      </w:r>
      <w:r w:rsidR="0054184F" w:rsidRPr="002F3F62">
        <w:rPr>
          <w:rFonts w:ascii="Arial" w:hAnsi="Arial" w:cs="Arial"/>
        </w:rPr>
        <w:t>via email to</w:t>
      </w:r>
      <w:bookmarkStart w:id="10" w:name="_MailAutoSig"/>
      <w:r w:rsidR="0013574E" w:rsidRPr="002F3F62">
        <w:rPr>
          <w:rFonts w:ascii="Arial" w:hAnsi="Arial" w:cs="Arial"/>
        </w:rPr>
        <w:t>:</w:t>
      </w:r>
      <w:r w:rsidR="002F3F62">
        <w:rPr>
          <w:rFonts w:ascii="Arial" w:hAnsi="Arial" w:cs="Arial"/>
        </w:rPr>
        <w:t xml:space="preserve"> </w:t>
      </w:r>
      <w:hyperlink r:id="rId16" w:history="1">
        <w:r w:rsidR="002F3F62" w:rsidRPr="002F3F62">
          <w:rPr>
            <w:rStyle w:val="Hyperlink"/>
            <w:rFonts w:ascii="Arial" w:hAnsi="Arial" w:cs="Arial"/>
          </w:rPr>
          <w:t>scott.phillips@dhhs.nc.gov</w:t>
        </w:r>
      </w:hyperlink>
      <w:r w:rsidR="003F31DC" w:rsidRPr="002F3F62">
        <w:rPr>
          <w:rFonts w:ascii="Arial" w:hAnsi="Arial" w:cs="Arial"/>
        </w:rPr>
        <w:t xml:space="preserve"> and </w:t>
      </w:r>
      <w:hyperlink r:id="rId17" w:history="1">
        <w:r w:rsidR="002F3F62" w:rsidRPr="007C0589">
          <w:rPr>
            <w:rStyle w:val="Hyperlink"/>
            <w:rFonts w:ascii="Arial" w:hAnsi="Arial" w:cs="Arial"/>
          </w:rPr>
          <w:t>Rachael.borowy@dhhs.nc.gov</w:t>
        </w:r>
      </w:hyperlink>
      <w:r w:rsidR="002F3F62">
        <w:rPr>
          <w:rFonts w:ascii="Arial" w:hAnsi="Arial" w:cs="Arial"/>
        </w:rPr>
        <w:t xml:space="preserve"> </w:t>
      </w:r>
      <w:r w:rsidR="0054184F" w:rsidRPr="002F3F62">
        <w:rPr>
          <w:rFonts w:ascii="Arial" w:hAnsi="Arial" w:cs="Arial"/>
        </w:rPr>
        <w:t xml:space="preserve">by </w:t>
      </w:r>
      <w:r w:rsidR="005F4A35" w:rsidRPr="002F3F62">
        <w:rPr>
          <w:rFonts w:ascii="Arial" w:hAnsi="Arial" w:cs="Arial"/>
        </w:rPr>
        <w:t>December 23</w:t>
      </w:r>
      <w:r w:rsidR="00CA517A" w:rsidRPr="002F3F62">
        <w:rPr>
          <w:rFonts w:ascii="Arial" w:hAnsi="Arial" w:cs="Arial"/>
        </w:rPr>
        <w:t>,</w:t>
      </w:r>
      <w:r w:rsidR="005F4A35" w:rsidRPr="002F3F62">
        <w:rPr>
          <w:rFonts w:ascii="Arial" w:hAnsi="Arial" w:cs="Arial"/>
        </w:rPr>
        <w:t xml:space="preserve"> 2023</w:t>
      </w:r>
      <w:r w:rsidR="0054184F" w:rsidRPr="002F3F62">
        <w:rPr>
          <w:rFonts w:ascii="Arial" w:hAnsi="Arial" w:cs="Arial"/>
        </w:rPr>
        <w:t xml:space="preserve">. </w:t>
      </w:r>
      <w:bookmarkEnd w:id="10"/>
      <w:r w:rsidRPr="002F3F62">
        <w:rPr>
          <w:rFonts w:ascii="Arial" w:hAnsi="Arial" w:cs="Arial"/>
        </w:rPr>
        <w:t xml:space="preserve">As an addendum to this RFA, a summary of all questions and answers will be placed on </w:t>
      </w:r>
      <w:hyperlink r:id="rId18" w:history="1">
        <w:r w:rsidR="002F3F62" w:rsidRPr="007C0589">
          <w:rPr>
            <w:rStyle w:val="Hyperlink"/>
            <w:rFonts w:ascii="Arial" w:hAnsi="Arial" w:cs="Arial"/>
          </w:rPr>
          <w:t>https://www.ncdhhs.gov/about/grant-opportunities/social-services-grant-opportunities</w:t>
        </w:r>
      </w:hyperlink>
      <w:r w:rsidR="002F3F62">
        <w:rPr>
          <w:rFonts w:ascii="Arial" w:hAnsi="Arial" w:cs="Arial"/>
        </w:rPr>
        <w:t xml:space="preserve"> </w:t>
      </w:r>
      <w:r w:rsidRPr="002F3F62">
        <w:rPr>
          <w:rFonts w:ascii="Arial" w:hAnsi="Arial" w:cs="Arial"/>
        </w:rPr>
        <w:t xml:space="preserve">on </w:t>
      </w:r>
      <w:r w:rsidR="00041411">
        <w:rPr>
          <w:rFonts w:ascii="Arial" w:hAnsi="Arial" w:cs="Arial"/>
        </w:rPr>
        <w:t xml:space="preserve">December </w:t>
      </w:r>
      <w:r w:rsidR="004F0F11">
        <w:rPr>
          <w:rFonts w:ascii="Arial" w:hAnsi="Arial" w:cs="Arial"/>
        </w:rPr>
        <w:t>24</w:t>
      </w:r>
      <w:r w:rsidRPr="002F3F62">
        <w:rPr>
          <w:rFonts w:ascii="Arial" w:hAnsi="Arial" w:cs="Arial"/>
        </w:rPr>
        <w:t>, 2023.</w:t>
      </w:r>
    </w:p>
    <w:p w14:paraId="1FB57943" w14:textId="77777777" w:rsidR="0054184F" w:rsidRPr="008A09A3" w:rsidRDefault="0054184F" w:rsidP="007D7963">
      <w:pPr>
        <w:numPr>
          <w:ilvl w:val="12"/>
          <w:numId w:val="0"/>
        </w:numPr>
        <w:spacing w:beforeLines="60" w:before="144"/>
        <w:rPr>
          <w:rFonts w:ascii="Arial" w:hAnsi="Arial" w:cs="Arial"/>
          <w:b/>
          <w:bCs/>
        </w:rPr>
      </w:pPr>
      <w:r w:rsidRPr="008A09A3">
        <w:rPr>
          <w:rFonts w:ascii="Arial" w:hAnsi="Arial" w:cs="Arial"/>
          <w:b/>
          <w:bCs/>
        </w:rPr>
        <w:t>4. Who Can Apply</w:t>
      </w:r>
    </w:p>
    <w:p w14:paraId="0FF9C540" w14:textId="77777777" w:rsidR="0054184F" w:rsidRPr="00E57CF6" w:rsidRDefault="0054184F" w:rsidP="007D7963">
      <w:pPr>
        <w:numPr>
          <w:ilvl w:val="12"/>
          <w:numId w:val="0"/>
        </w:numPr>
        <w:spacing w:beforeLines="60" w:before="144"/>
        <w:rPr>
          <w:rFonts w:ascii="Arial" w:hAnsi="Arial" w:cs="Arial"/>
        </w:rPr>
      </w:pPr>
      <w:r w:rsidRPr="00E57CF6">
        <w:rPr>
          <w:rFonts w:ascii="Arial" w:hAnsi="Arial" w:cs="Arial"/>
        </w:rPr>
        <w:t xml:space="preserve">Public or private nonprofit agencies may </w:t>
      </w:r>
      <w:proofErr w:type="gramStart"/>
      <w:r w:rsidRPr="00E57CF6">
        <w:rPr>
          <w:rFonts w:ascii="Arial" w:hAnsi="Arial" w:cs="Arial"/>
        </w:rPr>
        <w:t>submit an application</w:t>
      </w:r>
      <w:proofErr w:type="gramEnd"/>
      <w:r w:rsidRPr="00E57CF6">
        <w:rPr>
          <w:rFonts w:ascii="Arial" w:hAnsi="Arial" w:cs="Arial"/>
        </w:rPr>
        <w:t xml:space="preserve"> for this RFA.</w:t>
      </w:r>
    </w:p>
    <w:p w14:paraId="307F0113" w14:textId="36BCA07B" w:rsidR="0054184F" w:rsidRPr="008A09A3" w:rsidRDefault="0054184F" w:rsidP="007D7963">
      <w:pPr>
        <w:numPr>
          <w:ilvl w:val="12"/>
          <w:numId w:val="0"/>
        </w:numPr>
        <w:spacing w:beforeLines="60" w:before="144"/>
        <w:rPr>
          <w:rFonts w:ascii="Arial" w:hAnsi="Arial" w:cs="Arial"/>
          <w:b/>
        </w:rPr>
      </w:pPr>
      <w:r w:rsidRPr="008A09A3">
        <w:rPr>
          <w:rFonts w:ascii="Arial" w:hAnsi="Arial" w:cs="Arial"/>
          <w:b/>
        </w:rPr>
        <w:t>5. Contractual Services</w:t>
      </w:r>
    </w:p>
    <w:p w14:paraId="7DAFCA45" w14:textId="77777777" w:rsidR="00EE0DF6" w:rsidRDefault="006305C6" w:rsidP="007D7963">
      <w:pPr>
        <w:numPr>
          <w:ilvl w:val="12"/>
          <w:numId w:val="0"/>
        </w:numPr>
        <w:spacing w:beforeLines="60" w:before="144"/>
        <w:rPr>
          <w:rFonts w:ascii="Arial" w:hAnsi="Arial" w:cs="Arial"/>
          <w:color w:val="000000" w:themeColor="text1"/>
        </w:rPr>
      </w:pPr>
      <w:r w:rsidRPr="008A09A3">
        <w:rPr>
          <w:rFonts w:ascii="Arial" w:hAnsi="Arial" w:cs="Arial"/>
          <w:color w:val="000000" w:themeColor="text1"/>
        </w:rPr>
        <w:t>Agencies and organizations may propose to subcontract portions of work provided that their applications clearly indicate the scope of the work to be subcontracted, and to whom. All information required about the prime grantee is also required for each proposed subcontractor. Agencies and organizations shall also ensure that subcontractors are not on the state’s Suspension of Funding List available at:</w:t>
      </w:r>
    </w:p>
    <w:p w14:paraId="672F7EA5" w14:textId="5BEFC7A7" w:rsidR="006305C6" w:rsidRPr="008A09A3" w:rsidRDefault="00E57CF6" w:rsidP="007D7963">
      <w:pPr>
        <w:numPr>
          <w:ilvl w:val="12"/>
          <w:numId w:val="0"/>
        </w:numPr>
        <w:spacing w:beforeLines="60" w:before="144"/>
        <w:rPr>
          <w:rFonts w:ascii="Arial" w:hAnsi="Arial" w:cs="Arial"/>
          <w:color w:val="000000" w:themeColor="text1"/>
        </w:rPr>
      </w:pPr>
      <w:hyperlink r:id="rId19" w:history="1">
        <w:r w:rsidR="002F3F62" w:rsidRPr="007C0589">
          <w:rPr>
            <w:rStyle w:val="Hyperlink"/>
            <w:rFonts w:ascii="Arial" w:hAnsi="Arial" w:cs="Arial"/>
          </w:rPr>
          <w:t>https://www.osbm.nc.gov/stewardshipservices/grants/suspension-funding-memos</w:t>
        </w:r>
      </w:hyperlink>
      <w:r w:rsidR="006305C6" w:rsidRPr="008A09A3">
        <w:rPr>
          <w:rFonts w:ascii="Arial" w:hAnsi="Arial" w:cs="Arial"/>
          <w:color w:val="000000" w:themeColor="text1"/>
        </w:rPr>
        <w:t>. The budget narrative should include justification for the contractual services or subawards.</w:t>
      </w:r>
    </w:p>
    <w:p w14:paraId="5B5336F8" w14:textId="77777777" w:rsidR="0054184F" w:rsidRPr="008A09A3" w:rsidRDefault="0054184F" w:rsidP="007D7963">
      <w:pPr>
        <w:numPr>
          <w:ilvl w:val="12"/>
          <w:numId w:val="0"/>
        </w:numPr>
        <w:spacing w:beforeLines="60" w:before="144"/>
        <w:rPr>
          <w:rFonts w:ascii="Arial" w:hAnsi="Arial" w:cs="Arial"/>
          <w:b/>
          <w:bCs/>
        </w:rPr>
      </w:pPr>
      <w:r w:rsidRPr="008A09A3">
        <w:rPr>
          <w:rFonts w:ascii="Arial" w:hAnsi="Arial" w:cs="Arial"/>
          <w:b/>
          <w:bCs/>
        </w:rPr>
        <w:lastRenderedPageBreak/>
        <w:t>6. Application Selection and Scoring</w:t>
      </w:r>
    </w:p>
    <w:p w14:paraId="2270B15F" w14:textId="0E703779" w:rsidR="0054184F" w:rsidRPr="002F3F62" w:rsidRDefault="0054184F" w:rsidP="007D7963">
      <w:pPr>
        <w:numPr>
          <w:ilvl w:val="12"/>
          <w:numId w:val="0"/>
        </w:numPr>
        <w:spacing w:beforeLines="60" w:before="144"/>
        <w:rPr>
          <w:rFonts w:ascii="Arial" w:hAnsi="Arial" w:cs="Arial"/>
          <w:bCs/>
        </w:rPr>
      </w:pPr>
      <w:r w:rsidRPr="002F3F62">
        <w:rPr>
          <w:rFonts w:ascii="Arial" w:hAnsi="Arial" w:cs="Arial"/>
          <w:bCs/>
        </w:rPr>
        <w:t xml:space="preserve">An evaluation/selection committee will review and score all applications received by </w:t>
      </w:r>
      <w:r w:rsidR="005F4A35" w:rsidRPr="002F3F62">
        <w:rPr>
          <w:rFonts w:ascii="Arial" w:hAnsi="Arial" w:cs="Arial"/>
          <w:bCs/>
        </w:rPr>
        <w:t>5</w:t>
      </w:r>
      <w:r w:rsidR="002F3F62">
        <w:rPr>
          <w:rFonts w:ascii="Arial" w:hAnsi="Arial" w:cs="Arial"/>
          <w:bCs/>
        </w:rPr>
        <w:t xml:space="preserve"> </w:t>
      </w:r>
      <w:r w:rsidR="005F4A35" w:rsidRPr="002F3F62">
        <w:rPr>
          <w:rFonts w:ascii="Arial" w:hAnsi="Arial" w:cs="Arial"/>
          <w:bCs/>
        </w:rPr>
        <w:t>p</w:t>
      </w:r>
      <w:r w:rsidR="002F3F62">
        <w:rPr>
          <w:rFonts w:ascii="Arial" w:hAnsi="Arial" w:cs="Arial"/>
          <w:bCs/>
        </w:rPr>
        <w:t>.</w:t>
      </w:r>
      <w:r w:rsidR="005F4A35" w:rsidRPr="002F3F62">
        <w:rPr>
          <w:rFonts w:ascii="Arial" w:hAnsi="Arial" w:cs="Arial"/>
          <w:bCs/>
        </w:rPr>
        <w:t>m</w:t>
      </w:r>
      <w:r w:rsidR="002F3F62">
        <w:rPr>
          <w:rFonts w:ascii="Arial" w:hAnsi="Arial" w:cs="Arial"/>
          <w:bCs/>
        </w:rPr>
        <w:t>.</w:t>
      </w:r>
      <w:r w:rsidRPr="002F3F62">
        <w:rPr>
          <w:rFonts w:ascii="Arial" w:hAnsi="Arial" w:cs="Arial"/>
          <w:bCs/>
        </w:rPr>
        <w:t xml:space="preserve"> on </w:t>
      </w:r>
      <w:r w:rsidR="005F4A35" w:rsidRPr="002F3F62">
        <w:rPr>
          <w:rFonts w:ascii="Arial" w:hAnsi="Arial" w:cs="Arial"/>
          <w:bCs/>
        </w:rPr>
        <w:t xml:space="preserve">January </w:t>
      </w:r>
      <w:r w:rsidR="00B17783" w:rsidRPr="002F3F62">
        <w:rPr>
          <w:rFonts w:ascii="Arial" w:hAnsi="Arial" w:cs="Arial"/>
          <w:bCs/>
        </w:rPr>
        <w:t>19</w:t>
      </w:r>
      <w:r w:rsidR="002F3F62">
        <w:rPr>
          <w:rFonts w:ascii="Arial" w:hAnsi="Arial" w:cs="Arial"/>
          <w:bCs/>
        </w:rPr>
        <w:t>,</w:t>
      </w:r>
      <w:r w:rsidR="005F4A35" w:rsidRPr="002F3F62">
        <w:rPr>
          <w:rFonts w:ascii="Arial" w:hAnsi="Arial" w:cs="Arial"/>
          <w:bCs/>
        </w:rPr>
        <w:t xml:space="preserve"> </w:t>
      </w:r>
      <w:proofErr w:type="gramStart"/>
      <w:r w:rsidR="00041411">
        <w:rPr>
          <w:rFonts w:ascii="Arial" w:hAnsi="Arial" w:cs="Arial"/>
          <w:bCs/>
        </w:rPr>
        <w:t>2024</w:t>
      </w:r>
      <w:r w:rsidRPr="002F3F62">
        <w:rPr>
          <w:rFonts w:ascii="Arial" w:hAnsi="Arial" w:cs="Arial"/>
          <w:bCs/>
        </w:rPr>
        <w:t xml:space="preserve"> This</w:t>
      </w:r>
      <w:proofErr w:type="gramEnd"/>
      <w:r w:rsidRPr="002F3F62">
        <w:rPr>
          <w:rFonts w:ascii="Arial" w:hAnsi="Arial" w:cs="Arial"/>
          <w:bCs/>
        </w:rPr>
        <w:t xml:space="preserve"> committee will be comprised of </w:t>
      </w:r>
      <w:r w:rsidR="003F31DC" w:rsidRPr="002F3F62">
        <w:rPr>
          <w:rFonts w:ascii="Arial" w:hAnsi="Arial" w:cs="Arial"/>
          <w:bCs/>
        </w:rPr>
        <w:t>an independent panel of subject matter experts that work in the fields covered by this program.</w:t>
      </w:r>
    </w:p>
    <w:p w14:paraId="585144DB" w14:textId="21988510" w:rsidR="0054184F" w:rsidRPr="008A09A3" w:rsidRDefault="0054184F"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Scoring chart is provided below:</w:t>
      </w:r>
    </w:p>
    <w:p w14:paraId="40CB5A01" w14:textId="5BB15570" w:rsidR="0054184F" w:rsidRPr="008A09A3" w:rsidRDefault="0054184F" w:rsidP="007D7963">
      <w:pPr>
        <w:pStyle w:val="ListParagraph"/>
        <w:numPr>
          <w:ilvl w:val="0"/>
          <w:numId w:val="5"/>
        </w:numPr>
        <w:spacing w:after="0" w:line="240" w:lineRule="auto"/>
        <w:ind w:right="-115"/>
        <w:contextualSpacing w:val="0"/>
        <w:rPr>
          <w:rFonts w:ascii="Arial" w:hAnsi="Arial" w:cs="Arial"/>
          <w:color w:val="000000" w:themeColor="text1"/>
        </w:rPr>
      </w:pPr>
      <w:r w:rsidRPr="008A09A3">
        <w:rPr>
          <w:rFonts w:ascii="Arial" w:hAnsi="Arial" w:cs="Arial"/>
          <w:color w:val="000000" w:themeColor="text1"/>
        </w:rPr>
        <w:t>Proposal Summary</w:t>
      </w:r>
      <w:r w:rsidRPr="008A09A3">
        <w:rPr>
          <w:rFonts w:ascii="Arial" w:hAnsi="Arial" w:cs="Arial"/>
          <w:color w:val="000000" w:themeColor="text1"/>
        </w:rPr>
        <w:tab/>
      </w:r>
      <w:r w:rsidRPr="008A09A3">
        <w:rPr>
          <w:rFonts w:ascii="Arial" w:hAnsi="Arial" w:cs="Arial"/>
          <w:color w:val="000000" w:themeColor="text1"/>
        </w:rPr>
        <w:tab/>
      </w:r>
      <w:r w:rsidRPr="008A09A3">
        <w:rPr>
          <w:rFonts w:ascii="Arial" w:hAnsi="Arial" w:cs="Arial"/>
          <w:color w:val="000000" w:themeColor="text1"/>
        </w:rPr>
        <w:tab/>
      </w:r>
      <w:r w:rsidRPr="008A09A3">
        <w:rPr>
          <w:rFonts w:ascii="Arial" w:hAnsi="Arial" w:cs="Arial"/>
          <w:color w:val="000000" w:themeColor="text1"/>
        </w:rPr>
        <w:tab/>
      </w:r>
      <w:r w:rsidRPr="008A09A3">
        <w:rPr>
          <w:rFonts w:ascii="Arial" w:hAnsi="Arial" w:cs="Arial"/>
          <w:color w:val="000000" w:themeColor="text1"/>
        </w:rPr>
        <w:tab/>
      </w:r>
      <w:r w:rsidR="007F0BEA" w:rsidRPr="008A09A3">
        <w:rPr>
          <w:rFonts w:ascii="Arial" w:hAnsi="Arial" w:cs="Arial"/>
          <w:color w:val="000000" w:themeColor="text1"/>
        </w:rPr>
        <w:t>5</w:t>
      </w:r>
      <w:r w:rsidRPr="008A09A3">
        <w:rPr>
          <w:rFonts w:ascii="Arial" w:hAnsi="Arial" w:cs="Arial"/>
          <w:color w:val="000000" w:themeColor="text1"/>
        </w:rPr>
        <w:t xml:space="preserve"> POINTS</w:t>
      </w:r>
    </w:p>
    <w:p w14:paraId="5448A709" w14:textId="60272CE6" w:rsidR="0054184F" w:rsidRPr="008A09A3" w:rsidRDefault="0054184F" w:rsidP="007D7963">
      <w:pPr>
        <w:pStyle w:val="ListParagraph"/>
        <w:numPr>
          <w:ilvl w:val="0"/>
          <w:numId w:val="5"/>
        </w:numPr>
        <w:spacing w:after="0" w:line="240" w:lineRule="auto"/>
        <w:ind w:right="-115"/>
        <w:contextualSpacing w:val="0"/>
        <w:rPr>
          <w:rFonts w:ascii="Arial" w:hAnsi="Arial" w:cs="Arial"/>
          <w:color w:val="000000" w:themeColor="text1"/>
        </w:rPr>
      </w:pPr>
      <w:r w:rsidRPr="008A09A3">
        <w:rPr>
          <w:rFonts w:ascii="Arial" w:hAnsi="Arial" w:cs="Arial"/>
          <w:color w:val="000000" w:themeColor="text1"/>
        </w:rPr>
        <w:t>Organization Background and Qualifications</w:t>
      </w:r>
      <w:r w:rsidRPr="008A09A3">
        <w:rPr>
          <w:rFonts w:ascii="Arial" w:hAnsi="Arial" w:cs="Arial"/>
          <w:color w:val="000000" w:themeColor="text1"/>
        </w:rPr>
        <w:tab/>
      </w:r>
      <w:r w:rsidRPr="008A09A3">
        <w:rPr>
          <w:rFonts w:ascii="Arial" w:hAnsi="Arial" w:cs="Arial"/>
          <w:color w:val="000000" w:themeColor="text1"/>
        </w:rPr>
        <w:tab/>
        <w:t>1</w:t>
      </w:r>
      <w:r w:rsidR="008C422D" w:rsidRPr="008A09A3">
        <w:rPr>
          <w:rFonts w:ascii="Arial" w:hAnsi="Arial" w:cs="Arial"/>
          <w:color w:val="000000" w:themeColor="text1"/>
        </w:rPr>
        <w:t>5</w:t>
      </w:r>
      <w:r w:rsidRPr="008A09A3">
        <w:rPr>
          <w:rFonts w:ascii="Arial" w:hAnsi="Arial" w:cs="Arial"/>
          <w:color w:val="000000" w:themeColor="text1"/>
        </w:rPr>
        <w:t xml:space="preserve"> POINTS</w:t>
      </w:r>
    </w:p>
    <w:p w14:paraId="023CF9D6" w14:textId="13655E4E" w:rsidR="0054184F" w:rsidRPr="008A09A3" w:rsidRDefault="007F0BEA" w:rsidP="007D7963">
      <w:pPr>
        <w:pStyle w:val="ListParagraph"/>
        <w:numPr>
          <w:ilvl w:val="0"/>
          <w:numId w:val="5"/>
        </w:numPr>
        <w:spacing w:after="0" w:line="240" w:lineRule="auto"/>
        <w:ind w:right="-115"/>
        <w:contextualSpacing w:val="0"/>
        <w:rPr>
          <w:rFonts w:ascii="Arial" w:hAnsi="Arial" w:cs="Arial"/>
          <w:color w:val="000000" w:themeColor="text1"/>
        </w:rPr>
      </w:pPr>
      <w:r w:rsidRPr="008A09A3">
        <w:rPr>
          <w:rFonts w:ascii="Arial" w:hAnsi="Arial" w:cs="Arial"/>
          <w:color w:val="000000" w:themeColor="text1"/>
        </w:rPr>
        <w:t>Program Objectives &amp; Performance Requirements</w:t>
      </w:r>
      <w:r w:rsidR="0054184F" w:rsidRPr="008A09A3">
        <w:rPr>
          <w:rFonts w:ascii="Arial" w:hAnsi="Arial" w:cs="Arial"/>
          <w:color w:val="000000" w:themeColor="text1"/>
        </w:rPr>
        <w:tab/>
      </w:r>
      <w:r w:rsidRPr="008A09A3">
        <w:rPr>
          <w:rFonts w:ascii="Arial" w:hAnsi="Arial" w:cs="Arial"/>
          <w:color w:val="000000" w:themeColor="text1"/>
        </w:rPr>
        <w:t>4</w:t>
      </w:r>
      <w:r w:rsidR="0054184F" w:rsidRPr="008A09A3">
        <w:rPr>
          <w:rFonts w:ascii="Arial" w:hAnsi="Arial" w:cs="Arial"/>
          <w:color w:val="000000" w:themeColor="text1"/>
        </w:rPr>
        <w:t>0 POINTS</w:t>
      </w:r>
    </w:p>
    <w:p w14:paraId="784939FD" w14:textId="2FC536A6" w:rsidR="0054184F" w:rsidRPr="008A09A3" w:rsidRDefault="007F0BEA" w:rsidP="007D7963">
      <w:pPr>
        <w:pStyle w:val="ListParagraph"/>
        <w:numPr>
          <w:ilvl w:val="0"/>
          <w:numId w:val="5"/>
        </w:numPr>
        <w:spacing w:after="0" w:line="240" w:lineRule="auto"/>
        <w:ind w:right="-115"/>
        <w:contextualSpacing w:val="0"/>
        <w:rPr>
          <w:rFonts w:ascii="Arial" w:hAnsi="Arial" w:cs="Arial"/>
          <w:color w:val="000000" w:themeColor="text1"/>
        </w:rPr>
      </w:pPr>
      <w:r w:rsidRPr="008A09A3">
        <w:rPr>
          <w:rFonts w:ascii="Arial" w:hAnsi="Arial" w:cs="Arial"/>
          <w:color w:val="000000" w:themeColor="text1"/>
        </w:rPr>
        <w:t xml:space="preserve">Organizational Capacity     </w:t>
      </w:r>
      <w:r w:rsidR="0054184F" w:rsidRPr="008A09A3">
        <w:rPr>
          <w:rFonts w:ascii="Arial" w:hAnsi="Arial" w:cs="Arial"/>
          <w:color w:val="000000" w:themeColor="text1"/>
        </w:rPr>
        <w:tab/>
        <w:t xml:space="preserve">              </w:t>
      </w:r>
      <w:r w:rsidR="0054184F" w:rsidRPr="008A09A3">
        <w:rPr>
          <w:rFonts w:ascii="Arial" w:hAnsi="Arial" w:cs="Arial"/>
          <w:color w:val="000000" w:themeColor="text1"/>
        </w:rPr>
        <w:tab/>
      </w:r>
      <w:r w:rsidRPr="008A09A3">
        <w:rPr>
          <w:rFonts w:ascii="Arial" w:hAnsi="Arial" w:cs="Arial"/>
          <w:color w:val="000000" w:themeColor="text1"/>
        </w:rPr>
        <w:t xml:space="preserve">            </w:t>
      </w:r>
      <w:r w:rsidR="0054184F" w:rsidRPr="008A09A3">
        <w:rPr>
          <w:rFonts w:ascii="Arial" w:hAnsi="Arial" w:cs="Arial"/>
          <w:color w:val="000000" w:themeColor="text1"/>
        </w:rPr>
        <w:t>2</w:t>
      </w:r>
      <w:r w:rsidR="008C422D" w:rsidRPr="008A09A3">
        <w:rPr>
          <w:rFonts w:ascii="Arial" w:hAnsi="Arial" w:cs="Arial"/>
          <w:color w:val="000000" w:themeColor="text1"/>
        </w:rPr>
        <w:t>0</w:t>
      </w:r>
      <w:r w:rsidR="0054184F" w:rsidRPr="008A09A3">
        <w:rPr>
          <w:rFonts w:ascii="Arial" w:hAnsi="Arial" w:cs="Arial"/>
          <w:color w:val="000000" w:themeColor="text1"/>
        </w:rPr>
        <w:t xml:space="preserve"> POINTS</w:t>
      </w:r>
    </w:p>
    <w:p w14:paraId="1443742D" w14:textId="348145CE" w:rsidR="0054184F" w:rsidRPr="008A09A3" w:rsidRDefault="0054184F" w:rsidP="007D7963">
      <w:pPr>
        <w:pStyle w:val="ListParagraph"/>
        <w:numPr>
          <w:ilvl w:val="0"/>
          <w:numId w:val="5"/>
        </w:numPr>
        <w:spacing w:after="0" w:line="240" w:lineRule="auto"/>
        <w:ind w:right="-115"/>
        <w:contextualSpacing w:val="0"/>
        <w:rPr>
          <w:rFonts w:ascii="Arial" w:hAnsi="Arial" w:cs="Arial"/>
          <w:color w:val="000000" w:themeColor="text1"/>
        </w:rPr>
      </w:pPr>
      <w:r w:rsidRPr="008A09A3">
        <w:rPr>
          <w:rFonts w:ascii="Arial" w:hAnsi="Arial" w:cs="Arial"/>
          <w:color w:val="000000" w:themeColor="text1"/>
        </w:rPr>
        <w:t>Budget and Narrative</w:t>
      </w:r>
      <w:r w:rsidRPr="008A09A3">
        <w:rPr>
          <w:rFonts w:ascii="Arial" w:hAnsi="Arial" w:cs="Arial"/>
          <w:color w:val="000000" w:themeColor="text1"/>
        </w:rPr>
        <w:tab/>
      </w:r>
      <w:r w:rsidRPr="008A09A3">
        <w:rPr>
          <w:rFonts w:ascii="Arial" w:hAnsi="Arial" w:cs="Arial"/>
          <w:color w:val="000000" w:themeColor="text1"/>
        </w:rPr>
        <w:tab/>
      </w:r>
      <w:r w:rsidRPr="008A09A3">
        <w:rPr>
          <w:rFonts w:ascii="Arial" w:hAnsi="Arial" w:cs="Arial"/>
          <w:color w:val="000000" w:themeColor="text1"/>
        </w:rPr>
        <w:tab/>
      </w:r>
      <w:r w:rsidRPr="008A09A3">
        <w:rPr>
          <w:rFonts w:ascii="Arial" w:hAnsi="Arial" w:cs="Arial"/>
          <w:color w:val="000000" w:themeColor="text1"/>
        </w:rPr>
        <w:tab/>
      </w:r>
      <w:r w:rsidRPr="008A09A3">
        <w:rPr>
          <w:rFonts w:ascii="Arial" w:hAnsi="Arial" w:cs="Arial"/>
          <w:color w:val="000000" w:themeColor="text1"/>
        </w:rPr>
        <w:tab/>
      </w:r>
      <w:r w:rsidR="008C422D" w:rsidRPr="008A09A3">
        <w:rPr>
          <w:rFonts w:ascii="Arial" w:hAnsi="Arial" w:cs="Arial"/>
          <w:color w:val="000000" w:themeColor="text1"/>
        </w:rPr>
        <w:t>20</w:t>
      </w:r>
      <w:r w:rsidRPr="008A09A3">
        <w:rPr>
          <w:rFonts w:ascii="Arial" w:hAnsi="Arial" w:cs="Arial"/>
          <w:color w:val="000000" w:themeColor="text1"/>
        </w:rPr>
        <w:t xml:space="preserve"> POINTS</w:t>
      </w:r>
    </w:p>
    <w:p w14:paraId="1817D4BF" w14:textId="77777777" w:rsidR="0054184F" w:rsidRPr="008A09A3" w:rsidRDefault="0054184F" w:rsidP="007D7963">
      <w:pPr>
        <w:pStyle w:val="ListParagraph"/>
        <w:ind w:right="-115"/>
        <w:rPr>
          <w:rFonts w:ascii="Arial" w:hAnsi="Arial" w:cs="Arial"/>
          <w:b/>
          <w:color w:val="000000" w:themeColor="text1"/>
          <w:u w:val="single"/>
        </w:rPr>
      </w:pPr>
      <w:r w:rsidRPr="008A09A3">
        <w:rPr>
          <w:rFonts w:ascii="Arial" w:hAnsi="Arial" w:cs="Arial"/>
          <w:b/>
          <w:color w:val="000000" w:themeColor="text1"/>
          <w:u w:val="single"/>
        </w:rPr>
        <w:t>TOTAL</w:t>
      </w:r>
      <w:r w:rsidRPr="008A09A3">
        <w:rPr>
          <w:rFonts w:ascii="Arial" w:hAnsi="Arial" w:cs="Arial"/>
          <w:b/>
          <w:color w:val="000000" w:themeColor="text1"/>
          <w:u w:val="single"/>
        </w:rPr>
        <w:tab/>
      </w:r>
      <w:r w:rsidRPr="008A09A3">
        <w:rPr>
          <w:rFonts w:ascii="Arial" w:hAnsi="Arial" w:cs="Arial"/>
          <w:b/>
          <w:color w:val="000000" w:themeColor="text1"/>
          <w:u w:val="single"/>
        </w:rPr>
        <w:tab/>
      </w:r>
      <w:r w:rsidRPr="008A09A3">
        <w:rPr>
          <w:rFonts w:ascii="Arial" w:hAnsi="Arial" w:cs="Arial"/>
          <w:b/>
          <w:color w:val="000000" w:themeColor="text1"/>
          <w:u w:val="single"/>
        </w:rPr>
        <w:tab/>
      </w:r>
      <w:r w:rsidRPr="008A09A3">
        <w:rPr>
          <w:rFonts w:ascii="Arial" w:hAnsi="Arial" w:cs="Arial"/>
          <w:b/>
          <w:color w:val="000000" w:themeColor="text1"/>
          <w:u w:val="single"/>
        </w:rPr>
        <w:tab/>
      </w:r>
      <w:r w:rsidRPr="008A09A3">
        <w:rPr>
          <w:rFonts w:ascii="Arial" w:hAnsi="Arial" w:cs="Arial"/>
          <w:b/>
          <w:color w:val="000000" w:themeColor="text1"/>
          <w:u w:val="single"/>
        </w:rPr>
        <w:tab/>
      </w:r>
      <w:r w:rsidRPr="008A09A3">
        <w:rPr>
          <w:rFonts w:ascii="Arial" w:hAnsi="Arial" w:cs="Arial"/>
          <w:b/>
          <w:color w:val="000000" w:themeColor="text1"/>
          <w:u w:val="single"/>
        </w:rPr>
        <w:tab/>
        <w:t>100 POINTS</w:t>
      </w:r>
    </w:p>
    <w:p w14:paraId="718EE7BA" w14:textId="66324869" w:rsidR="00DA583D" w:rsidRPr="002F3F62" w:rsidRDefault="00DA583D" w:rsidP="007D7963">
      <w:pPr>
        <w:numPr>
          <w:ilvl w:val="12"/>
          <w:numId w:val="0"/>
        </w:numPr>
        <w:spacing w:beforeLines="60" w:before="144"/>
        <w:rPr>
          <w:rFonts w:ascii="Arial" w:hAnsi="Arial" w:cs="Arial"/>
        </w:rPr>
      </w:pPr>
      <w:r w:rsidRPr="002F3F62">
        <w:rPr>
          <w:rFonts w:ascii="Arial" w:hAnsi="Arial" w:cs="Arial"/>
        </w:rPr>
        <w:t xml:space="preserve">Applications are reviewed by a multi-disciplinary committee of public and private </w:t>
      </w:r>
      <w:r w:rsidR="00DC5614" w:rsidRPr="002F3F62">
        <w:rPr>
          <w:rFonts w:ascii="Arial" w:hAnsi="Arial" w:cs="Arial"/>
        </w:rPr>
        <w:t>Subject</w:t>
      </w:r>
      <w:r w:rsidRPr="002F3F62">
        <w:rPr>
          <w:rFonts w:ascii="Arial" w:hAnsi="Arial" w:cs="Arial"/>
        </w:rPr>
        <w:t xml:space="preserve"> Matter Experts.  Staff from applicant agencies may not participate as reviewers.  Applications will be evaluated by </w:t>
      </w:r>
      <w:r w:rsidR="002F3F62">
        <w:rPr>
          <w:rFonts w:ascii="Arial" w:hAnsi="Arial" w:cs="Arial"/>
        </w:rPr>
        <w:t>the</w:t>
      </w:r>
      <w:r w:rsidR="002F3F62" w:rsidRPr="002F3F62">
        <w:rPr>
          <w:rFonts w:ascii="Arial" w:hAnsi="Arial" w:cs="Arial"/>
        </w:rPr>
        <w:t xml:space="preserve"> </w:t>
      </w:r>
      <w:r w:rsidRPr="002F3F62">
        <w:rPr>
          <w:rFonts w:ascii="Arial" w:hAnsi="Arial" w:cs="Arial"/>
        </w:rPr>
        <w:t xml:space="preserve">committee according to completeness, content, experience with similar projects, ability of the agency's or organization's staff, cost, etc. The award of a </w:t>
      </w:r>
      <w:r w:rsidR="00DC5614" w:rsidRPr="002F3F62">
        <w:rPr>
          <w:rFonts w:ascii="Arial" w:hAnsi="Arial" w:cs="Arial"/>
        </w:rPr>
        <w:t xml:space="preserve">contract </w:t>
      </w:r>
      <w:r w:rsidRPr="002F3F62">
        <w:rPr>
          <w:rFonts w:ascii="Arial" w:hAnsi="Arial" w:cs="Arial"/>
        </w:rPr>
        <w:t xml:space="preserve">to one agency and organization does not mean that the other applications lacked merit, but that, all facts considered, the selected application was deemed to provide the best service to the State.  Agencies and organizations are cautioned that this is a request for applications, and the funding agency reserves the unqualified right to reject </w:t>
      </w:r>
      <w:proofErr w:type="gramStart"/>
      <w:r w:rsidRPr="002F3F62">
        <w:rPr>
          <w:rFonts w:ascii="Arial" w:hAnsi="Arial" w:cs="Arial"/>
        </w:rPr>
        <w:t>any and all</w:t>
      </w:r>
      <w:proofErr w:type="gramEnd"/>
      <w:r w:rsidRPr="002F3F62">
        <w:rPr>
          <w:rFonts w:ascii="Arial" w:hAnsi="Arial" w:cs="Arial"/>
        </w:rPr>
        <w:t xml:space="preserve"> applications when such rejections are deemed to be in the best interest of the funding agency.</w:t>
      </w:r>
    </w:p>
    <w:p w14:paraId="65496074" w14:textId="3210D643" w:rsidR="0054184F" w:rsidRPr="008A09A3" w:rsidRDefault="0054184F" w:rsidP="007D7963">
      <w:pPr>
        <w:numPr>
          <w:ilvl w:val="12"/>
          <w:numId w:val="0"/>
        </w:numPr>
        <w:spacing w:beforeLines="60" w:before="144"/>
        <w:rPr>
          <w:rFonts w:ascii="Arial" w:hAnsi="Arial" w:cs="Arial"/>
          <w:b/>
          <w:bCs/>
        </w:rPr>
      </w:pPr>
      <w:r w:rsidRPr="008A09A3">
        <w:rPr>
          <w:rFonts w:ascii="Arial" w:hAnsi="Arial" w:cs="Arial"/>
          <w:b/>
          <w:bCs/>
        </w:rPr>
        <w:t>7.  Required Documentation</w:t>
      </w:r>
      <w:r w:rsidR="00DC5614" w:rsidRPr="008A09A3">
        <w:rPr>
          <w:rFonts w:ascii="Arial" w:hAnsi="Arial" w:cs="Arial"/>
          <w:b/>
          <w:bCs/>
        </w:rPr>
        <w:t xml:space="preserve"> and </w:t>
      </w:r>
      <w:r w:rsidR="00E76EDA">
        <w:rPr>
          <w:rFonts w:ascii="Arial" w:hAnsi="Arial" w:cs="Arial"/>
          <w:b/>
          <w:bCs/>
        </w:rPr>
        <w:t>O</w:t>
      </w:r>
      <w:r w:rsidR="00DC5614" w:rsidRPr="008A09A3">
        <w:rPr>
          <w:rFonts w:ascii="Arial" w:hAnsi="Arial" w:cs="Arial"/>
          <w:b/>
          <w:bCs/>
        </w:rPr>
        <w:t>ther</w:t>
      </w:r>
      <w:r w:rsidR="00E76EDA">
        <w:rPr>
          <w:rFonts w:ascii="Arial" w:hAnsi="Arial" w:cs="Arial"/>
          <w:b/>
          <w:bCs/>
        </w:rPr>
        <w:t xml:space="preserve"> Requirements</w:t>
      </w:r>
    </w:p>
    <w:p w14:paraId="5296081A" w14:textId="58F7AC52" w:rsidR="00BB664D" w:rsidRPr="008A09A3" w:rsidRDefault="00BB664D" w:rsidP="007D7963">
      <w:pPr>
        <w:numPr>
          <w:ilvl w:val="12"/>
          <w:numId w:val="0"/>
        </w:numPr>
        <w:spacing w:beforeLines="60" w:before="144"/>
        <w:rPr>
          <w:rFonts w:ascii="Arial" w:hAnsi="Arial" w:cs="Arial"/>
          <w:bCs/>
          <w:color w:val="000000" w:themeColor="text1"/>
          <w:u w:val="single"/>
        </w:rPr>
      </w:pPr>
      <w:r w:rsidRPr="008A09A3">
        <w:rPr>
          <w:rFonts w:ascii="Arial" w:hAnsi="Arial" w:cs="Arial"/>
          <w:bCs/>
          <w:color w:val="000000" w:themeColor="text1"/>
          <w:u w:val="single"/>
        </w:rPr>
        <w:t xml:space="preserve">Additional Documentation to Include with </w:t>
      </w:r>
      <w:r w:rsidR="00E76EDA">
        <w:rPr>
          <w:rFonts w:ascii="Arial" w:hAnsi="Arial" w:cs="Arial"/>
          <w:bCs/>
          <w:color w:val="000000" w:themeColor="text1"/>
          <w:u w:val="single"/>
        </w:rPr>
        <w:t xml:space="preserve">the </w:t>
      </w:r>
      <w:r w:rsidRPr="008A09A3">
        <w:rPr>
          <w:rFonts w:ascii="Arial" w:hAnsi="Arial" w:cs="Arial"/>
          <w:bCs/>
          <w:color w:val="000000" w:themeColor="text1"/>
          <w:u w:val="single"/>
        </w:rPr>
        <w:t xml:space="preserve">Application </w:t>
      </w:r>
    </w:p>
    <w:p w14:paraId="60C1B0B9" w14:textId="77777777" w:rsidR="00BB664D" w:rsidRPr="008A09A3" w:rsidRDefault="00BB664D"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All applicants are required to include documentation of their tax identification number. Those applicants which are private nonprofit agencies are to include a copy of an IRS determination letter regarding the agency’s 501(c)(3) tax-exempt status. (This letter normally includes the agency’s tax identification number, so it would also satisfy that documentation requirement.)</w:t>
      </w:r>
    </w:p>
    <w:p w14:paraId="01A59CE7" w14:textId="77777777" w:rsidR="00BB664D" w:rsidRPr="008A09A3" w:rsidRDefault="00BB664D" w:rsidP="007D7963">
      <w:pPr>
        <w:numPr>
          <w:ilvl w:val="12"/>
          <w:numId w:val="0"/>
        </w:numPr>
        <w:spacing w:beforeLines="60" w:before="144"/>
        <w:rPr>
          <w:rFonts w:ascii="Arial" w:hAnsi="Arial" w:cs="Arial"/>
          <w:bCs/>
          <w:color w:val="000000" w:themeColor="text1"/>
          <w:u w:val="single"/>
        </w:rPr>
      </w:pPr>
      <w:r w:rsidRPr="008A09A3">
        <w:rPr>
          <w:rFonts w:ascii="Arial" w:hAnsi="Arial" w:cs="Arial"/>
          <w:bCs/>
          <w:color w:val="000000" w:themeColor="text1"/>
          <w:u w:val="single"/>
        </w:rPr>
        <w:t>Federal Certifications</w:t>
      </w:r>
    </w:p>
    <w:p w14:paraId="4980E86A" w14:textId="77777777" w:rsidR="00BB664D" w:rsidRPr="008A09A3" w:rsidRDefault="00BB664D"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 xml:space="preserve">Agencies or organizations receiving federal funds are required to execute Federal certifications regarding non-discrimination, Drug-Free Workplace, Environmental Tobacco Smoke, Debarment, Lobbying, and Lobbying Activities.  </w:t>
      </w:r>
    </w:p>
    <w:p w14:paraId="71610193" w14:textId="15B87B6C" w:rsidR="00BB664D" w:rsidRPr="008A09A3" w:rsidRDefault="00BB664D" w:rsidP="007D7963">
      <w:pPr>
        <w:numPr>
          <w:ilvl w:val="12"/>
          <w:numId w:val="0"/>
        </w:numPr>
        <w:spacing w:beforeLines="60" w:before="144"/>
        <w:rPr>
          <w:rFonts w:ascii="Arial" w:hAnsi="Arial" w:cs="Arial"/>
          <w:bCs/>
          <w:color w:val="000000" w:themeColor="text1"/>
          <w:u w:val="single"/>
        </w:rPr>
      </w:pPr>
      <w:r w:rsidRPr="008A09A3">
        <w:rPr>
          <w:rFonts w:ascii="Arial" w:hAnsi="Arial" w:cs="Arial"/>
          <w:bCs/>
          <w:color w:val="000000" w:themeColor="text1"/>
          <w:u w:val="single"/>
        </w:rPr>
        <w:t>System for Award Management Database (SAM)</w:t>
      </w:r>
    </w:p>
    <w:p w14:paraId="31864C41" w14:textId="5E0693C3" w:rsidR="00BB664D" w:rsidRPr="008A09A3" w:rsidRDefault="00BB664D"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 xml:space="preserve">All contractors receiving federal funds must be actively registered in the federal government’s System for Award Management (SAM) database or be willing to complete the registration process in conjunction with the award (see </w:t>
      </w:r>
      <w:hyperlink r:id="rId20" w:history="1">
        <w:r w:rsidR="00E76EDA" w:rsidRPr="007C0589">
          <w:rPr>
            <w:rStyle w:val="Hyperlink"/>
            <w:rFonts w:ascii="Arial" w:hAnsi="Arial" w:cs="Arial"/>
            <w:bCs/>
          </w:rPr>
          <w:t>www.sam.gov</w:t>
        </w:r>
      </w:hyperlink>
      <w:r w:rsidRPr="008A09A3">
        <w:rPr>
          <w:rFonts w:ascii="Arial" w:hAnsi="Arial" w:cs="Arial"/>
          <w:bCs/>
          <w:color w:val="000000" w:themeColor="text1"/>
        </w:rPr>
        <w:t>).  To maintain an active SAM record, the record must be updated no less than annually.</w:t>
      </w:r>
    </w:p>
    <w:p w14:paraId="08282A2A" w14:textId="77777777" w:rsidR="00BB664D" w:rsidRPr="008A09A3" w:rsidRDefault="00BB664D" w:rsidP="007D7963">
      <w:pPr>
        <w:numPr>
          <w:ilvl w:val="12"/>
          <w:numId w:val="0"/>
        </w:numPr>
        <w:spacing w:beforeLines="60" w:before="144"/>
        <w:rPr>
          <w:rFonts w:ascii="Arial" w:hAnsi="Arial" w:cs="Arial"/>
          <w:bCs/>
          <w:color w:val="000000" w:themeColor="text1"/>
          <w:u w:val="single"/>
        </w:rPr>
      </w:pPr>
      <w:r w:rsidRPr="008A09A3">
        <w:rPr>
          <w:rFonts w:ascii="Arial" w:hAnsi="Arial" w:cs="Arial"/>
          <w:bCs/>
          <w:color w:val="000000" w:themeColor="text1"/>
          <w:u w:val="single"/>
        </w:rPr>
        <w:t>Additional Documentation Prior to Contract Execution</w:t>
      </w:r>
    </w:p>
    <w:p w14:paraId="07E64ADA" w14:textId="77777777" w:rsidR="00BB664D" w:rsidRPr="008A09A3" w:rsidRDefault="00BB664D"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Contracts will require additional documentation prior to contract execution. After the award announcement, agencies will be contacted about providing the following documentation:</w:t>
      </w:r>
    </w:p>
    <w:p w14:paraId="28D24C83" w14:textId="020CC2E0" w:rsidR="00BB664D" w:rsidRPr="00E76EDA" w:rsidRDefault="00BB664D" w:rsidP="007D7963">
      <w:pPr>
        <w:pStyle w:val="ListParagraph"/>
        <w:numPr>
          <w:ilvl w:val="0"/>
          <w:numId w:val="34"/>
        </w:numPr>
        <w:spacing w:beforeLines="60" w:before="144"/>
        <w:rPr>
          <w:rFonts w:ascii="Arial" w:hAnsi="Arial" w:cs="Arial"/>
          <w:bCs/>
          <w:color w:val="000000" w:themeColor="text1"/>
        </w:rPr>
      </w:pPr>
      <w:r w:rsidRPr="00E76EDA">
        <w:rPr>
          <w:rFonts w:ascii="Arial" w:hAnsi="Arial" w:cs="Arial"/>
          <w:bCs/>
          <w:color w:val="000000" w:themeColor="text1"/>
        </w:rPr>
        <w:t xml:space="preserve">A completed and signed letter from the agency’s Board President/Chairperson identifying individuals authorized to sign </w:t>
      </w:r>
      <w:proofErr w:type="gramStart"/>
      <w:r w:rsidRPr="00E76EDA">
        <w:rPr>
          <w:rFonts w:ascii="Arial" w:hAnsi="Arial" w:cs="Arial"/>
          <w:bCs/>
          <w:color w:val="000000" w:themeColor="text1"/>
        </w:rPr>
        <w:t>contracts</w:t>
      </w:r>
      <w:r w:rsidR="00041411">
        <w:rPr>
          <w:rFonts w:ascii="Arial" w:hAnsi="Arial" w:cs="Arial"/>
          <w:bCs/>
          <w:color w:val="000000" w:themeColor="text1"/>
        </w:rPr>
        <w:t>;</w:t>
      </w:r>
      <w:proofErr w:type="gramEnd"/>
      <w:r w:rsidRPr="00E76EDA">
        <w:rPr>
          <w:rFonts w:ascii="Arial" w:hAnsi="Arial" w:cs="Arial"/>
          <w:bCs/>
          <w:color w:val="000000" w:themeColor="text1"/>
        </w:rPr>
        <w:t xml:space="preserve"> </w:t>
      </w:r>
    </w:p>
    <w:p w14:paraId="26CE03B9" w14:textId="3E9CBB68" w:rsidR="00BB664D" w:rsidRPr="00E76EDA" w:rsidRDefault="00BB664D" w:rsidP="007D7963">
      <w:pPr>
        <w:pStyle w:val="ListParagraph"/>
        <w:numPr>
          <w:ilvl w:val="0"/>
          <w:numId w:val="34"/>
        </w:numPr>
        <w:spacing w:beforeLines="60" w:before="144"/>
        <w:rPr>
          <w:rFonts w:ascii="Arial" w:hAnsi="Arial" w:cs="Arial"/>
          <w:bCs/>
          <w:color w:val="000000" w:themeColor="text1"/>
        </w:rPr>
      </w:pPr>
      <w:r w:rsidRPr="00E76EDA">
        <w:rPr>
          <w:rFonts w:ascii="Arial" w:hAnsi="Arial" w:cs="Arial"/>
          <w:bCs/>
          <w:color w:val="000000" w:themeColor="text1"/>
        </w:rPr>
        <w:t xml:space="preserve">A completed and signed letter from the agency’s Board President/Chairperson identifying individuals authorized to sign expenditure </w:t>
      </w:r>
      <w:proofErr w:type="gramStart"/>
      <w:r w:rsidRPr="00E76EDA">
        <w:rPr>
          <w:rFonts w:ascii="Arial" w:hAnsi="Arial" w:cs="Arial"/>
          <w:bCs/>
          <w:color w:val="000000" w:themeColor="text1"/>
        </w:rPr>
        <w:t>reports</w:t>
      </w:r>
      <w:r w:rsidR="00041411">
        <w:rPr>
          <w:rFonts w:ascii="Arial" w:hAnsi="Arial" w:cs="Arial"/>
          <w:bCs/>
          <w:color w:val="000000" w:themeColor="text1"/>
        </w:rPr>
        <w:t>;</w:t>
      </w:r>
      <w:proofErr w:type="gramEnd"/>
      <w:r w:rsidRPr="00E76EDA">
        <w:rPr>
          <w:rFonts w:ascii="Arial" w:hAnsi="Arial" w:cs="Arial"/>
          <w:bCs/>
          <w:color w:val="000000" w:themeColor="text1"/>
        </w:rPr>
        <w:t xml:space="preserve"> </w:t>
      </w:r>
    </w:p>
    <w:p w14:paraId="4871AAA5" w14:textId="1DCE48D2" w:rsidR="00BB664D" w:rsidRPr="00E76EDA" w:rsidRDefault="00BB664D" w:rsidP="007D7963">
      <w:pPr>
        <w:pStyle w:val="ListParagraph"/>
        <w:numPr>
          <w:ilvl w:val="0"/>
          <w:numId w:val="34"/>
        </w:numPr>
        <w:spacing w:beforeLines="60" w:before="144"/>
        <w:rPr>
          <w:rFonts w:ascii="Arial" w:hAnsi="Arial" w:cs="Arial"/>
          <w:bCs/>
          <w:color w:val="000000" w:themeColor="text1"/>
        </w:rPr>
      </w:pPr>
      <w:r w:rsidRPr="00E76EDA">
        <w:rPr>
          <w:rFonts w:ascii="Arial" w:hAnsi="Arial" w:cs="Arial"/>
          <w:bCs/>
          <w:color w:val="000000" w:themeColor="text1"/>
        </w:rPr>
        <w:lastRenderedPageBreak/>
        <w:t xml:space="preserve">Documentation of the agency’s UEI number. To register for a UEI number please follow the instructions on the </w:t>
      </w:r>
      <w:hyperlink r:id="rId21" w:history="1">
        <w:r w:rsidR="00E76EDA" w:rsidRPr="00E76EDA">
          <w:rPr>
            <w:rStyle w:val="Hyperlink"/>
            <w:rFonts w:ascii="Arial" w:hAnsi="Arial" w:cs="Arial"/>
            <w:bCs/>
          </w:rPr>
          <w:t>www.SAM.gov</w:t>
        </w:r>
      </w:hyperlink>
      <w:r w:rsidRPr="00E76EDA">
        <w:rPr>
          <w:rFonts w:ascii="Arial" w:hAnsi="Arial" w:cs="Arial"/>
          <w:bCs/>
          <w:color w:val="000000" w:themeColor="text1"/>
        </w:rPr>
        <w:t xml:space="preserve"> </w:t>
      </w:r>
      <w:proofErr w:type="gramStart"/>
      <w:r w:rsidRPr="00E76EDA">
        <w:rPr>
          <w:rFonts w:ascii="Arial" w:hAnsi="Arial" w:cs="Arial"/>
          <w:bCs/>
          <w:color w:val="000000" w:themeColor="text1"/>
        </w:rPr>
        <w:t>website</w:t>
      </w:r>
      <w:r w:rsidR="00041411">
        <w:rPr>
          <w:rFonts w:ascii="Arial" w:hAnsi="Arial" w:cs="Arial"/>
          <w:bCs/>
          <w:color w:val="000000" w:themeColor="text1"/>
        </w:rPr>
        <w:t>;</w:t>
      </w:r>
      <w:proofErr w:type="gramEnd"/>
    </w:p>
    <w:p w14:paraId="4BAC5EFF" w14:textId="77777777" w:rsidR="00BB664D" w:rsidRPr="00E76EDA" w:rsidRDefault="00BB664D" w:rsidP="007D7963">
      <w:pPr>
        <w:pStyle w:val="ListParagraph"/>
        <w:numPr>
          <w:ilvl w:val="0"/>
          <w:numId w:val="34"/>
        </w:numPr>
        <w:spacing w:beforeLines="60" w:before="144"/>
        <w:rPr>
          <w:rFonts w:ascii="Arial" w:hAnsi="Arial" w:cs="Arial"/>
          <w:bCs/>
          <w:color w:val="000000" w:themeColor="text1"/>
        </w:rPr>
      </w:pPr>
      <w:r w:rsidRPr="00E76EDA">
        <w:rPr>
          <w:rFonts w:ascii="Arial" w:hAnsi="Arial" w:cs="Arial"/>
          <w:bCs/>
          <w:color w:val="000000" w:themeColor="text1"/>
        </w:rPr>
        <w:t>Contracts with private non-profit agencies require additional documentation prior to contract execution. After the award announcement, private non-profit agencies will be contacted about providing the following documentation:</w:t>
      </w:r>
    </w:p>
    <w:p w14:paraId="2EC53B6C" w14:textId="75C154D3" w:rsidR="00BB664D" w:rsidRPr="008A09A3" w:rsidRDefault="00BB664D" w:rsidP="007D7963">
      <w:pPr>
        <w:pStyle w:val="ListParagraph"/>
        <w:numPr>
          <w:ilvl w:val="0"/>
          <w:numId w:val="23"/>
        </w:numPr>
        <w:spacing w:beforeLines="60" w:before="144"/>
        <w:rPr>
          <w:rFonts w:ascii="Arial" w:hAnsi="Arial" w:cs="Arial"/>
          <w:bCs/>
          <w:color w:val="000000" w:themeColor="text1"/>
        </w:rPr>
      </w:pPr>
      <w:r w:rsidRPr="008A09A3">
        <w:rPr>
          <w:rFonts w:ascii="Arial" w:hAnsi="Arial" w:cs="Arial"/>
          <w:bCs/>
          <w:color w:val="000000" w:themeColor="text1"/>
        </w:rPr>
        <w:t xml:space="preserve">A completed, signed statement which includes the agency’s Conflict of Interest </w:t>
      </w:r>
      <w:proofErr w:type="gramStart"/>
      <w:r w:rsidRPr="008A09A3">
        <w:rPr>
          <w:rFonts w:ascii="Arial" w:hAnsi="Arial" w:cs="Arial"/>
          <w:bCs/>
          <w:color w:val="000000" w:themeColor="text1"/>
        </w:rPr>
        <w:t>Policy</w:t>
      </w:r>
      <w:r w:rsidR="00041411">
        <w:rPr>
          <w:rFonts w:ascii="Arial" w:hAnsi="Arial" w:cs="Arial"/>
          <w:bCs/>
          <w:color w:val="000000" w:themeColor="text1"/>
        </w:rPr>
        <w:t xml:space="preserve">; </w:t>
      </w:r>
      <w:r w:rsidRPr="008A09A3">
        <w:rPr>
          <w:rFonts w:ascii="Arial" w:hAnsi="Arial" w:cs="Arial"/>
          <w:bCs/>
          <w:color w:val="000000" w:themeColor="text1"/>
        </w:rPr>
        <w:t xml:space="preserve"> </w:t>
      </w:r>
      <w:r w:rsidR="00041411">
        <w:rPr>
          <w:rFonts w:ascii="Arial" w:hAnsi="Arial" w:cs="Arial"/>
          <w:bCs/>
          <w:color w:val="000000" w:themeColor="text1"/>
        </w:rPr>
        <w:t>and</w:t>
      </w:r>
      <w:proofErr w:type="gramEnd"/>
    </w:p>
    <w:p w14:paraId="5F856F74" w14:textId="77777777" w:rsidR="00BB664D" w:rsidRPr="008A09A3" w:rsidRDefault="00BB664D" w:rsidP="007D7963">
      <w:pPr>
        <w:pStyle w:val="ListParagraph"/>
        <w:numPr>
          <w:ilvl w:val="0"/>
          <w:numId w:val="23"/>
        </w:numPr>
        <w:spacing w:beforeLines="60" w:before="144"/>
        <w:rPr>
          <w:rFonts w:ascii="Arial" w:hAnsi="Arial" w:cs="Arial"/>
          <w:bCs/>
          <w:color w:val="000000" w:themeColor="text1"/>
        </w:rPr>
      </w:pPr>
      <w:r w:rsidRPr="008A09A3">
        <w:rPr>
          <w:rFonts w:ascii="Arial" w:hAnsi="Arial" w:cs="Arial"/>
          <w:bCs/>
          <w:color w:val="000000" w:themeColor="text1"/>
        </w:rPr>
        <w:t>A completed, signed, and notarized form certifying that the agency has no overdue tax debts on the agency’s letterhead. The form must be dated.</w:t>
      </w:r>
    </w:p>
    <w:p w14:paraId="3DBDD3C9" w14:textId="77777777" w:rsidR="00E76EDA" w:rsidRDefault="00BB664D" w:rsidP="007D7963">
      <w:pPr>
        <w:spacing w:beforeLines="60" w:before="144"/>
        <w:rPr>
          <w:rFonts w:ascii="Arial" w:hAnsi="Arial" w:cs="Arial"/>
          <w:bCs/>
          <w:color w:val="000000" w:themeColor="text1"/>
        </w:rPr>
      </w:pPr>
      <w:r w:rsidRPr="00E76EDA">
        <w:rPr>
          <w:rFonts w:ascii="Arial" w:hAnsi="Arial" w:cs="Arial"/>
          <w:bCs/>
          <w:color w:val="000000" w:themeColor="text1"/>
        </w:rPr>
        <w:t xml:space="preserve">All contractors receiving funds through the State of North Carolina are required to execute Contractor Certifications Required by North Carolina Law. </w:t>
      </w:r>
    </w:p>
    <w:p w14:paraId="1D11B173" w14:textId="36728C3A" w:rsidR="00BB664D" w:rsidRPr="00E76EDA" w:rsidRDefault="00BB664D" w:rsidP="007D7963">
      <w:pPr>
        <w:spacing w:beforeLines="60" w:before="144"/>
        <w:rPr>
          <w:rFonts w:ascii="Arial" w:hAnsi="Arial" w:cs="Arial"/>
          <w:b/>
          <w:color w:val="000000" w:themeColor="text1"/>
        </w:rPr>
      </w:pPr>
      <w:r w:rsidRPr="00E76EDA">
        <w:rPr>
          <w:rFonts w:ascii="Arial" w:hAnsi="Arial" w:cs="Arial"/>
          <w:b/>
          <w:color w:val="000000" w:themeColor="text1"/>
        </w:rPr>
        <w:t xml:space="preserve">Contractor Certifications should NOT be generated, </w:t>
      </w:r>
      <w:proofErr w:type="gramStart"/>
      <w:r w:rsidRPr="00E76EDA">
        <w:rPr>
          <w:rFonts w:ascii="Arial" w:hAnsi="Arial" w:cs="Arial"/>
          <w:b/>
          <w:color w:val="000000" w:themeColor="text1"/>
        </w:rPr>
        <w:t>signed</w:t>
      </w:r>
      <w:proofErr w:type="gramEnd"/>
      <w:r w:rsidRPr="00E76EDA">
        <w:rPr>
          <w:rFonts w:ascii="Arial" w:hAnsi="Arial" w:cs="Arial"/>
          <w:b/>
          <w:color w:val="000000" w:themeColor="text1"/>
        </w:rPr>
        <w:t xml:space="preserve"> or returned with application.</w:t>
      </w:r>
    </w:p>
    <w:p w14:paraId="4AD1495D" w14:textId="77777777" w:rsidR="00BB664D" w:rsidRPr="008A09A3" w:rsidRDefault="00BB664D" w:rsidP="007D7963">
      <w:pPr>
        <w:numPr>
          <w:ilvl w:val="12"/>
          <w:numId w:val="0"/>
        </w:numPr>
        <w:spacing w:beforeLines="60" w:before="144"/>
        <w:rPr>
          <w:rFonts w:ascii="Arial" w:hAnsi="Arial" w:cs="Arial"/>
          <w:bCs/>
          <w:color w:val="000000" w:themeColor="text1"/>
          <w:u w:val="single"/>
        </w:rPr>
      </w:pPr>
      <w:r w:rsidRPr="008A09A3">
        <w:rPr>
          <w:rFonts w:ascii="Arial" w:hAnsi="Arial" w:cs="Arial"/>
          <w:bCs/>
          <w:color w:val="000000" w:themeColor="text1"/>
          <w:u w:val="single"/>
        </w:rPr>
        <w:t xml:space="preserve">Registration with North Carolina e-Procurement </w:t>
      </w:r>
    </w:p>
    <w:p w14:paraId="59F864A7" w14:textId="4AF89451" w:rsidR="00BB664D" w:rsidRPr="008A09A3" w:rsidRDefault="00BB664D"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 xml:space="preserve">Upon award, all agencies are required to be registered as a vendor (at no cost) in </w:t>
      </w:r>
      <w:r w:rsidR="00E76EDA">
        <w:rPr>
          <w:rFonts w:ascii="Arial" w:hAnsi="Arial" w:cs="Arial"/>
          <w:bCs/>
          <w:color w:val="000000" w:themeColor="text1"/>
        </w:rPr>
        <w:t xml:space="preserve">the </w:t>
      </w:r>
      <w:r w:rsidRPr="008A09A3">
        <w:rPr>
          <w:rFonts w:ascii="Arial" w:hAnsi="Arial" w:cs="Arial"/>
          <w:bCs/>
          <w:color w:val="000000" w:themeColor="text1"/>
        </w:rPr>
        <w:t>NC e-Procurement</w:t>
      </w:r>
      <w:r w:rsidR="00E76EDA">
        <w:rPr>
          <w:rFonts w:ascii="Arial" w:hAnsi="Arial" w:cs="Arial"/>
          <w:bCs/>
          <w:color w:val="000000" w:themeColor="text1"/>
        </w:rPr>
        <w:t xml:space="preserve"> system</w:t>
      </w:r>
      <w:r w:rsidRPr="008A09A3">
        <w:rPr>
          <w:rFonts w:ascii="Arial" w:hAnsi="Arial" w:cs="Arial"/>
          <w:bCs/>
          <w:color w:val="000000" w:themeColor="text1"/>
        </w:rPr>
        <w:t xml:space="preserve">. Please visit </w:t>
      </w:r>
      <w:hyperlink r:id="rId22" w:history="1">
        <w:r w:rsidR="00E76EDA" w:rsidRPr="007C0589">
          <w:rPr>
            <w:rStyle w:val="Hyperlink"/>
            <w:rFonts w:ascii="Arial" w:hAnsi="Arial" w:cs="Arial"/>
            <w:bCs/>
          </w:rPr>
          <w:t>https://eprocurement.nc.gov</w:t>
        </w:r>
      </w:hyperlink>
      <w:r w:rsidR="00E76EDA">
        <w:rPr>
          <w:rFonts w:ascii="Arial" w:hAnsi="Arial" w:cs="Arial"/>
          <w:bCs/>
          <w:color w:val="000000" w:themeColor="text1"/>
        </w:rPr>
        <w:t xml:space="preserve"> </w:t>
      </w:r>
      <w:r w:rsidRPr="008A09A3">
        <w:rPr>
          <w:rFonts w:ascii="Arial" w:hAnsi="Arial" w:cs="Arial"/>
          <w:bCs/>
          <w:color w:val="000000" w:themeColor="text1"/>
        </w:rPr>
        <w:t>, click on Vendor Login and scroll down to “Register”. For questions/guidance, please contact the e-Procurement Help Desk at 888-211-7440.</w:t>
      </w:r>
    </w:p>
    <w:p w14:paraId="293A3BC7" w14:textId="77777777" w:rsidR="00BB664D" w:rsidRPr="008A09A3" w:rsidRDefault="00BB664D" w:rsidP="007D7963">
      <w:pPr>
        <w:numPr>
          <w:ilvl w:val="12"/>
          <w:numId w:val="0"/>
        </w:numPr>
        <w:spacing w:beforeLines="60" w:before="144"/>
        <w:rPr>
          <w:rFonts w:ascii="Arial" w:hAnsi="Arial" w:cs="Arial"/>
          <w:bCs/>
          <w:color w:val="000000" w:themeColor="text1"/>
        </w:rPr>
      </w:pPr>
      <w:r w:rsidRPr="008A09A3">
        <w:rPr>
          <w:rFonts w:ascii="Arial" w:hAnsi="Arial" w:cs="Arial"/>
          <w:bCs/>
          <w:color w:val="000000" w:themeColor="text1"/>
        </w:rPr>
        <w:t>Upon award, all agencies will be required to comply with the NC DHHS Privacy and Security Office Terms and conditions.</w:t>
      </w:r>
    </w:p>
    <w:p w14:paraId="686ED1D9" w14:textId="77777777" w:rsidR="00DC5614" w:rsidRPr="00E76EDA" w:rsidRDefault="00DC5614" w:rsidP="007D7963">
      <w:pPr>
        <w:numPr>
          <w:ilvl w:val="12"/>
          <w:numId w:val="0"/>
        </w:numPr>
        <w:spacing w:beforeLines="60" w:before="144"/>
        <w:rPr>
          <w:rFonts w:ascii="Arial" w:hAnsi="Arial" w:cs="Arial"/>
          <w:u w:val="single"/>
        </w:rPr>
      </w:pPr>
      <w:r w:rsidRPr="00E76EDA">
        <w:rPr>
          <w:rFonts w:ascii="Arial" w:hAnsi="Arial" w:cs="Arial"/>
          <w:u w:val="single"/>
        </w:rPr>
        <w:t xml:space="preserve">Audit </w:t>
      </w:r>
    </w:p>
    <w:p w14:paraId="2618F6B2" w14:textId="26AD7BB0" w:rsidR="0054184F" w:rsidRPr="00E76EDA" w:rsidRDefault="00DC5614" w:rsidP="007D7963">
      <w:pPr>
        <w:numPr>
          <w:ilvl w:val="12"/>
          <w:numId w:val="0"/>
        </w:numPr>
        <w:spacing w:beforeLines="60" w:before="144"/>
        <w:rPr>
          <w:rFonts w:ascii="Arial" w:hAnsi="Arial" w:cs="Arial"/>
        </w:rPr>
      </w:pPr>
      <w:r w:rsidRPr="00E76EDA">
        <w:rPr>
          <w:rFonts w:ascii="Arial" w:hAnsi="Arial" w:cs="Arial"/>
        </w:rPr>
        <w:t xml:space="preserve">Please be advised that successful applicants may be required to have an audit in accordance with G.S. 143C-6-22 and G.S. 143C-6-23 as applicable to the agency’s status.  G.S. 143C-6-23 requires every nongovernmental entity that receives State or Federal pass-through grant funds directly from a </w:t>
      </w:r>
      <w:proofErr w:type="gramStart"/>
      <w:r w:rsidRPr="00E76EDA">
        <w:rPr>
          <w:rFonts w:ascii="Arial" w:hAnsi="Arial" w:cs="Arial"/>
        </w:rPr>
        <w:t>State</w:t>
      </w:r>
      <w:proofErr w:type="gramEnd"/>
      <w:r w:rsidRPr="00E76EDA">
        <w:rPr>
          <w:rFonts w:ascii="Arial" w:hAnsi="Arial" w:cs="Arial"/>
        </w:rPr>
        <w:t xml:space="preserve"> agency to file annual reports on how those grant funds were used.  There are 3 reporting levels which are determined by the total direct grant receipts from all State agencies in the entity’s fiscal year:    Level 1: Less than $25,000   Level 2: At least $25,000 but less than $500,000    Level 3: $500,000 or more   Level 3 grantees are required to submit a "Yellow Book" Audit done by a CPA.  Only Level 3 grantees may include audit expenses in the budget.  Audit expenses should be prorated based on the ratio of the grant to the total pass-through funds received by the entity.</w:t>
      </w:r>
    </w:p>
    <w:p w14:paraId="3CA4D9EB" w14:textId="77777777" w:rsidR="00DC5614" w:rsidRPr="00E76EDA" w:rsidRDefault="00DC5614" w:rsidP="007D7963">
      <w:pPr>
        <w:numPr>
          <w:ilvl w:val="12"/>
          <w:numId w:val="0"/>
        </w:numPr>
        <w:spacing w:beforeLines="60" w:before="144"/>
        <w:rPr>
          <w:rFonts w:ascii="Arial" w:hAnsi="Arial" w:cs="Arial"/>
          <w:u w:val="single"/>
        </w:rPr>
      </w:pPr>
      <w:r w:rsidRPr="00E76EDA">
        <w:rPr>
          <w:rFonts w:ascii="Arial" w:hAnsi="Arial" w:cs="Arial"/>
          <w:u w:val="single"/>
        </w:rPr>
        <w:t xml:space="preserve">Indirect Cost </w:t>
      </w:r>
    </w:p>
    <w:p w14:paraId="26DC71EE" w14:textId="0CF98E12" w:rsidR="00DC5614" w:rsidRPr="00E76EDA" w:rsidRDefault="00DC5614" w:rsidP="007D7963">
      <w:pPr>
        <w:numPr>
          <w:ilvl w:val="12"/>
          <w:numId w:val="0"/>
        </w:numPr>
        <w:spacing w:beforeLines="60" w:before="144"/>
        <w:rPr>
          <w:rFonts w:ascii="Arial" w:hAnsi="Arial" w:cs="Arial"/>
        </w:rPr>
      </w:pPr>
      <w:r w:rsidRPr="00E76EDA">
        <w:rPr>
          <w:rFonts w:ascii="Arial" w:hAnsi="Arial" w:cs="Arial"/>
        </w:rPr>
        <w:t xml:space="preserve">Indirect cost is the cost incurred for common or joint objectives which cannot be readily identified but are necessary to the operations of the organization, e.g., the cost of operating and maintaining facilities, depreciation, and administrative salaries. Per NC Session Law 2023-65: </w:t>
      </w:r>
      <w:r w:rsidRPr="00E76EDA">
        <w:rPr>
          <w:rFonts w:ascii="Arial" w:hAnsi="Arial" w:cs="Arial"/>
          <w:i/>
          <w:iCs/>
        </w:rPr>
        <w:t xml:space="preserve">For Grantees, including nonprofit grantees, that (i) are receiving financial assistance and do not have a </w:t>
      </w:r>
      <w:bookmarkStart w:id="11" w:name="_Hlk151046150"/>
      <w:r w:rsidRPr="00E76EDA">
        <w:rPr>
          <w:rFonts w:ascii="Arial" w:hAnsi="Arial" w:cs="Arial"/>
          <w:i/>
          <w:iCs/>
        </w:rPr>
        <w:t xml:space="preserve">federally approved indirect cost rate </w:t>
      </w:r>
      <w:bookmarkEnd w:id="11"/>
      <w:r w:rsidRPr="00E76EDA">
        <w:rPr>
          <w:rFonts w:ascii="Arial" w:hAnsi="Arial" w:cs="Arial"/>
          <w:i/>
          <w:iCs/>
        </w:rPr>
        <w:t xml:space="preserve">from a federal agency or (ii) have a previously negotiated but expired rate, the Department may allow the grantee, in accordance with 2 C.F.R. § 200.332(a)(4) or 2 C.F.R. § 200.414(f), to use the de minimis rate or ten percent (10%) of modified total direct costs. Alternatively, the grantee may negotiate or waive an indirect cost rate with the Department. If State or federal law or regulations establish a limitation on the amount of funds the grantee may use for administrative purposes, then that limitation </w:t>
      </w:r>
      <w:proofErr w:type="gramStart"/>
      <w:r w:rsidRPr="00E76EDA">
        <w:rPr>
          <w:rFonts w:ascii="Arial" w:hAnsi="Arial" w:cs="Arial"/>
          <w:i/>
          <w:iCs/>
        </w:rPr>
        <w:t>controls</w:t>
      </w:r>
      <w:proofErr w:type="gramEnd"/>
      <w:r w:rsidRPr="00E76EDA">
        <w:rPr>
          <w:rFonts w:ascii="Arial" w:hAnsi="Arial" w:cs="Arial"/>
          <w:i/>
          <w:iCs/>
        </w:rPr>
        <w:t>, in accordance with 2 C.F.R. § 200.414(c)(3).</w:t>
      </w:r>
    </w:p>
    <w:p w14:paraId="1758242A" w14:textId="575EA316" w:rsidR="00DC5614" w:rsidRPr="00E76EDA" w:rsidRDefault="000A40A8" w:rsidP="007D7963">
      <w:pPr>
        <w:numPr>
          <w:ilvl w:val="12"/>
          <w:numId w:val="0"/>
        </w:numPr>
        <w:spacing w:beforeLines="60" w:before="144"/>
        <w:rPr>
          <w:rFonts w:ascii="Arial" w:hAnsi="Arial" w:cs="Arial"/>
        </w:rPr>
      </w:pPr>
      <w:r>
        <w:rPr>
          <w:rFonts w:ascii="Arial" w:hAnsi="Arial" w:cs="Arial"/>
        </w:rPr>
        <w:lastRenderedPageBreak/>
        <w:t xml:space="preserve">If the applicant is claiming </w:t>
      </w:r>
      <w:r w:rsidRPr="000A40A8">
        <w:rPr>
          <w:rFonts w:ascii="Arial" w:hAnsi="Arial" w:cs="Arial"/>
        </w:rPr>
        <w:t>federally approved indirect cost rate</w:t>
      </w:r>
      <w:r>
        <w:rPr>
          <w:rFonts w:ascii="Arial" w:hAnsi="Arial" w:cs="Arial"/>
        </w:rPr>
        <w:t xml:space="preserve"> (FINCR), the FINCR letter needs to be provided. </w:t>
      </w:r>
      <w:r w:rsidR="00DC5614" w:rsidRPr="00E76EDA">
        <w:rPr>
          <w:rFonts w:ascii="Arial" w:hAnsi="Arial" w:cs="Arial"/>
        </w:rPr>
        <w:t>If the applicant does not have an FNICR and no indirect cost rate is currently established by a CPA, then the applicant may claim indirect cost up to the limit as defined above or the de minim</w:t>
      </w:r>
      <w:r w:rsidR="00E76EDA">
        <w:rPr>
          <w:rFonts w:ascii="Arial" w:hAnsi="Arial" w:cs="Arial"/>
        </w:rPr>
        <w:t>i</w:t>
      </w:r>
      <w:r w:rsidR="00DC5614" w:rsidRPr="00E76EDA">
        <w:rPr>
          <w:rFonts w:ascii="Arial" w:hAnsi="Arial" w:cs="Arial"/>
        </w:rPr>
        <w:t>s indirect cost rate of 10%, whichever is less. The applicant may elect to claim a lesser portion of the allowed indirect cost rate. If claiming the de minim</w:t>
      </w:r>
      <w:r w:rsidR="00E76EDA">
        <w:rPr>
          <w:rFonts w:ascii="Arial" w:hAnsi="Arial" w:cs="Arial"/>
        </w:rPr>
        <w:t>i</w:t>
      </w:r>
      <w:r w:rsidR="00DC5614" w:rsidRPr="00E76EDA">
        <w:rPr>
          <w:rFonts w:ascii="Arial" w:hAnsi="Arial" w:cs="Arial"/>
        </w:rPr>
        <w:t>s or some portion thereof, it may not exceed the limit of the modified total direct costs in the proposed budget as defined by 2 CFR 200.1 “Modified Total Direct Cost (MTDC)”. Applicants must indicate in the budget narrative that they wish to use the de minimis rate, or some part thereof. Applicants who do not wish to claim any indirect cost must enter “No indirect cost requested” in the indirect cost line item of the budget narrative.</w:t>
      </w:r>
    </w:p>
    <w:p w14:paraId="26BCC389" w14:textId="5951646E" w:rsidR="0054184F" w:rsidRPr="008A09A3" w:rsidRDefault="0054184F" w:rsidP="007D7963">
      <w:pPr>
        <w:numPr>
          <w:ilvl w:val="12"/>
          <w:numId w:val="0"/>
        </w:numPr>
        <w:spacing w:beforeLines="60" w:before="144"/>
        <w:rPr>
          <w:rFonts w:ascii="Arial" w:hAnsi="Arial" w:cs="Arial"/>
          <w:b/>
          <w:bCs/>
        </w:rPr>
      </w:pPr>
      <w:r w:rsidRPr="008A09A3">
        <w:rPr>
          <w:rFonts w:ascii="Arial" w:hAnsi="Arial" w:cs="Arial"/>
          <w:b/>
          <w:bCs/>
        </w:rPr>
        <w:t xml:space="preserve">8. </w:t>
      </w:r>
      <w:r w:rsidR="0029739A" w:rsidRPr="000A40A8">
        <w:rPr>
          <w:rFonts w:ascii="Arial" w:hAnsi="Arial" w:cs="Arial"/>
          <w:b/>
          <w:bCs/>
        </w:rPr>
        <w:t>Division of Social Services</w:t>
      </w:r>
      <w:r w:rsidRPr="000A40A8">
        <w:rPr>
          <w:rFonts w:ascii="Arial" w:hAnsi="Arial" w:cs="Arial"/>
          <w:b/>
          <w:bCs/>
        </w:rPr>
        <w:t xml:space="preserve"> </w:t>
      </w:r>
      <w:r w:rsidRPr="008A09A3">
        <w:rPr>
          <w:rFonts w:ascii="Arial" w:hAnsi="Arial" w:cs="Arial"/>
          <w:b/>
          <w:bCs/>
        </w:rPr>
        <w:t>reserves the right to:</w:t>
      </w:r>
    </w:p>
    <w:p w14:paraId="32A63371" w14:textId="3E6284E9" w:rsidR="0054184F" w:rsidRPr="008A09A3" w:rsidRDefault="0054184F" w:rsidP="007D7963">
      <w:pPr>
        <w:pStyle w:val="a"/>
        <w:numPr>
          <w:ilvl w:val="0"/>
          <w:numId w:val="7"/>
        </w:numPr>
        <w:spacing w:beforeLines="60" w:before="144"/>
        <w:contextualSpacing/>
        <w:rPr>
          <w:rFonts w:ascii="Arial" w:hAnsi="Arial" w:cs="Arial"/>
          <w:color w:val="000000" w:themeColor="text1"/>
          <w:sz w:val="22"/>
          <w:szCs w:val="22"/>
        </w:rPr>
      </w:pPr>
      <w:r w:rsidRPr="008A09A3">
        <w:rPr>
          <w:rFonts w:ascii="Arial" w:hAnsi="Arial" w:cs="Arial"/>
          <w:color w:val="000000" w:themeColor="text1"/>
          <w:sz w:val="22"/>
          <w:szCs w:val="22"/>
        </w:rPr>
        <w:t xml:space="preserve">Modify the application and budget after consulting with the applicant.  Items that may be modified </w:t>
      </w:r>
      <w:r w:rsidR="000A40A8">
        <w:rPr>
          <w:rFonts w:ascii="Arial" w:hAnsi="Arial" w:cs="Arial"/>
          <w:color w:val="000000" w:themeColor="text1"/>
          <w:sz w:val="22"/>
          <w:szCs w:val="22"/>
        </w:rPr>
        <w:t xml:space="preserve">to </w:t>
      </w:r>
      <w:r w:rsidRPr="008A09A3">
        <w:rPr>
          <w:rFonts w:ascii="Arial" w:hAnsi="Arial" w:cs="Arial"/>
          <w:color w:val="000000" w:themeColor="text1"/>
          <w:sz w:val="22"/>
          <w:szCs w:val="22"/>
        </w:rPr>
        <w:t>include, but are not limited to goals, costs, performance, and reporting requirements.</w:t>
      </w:r>
    </w:p>
    <w:p w14:paraId="2D103345" w14:textId="77777777" w:rsidR="0054184F" w:rsidRPr="008A09A3" w:rsidRDefault="0054184F" w:rsidP="007D7963">
      <w:pPr>
        <w:pStyle w:val="a"/>
        <w:numPr>
          <w:ilvl w:val="0"/>
          <w:numId w:val="7"/>
        </w:numPr>
        <w:spacing w:beforeLines="60" w:before="144"/>
        <w:contextualSpacing/>
        <w:rPr>
          <w:rFonts w:ascii="Arial" w:hAnsi="Arial" w:cs="Arial"/>
          <w:color w:val="000000" w:themeColor="text1"/>
          <w:sz w:val="22"/>
          <w:szCs w:val="22"/>
        </w:rPr>
      </w:pPr>
      <w:r w:rsidRPr="008A09A3">
        <w:rPr>
          <w:rFonts w:ascii="Arial" w:hAnsi="Arial" w:cs="Arial"/>
          <w:color w:val="000000" w:themeColor="text1"/>
          <w:sz w:val="22"/>
          <w:szCs w:val="22"/>
        </w:rPr>
        <w:t>Allow or disallow budget amendments during the performance period of the project.</w:t>
      </w:r>
    </w:p>
    <w:p w14:paraId="618BA0E7" w14:textId="77777777" w:rsidR="0054184F" w:rsidRPr="008A09A3" w:rsidRDefault="0054184F" w:rsidP="007D7963">
      <w:pPr>
        <w:pStyle w:val="a"/>
        <w:numPr>
          <w:ilvl w:val="0"/>
          <w:numId w:val="7"/>
        </w:numPr>
        <w:spacing w:beforeLines="60" w:before="144"/>
        <w:contextualSpacing/>
        <w:rPr>
          <w:rFonts w:ascii="Arial" w:hAnsi="Arial" w:cs="Arial"/>
          <w:color w:val="000000" w:themeColor="text1"/>
          <w:sz w:val="22"/>
          <w:szCs w:val="22"/>
        </w:rPr>
      </w:pPr>
      <w:r w:rsidRPr="008A09A3">
        <w:rPr>
          <w:rFonts w:ascii="Arial" w:hAnsi="Arial" w:cs="Arial"/>
          <w:color w:val="000000" w:themeColor="text1"/>
          <w:sz w:val="22"/>
          <w:szCs w:val="22"/>
        </w:rPr>
        <w:t>Monitor the program based on the Division’s Subrecipient Monitoring plan.</w:t>
      </w:r>
    </w:p>
    <w:p w14:paraId="44A898A8" w14:textId="35A6BF3F" w:rsidR="0054184F" w:rsidRPr="008A09A3" w:rsidRDefault="0054184F" w:rsidP="007D7963">
      <w:pPr>
        <w:pStyle w:val="a"/>
        <w:numPr>
          <w:ilvl w:val="0"/>
          <w:numId w:val="7"/>
        </w:numPr>
        <w:spacing w:beforeLines="60" w:before="144"/>
        <w:contextualSpacing/>
        <w:rPr>
          <w:rFonts w:ascii="Arial" w:hAnsi="Arial" w:cs="Arial"/>
          <w:color w:val="000000" w:themeColor="text1"/>
          <w:sz w:val="22"/>
          <w:szCs w:val="22"/>
        </w:rPr>
      </w:pPr>
      <w:r w:rsidRPr="008A09A3">
        <w:rPr>
          <w:rFonts w:ascii="Arial" w:hAnsi="Arial" w:cs="Arial"/>
          <w:color w:val="000000" w:themeColor="text1"/>
          <w:sz w:val="22"/>
          <w:szCs w:val="22"/>
        </w:rPr>
        <w:t xml:space="preserve">Implement any change or requirement mandated by </w:t>
      </w:r>
      <w:r w:rsidR="001C58D8" w:rsidRPr="008A09A3">
        <w:rPr>
          <w:rFonts w:ascii="Arial" w:hAnsi="Arial" w:cs="Arial"/>
          <w:color w:val="000000" w:themeColor="text1"/>
          <w:sz w:val="22"/>
          <w:szCs w:val="22"/>
        </w:rPr>
        <w:t>the State</w:t>
      </w:r>
      <w:r w:rsidRPr="008A09A3">
        <w:rPr>
          <w:rFonts w:ascii="Arial" w:hAnsi="Arial" w:cs="Arial"/>
          <w:color w:val="000000" w:themeColor="text1"/>
          <w:sz w:val="22"/>
          <w:szCs w:val="22"/>
        </w:rPr>
        <w:t xml:space="preserve"> or Federal government during the life of the project.</w:t>
      </w:r>
    </w:p>
    <w:p w14:paraId="12F53D99" w14:textId="77777777" w:rsidR="0054184F" w:rsidRPr="008A09A3" w:rsidRDefault="0054184F" w:rsidP="007D7963">
      <w:pPr>
        <w:numPr>
          <w:ilvl w:val="12"/>
          <w:numId w:val="0"/>
        </w:numPr>
        <w:spacing w:beforeLines="60" w:before="144"/>
        <w:rPr>
          <w:rFonts w:ascii="Arial" w:hAnsi="Arial" w:cs="Arial"/>
          <w:b/>
          <w:bCs/>
        </w:rPr>
      </w:pPr>
      <w:r w:rsidRPr="008A09A3">
        <w:rPr>
          <w:rFonts w:ascii="Arial" w:hAnsi="Arial" w:cs="Arial"/>
          <w:b/>
          <w:bCs/>
        </w:rPr>
        <w:t>9.  Applicant Financial Capacity</w:t>
      </w:r>
    </w:p>
    <w:p w14:paraId="6548E4E1" w14:textId="4750D497" w:rsidR="0054184F" w:rsidRPr="008A09A3" w:rsidRDefault="0054184F" w:rsidP="007D7963">
      <w:pPr>
        <w:numPr>
          <w:ilvl w:val="12"/>
          <w:numId w:val="0"/>
        </w:numPr>
        <w:spacing w:beforeLines="60" w:before="144"/>
        <w:rPr>
          <w:rFonts w:ascii="Arial" w:hAnsi="Arial" w:cs="Arial"/>
          <w:color w:val="000000" w:themeColor="text1"/>
        </w:rPr>
      </w:pPr>
      <w:r w:rsidRPr="008A09A3">
        <w:rPr>
          <w:rFonts w:ascii="Arial" w:hAnsi="Arial" w:cs="Arial"/>
          <w:color w:val="000000" w:themeColor="text1"/>
        </w:rPr>
        <w:t>Applicants must have the financial capacity to operate without reimbursement for at least 90 days of the project period. Applicant</w:t>
      </w:r>
      <w:r w:rsidR="000A40A8">
        <w:rPr>
          <w:rFonts w:ascii="Arial" w:hAnsi="Arial" w:cs="Arial"/>
          <w:color w:val="000000" w:themeColor="text1"/>
        </w:rPr>
        <w:t>s</w:t>
      </w:r>
      <w:r w:rsidRPr="008A09A3">
        <w:rPr>
          <w:rFonts w:ascii="Arial" w:hAnsi="Arial" w:cs="Arial"/>
          <w:color w:val="000000" w:themeColor="text1"/>
        </w:rPr>
        <w:t xml:space="preserve"> funded through this grant must submit all requests for payment and expenditure reports by the 10th of each month following the month of service. </w:t>
      </w:r>
    </w:p>
    <w:p w14:paraId="40EAAB02" w14:textId="246E5EBD" w:rsidR="0054184F" w:rsidRPr="008A09A3" w:rsidRDefault="000A40A8" w:rsidP="007D7963">
      <w:pPr>
        <w:numPr>
          <w:ilvl w:val="12"/>
          <w:numId w:val="0"/>
        </w:numPr>
        <w:spacing w:beforeLines="60" w:before="144"/>
        <w:rPr>
          <w:rFonts w:ascii="Arial" w:hAnsi="Arial" w:cs="Arial"/>
          <w:b/>
          <w:bCs/>
        </w:rPr>
      </w:pPr>
      <w:r>
        <w:rPr>
          <w:rFonts w:ascii="Arial" w:hAnsi="Arial" w:cs="Arial"/>
          <w:b/>
          <w:bCs/>
        </w:rPr>
        <w:t>11</w:t>
      </w:r>
      <w:r w:rsidR="0054184F" w:rsidRPr="008A09A3">
        <w:rPr>
          <w:rFonts w:ascii="Arial" w:hAnsi="Arial" w:cs="Arial"/>
          <w:b/>
          <w:bCs/>
        </w:rPr>
        <w:t>. Period of Performance</w:t>
      </w:r>
    </w:p>
    <w:p w14:paraId="05AF3430" w14:textId="6C18B80E" w:rsidR="0054184F" w:rsidRPr="001C58D8" w:rsidRDefault="00BB664D" w:rsidP="007D7963">
      <w:pPr>
        <w:numPr>
          <w:ilvl w:val="12"/>
          <w:numId w:val="0"/>
        </w:numPr>
        <w:spacing w:beforeLines="60" w:before="144"/>
        <w:rPr>
          <w:rFonts w:ascii="Arial" w:hAnsi="Arial" w:cs="Arial"/>
          <w:bCs/>
        </w:rPr>
      </w:pPr>
      <w:r w:rsidRPr="001C58D8">
        <w:rPr>
          <w:rFonts w:ascii="Arial" w:hAnsi="Arial" w:cs="Arial"/>
          <w:bCs/>
        </w:rPr>
        <w:t xml:space="preserve">Anticipated contract dates are </w:t>
      </w:r>
      <w:r w:rsidR="0029739A" w:rsidRPr="001C58D8">
        <w:rPr>
          <w:rFonts w:ascii="Arial" w:hAnsi="Arial" w:cs="Arial"/>
          <w:bCs/>
        </w:rPr>
        <w:t>July 1,</w:t>
      </w:r>
      <w:r w:rsidRPr="001C58D8">
        <w:rPr>
          <w:rFonts w:ascii="Arial" w:hAnsi="Arial" w:cs="Arial"/>
          <w:bCs/>
        </w:rPr>
        <w:t xml:space="preserve"> </w:t>
      </w:r>
      <w:r w:rsidR="0029739A" w:rsidRPr="001C58D8">
        <w:rPr>
          <w:rFonts w:ascii="Arial" w:hAnsi="Arial" w:cs="Arial"/>
          <w:bCs/>
        </w:rPr>
        <w:t>2024</w:t>
      </w:r>
      <w:r w:rsidR="000A40A8" w:rsidRPr="001C58D8">
        <w:rPr>
          <w:rFonts w:ascii="Arial" w:hAnsi="Arial" w:cs="Arial"/>
          <w:bCs/>
        </w:rPr>
        <w:t xml:space="preserve"> </w:t>
      </w:r>
      <w:r w:rsidR="0029739A" w:rsidRPr="001C58D8">
        <w:rPr>
          <w:rFonts w:ascii="Arial" w:hAnsi="Arial" w:cs="Arial"/>
          <w:bCs/>
        </w:rPr>
        <w:t>- June 30</w:t>
      </w:r>
      <w:r w:rsidRPr="001C58D8">
        <w:rPr>
          <w:rFonts w:ascii="Arial" w:hAnsi="Arial" w:cs="Arial"/>
          <w:bCs/>
        </w:rPr>
        <w:t>,</w:t>
      </w:r>
      <w:r w:rsidR="0029739A" w:rsidRPr="001C58D8">
        <w:rPr>
          <w:rFonts w:ascii="Arial" w:hAnsi="Arial" w:cs="Arial"/>
          <w:bCs/>
        </w:rPr>
        <w:t xml:space="preserve"> 2026</w:t>
      </w:r>
      <w:r w:rsidR="000A40A8" w:rsidRPr="001C58D8">
        <w:rPr>
          <w:rFonts w:ascii="Arial" w:hAnsi="Arial" w:cs="Arial"/>
          <w:bCs/>
        </w:rPr>
        <w:t>.</w:t>
      </w:r>
    </w:p>
    <w:p w14:paraId="2D71BB5A" w14:textId="77777777" w:rsidR="0054184F" w:rsidRPr="008A09A3" w:rsidRDefault="0054184F" w:rsidP="007D7963">
      <w:pPr>
        <w:numPr>
          <w:ilvl w:val="12"/>
          <w:numId w:val="0"/>
        </w:numPr>
        <w:spacing w:beforeLines="60" w:before="144"/>
        <w:rPr>
          <w:rFonts w:ascii="Arial" w:hAnsi="Arial" w:cs="Arial"/>
          <w:b/>
          <w:bCs/>
          <w:u w:val="single"/>
        </w:rPr>
      </w:pPr>
      <w:r w:rsidRPr="008A09A3">
        <w:rPr>
          <w:rFonts w:ascii="Arial" w:hAnsi="Arial" w:cs="Arial"/>
          <w:b/>
          <w:bCs/>
        </w:rPr>
        <w:t xml:space="preserve">13. Costs </w:t>
      </w:r>
    </w:p>
    <w:p w14:paraId="7F2D4216" w14:textId="344C79AA" w:rsidR="0054184F" w:rsidRPr="008A09A3" w:rsidRDefault="0054184F" w:rsidP="007D7963">
      <w:pPr>
        <w:numPr>
          <w:ilvl w:val="12"/>
          <w:numId w:val="0"/>
        </w:numPr>
        <w:spacing w:beforeLines="60" w:before="144"/>
        <w:rPr>
          <w:rFonts w:ascii="Arial" w:hAnsi="Arial" w:cs="Arial"/>
          <w:color w:val="2F5496" w:themeColor="accent1" w:themeShade="BF"/>
        </w:rPr>
      </w:pPr>
      <w:r w:rsidRPr="008A09A3">
        <w:rPr>
          <w:rFonts w:ascii="Arial" w:hAnsi="Arial" w:cs="Arial"/>
          <w:color w:val="000000" w:themeColor="text1"/>
        </w:rPr>
        <w:t xml:space="preserve">Allowable and appropriate costs must be reasonable and necessary to provide the services. </w:t>
      </w:r>
      <w:r w:rsidR="00BC4BC1" w:rsidRPr="008A09A3">
        <w:rPr>
          <w:rFonts w:ascii="Arial" w:hAnsi="Arial" w:cs="Arial"/>
          <w:color w:val="000000" w:themeColor="text1"/>
        </w:rPr>
        <w:t xml:space="preserve">2 CFR 200, Uniform Administrative Requirements, Cost Principles, and Audit Requirements for Federal Awards, Subpart E, Cost Principles, applies to this program. </w:t>
      </w:r>
    </w:p>
    <w:p w14:paraId="064D3065" w14:textId="77777777" w:rsidR="0054184F" w:rsidRPr="008A09A3" w:rsidRDefault="0054184F" w:rsidP="007D7963">
      <w:pPr>
        <w:numPr>
          <w:ilvl w:val="12"/>
          <w:numId w:val="0"/>
        </w:numPr>
        <w:spacing w:beforeLines="60" w:before="144"/>
        <w:rPr>
          <w:rFonts w:ascii="Arial" w:hAnsi="Arial" w:cs="Arial"/>
        </w:rPr>
      </w:pPr>
      <w:r w:rsidRPr="008A09A3">
        <w:rPr>
          <w:rFonts w:ascii="Arial" w:hAnsi="Arial" w:cs="Arial"/>
          <w:b/>
          <w:bCs/>
        </w:rPr>
        <w:t xml:space="preserve">14. </w:t>
      </w:r>
      <w:r w:rsidRPr="008A09A3">
        <w:rPr>
          <w:rFonts w:ascii="Arial" w:hAnsi="Arial" w:cs="Arial"/>
          <w:b/>
        </w:rPr>
        <w:t>Cost Reimbursement</w:t>
      </w:r>
    </w:p>
    <w:p w14:paraId="4BFE68A8" w14:textId="06E81308" w:rsidR="002528D9" w:rsidRPr="008A09A3" w:rsidRDefault="002528D9" w:rsidP="007D7963">
      <w:pPr>
        <w:spacing w:after="0" w:line="240" w:lineRule="auto"/>
        <w:rPr>
          <w:rFonts w:ascii="Arial" w:eastAsia="Calibri" w:hAnsi="Arial" w:cs="Arial"/>
        </w:rPr>
      </w:pPr>
      <w:r w:rsidRPr="008A09A3">
        <w:rPr>
          <w:rFonts w:ascii="Arial" w:eastAsia="Calibri" w:hAnsi="Arial" w:cs="Arial"/>
        </w:rPr>
        <w:t xml:space="preserve">Upon execution of contract, the Contractor shall submit to the Division Program </w:t>
      </w:r>
      <w:r w:rsidR="001C58D8" w:rsidRPr="008A09A3">
        <w:rPr>
          <w:rFonts w:ascii="Arial" w:eastAsia="Calibri" w:hAnsi="Arial" w:cs="Arial"/>
        </w:rPr>
        <w:t>Administrator</w:t>
      </w:r>
      <w:r w:rsidRPr="008A09A3">
        <w:rPr>
          <w:rFonts w:ascii="Arial" w:eastAsia="Calibri" w:hAnsi="Arial" w:cs="Arial"/>
        </w:rPr>
        <w:t xml:space="preserve"> a monthly reimbursement request for services rendered the previous month and, upon approval by the Division, receive payment within 30 days. Monthly payment shall be made based on actual expenditures made in accordance with the approved budget on file with both parties and reported on the monthly expenditure report submitted by the Contractor.</w:t>
      </w:r>
    </w:p>
    <w:p w14:paraId="7A01D409" w14:textId="77777777" w:rsidR="002528D9" w:rsidRPr="008A09A3" w:rsidRDefault="002528D9" w:rsidP="007D7963">
      <w:pPr>
        <w:spacing w:after="0" w:line="240" w:lineRule="auto"/>
        <w:rPr>
          <w:rFonts w:ascii="Arial" w:eastAsia="Times New Roman" w:hAnsi="Arial" w:cs="Arial"/>
        </w:rPr>
      </w:pPr>
    </w:p>
    <w:p w14:paraId="333069C3" w14:textId="77777777" w:rsidR="002528D9" w:rsidRPr="008A09A3" w:rsidRDefault="002528D9" w:rsidP="007D7963">
      <w:pPr>
        <w:spacing w:after="0" w:line="240" w:lineRule="auto"/>
        <w:rPr>
          <w:rFonts w:ascii="Arial" w:eastAsia="Times New Roman" w:hAnsi="Arial" w:cs="Arial"/>
        </w:rPr>
      </w:pPr>
      <w:r w:rsidRPr="008A09A3">
        <w:rPr>
          <w:rFonts w:ascii="Arial" w:eastAsia="Times New Roman" w:hAnsi="Arial" w:cs="Arial"/>
        </w:rPr>
        <w:t xml:space="preserve">The monthly expenditure report must be submitted even when no expenses are incurred in any month.  Copies of back-up documentation </w:t>
      </w:r>
      <w:proofErr w:type="gramStart"/>
      <w:r w:rsidRPr="008A09A3">
        <w:rPr>
          <w:rFonts w:ascii="Arial" w:eastAsia="Times New Roman" w:hAnsi="Arial" w:cs="Arial"/>
        </w:rPr>
        <w:t>shall</w:t>
      </w:r>
      <w:proofErr w:type="gramEnd"/>
      <w:r w:rsidRPr="008A09A3">
        <w:rPr>
          <w:rFonts w:ascii="Arial" w:eastAsia="Times New Roman" w:hAnsi="Arial" w:cs="Arial"/>
        </w:rPr>
        <w:t xml:space="preserve"> accompany each expenditure report along with a monthly report of services provided.  Failure to submit timely will delay receipt of reimbursement.</w:t>
      </w:r>
    </w:p>
    <w:p w14:paraId="6356277E" w14:textId="77777777" w:rsidR="002528D9" w:rsidRPr="008A09A3" w:rsidRDefault="002528D9" w:rsidP="007D7963">
      <w:pPr>
        <w:spacing w:after="0" w:line="240" w:lineRule="auto"/>
        <w:rPr>
          <w:rFonts w:ascii="Arial" w:eastAsia="Calibri" w:hAnsi="Arial" w:cs="Arial"/>
        </w:rPr>
      </w:pPr>
    </w:p>
    <w:p w14:paraId="7B35FBD0" w14:textId="77777777" w:rsidR="002528D9" w:rsidRPr="008A09A3" w:rsidRDefault="002528D9" w:rsidP="007D7963">
      <w:pPr>
        <w:spacing w:after="0" w:line="240" w:lineRule="auto"/>
        <w:rPr>
          <w:rFonts w:ascii="Arial" w:eastAsia="Calibri" w:hAnsi="Arial" w:cs="Arial"/>
        </w:rPr>
      </w:pPr>
      <w:r w:rsidRPr="008A09A3">
        <w:rPr>
          <w:rFonts w:ascii="Arial" w:eastAsia="Calibri" w:hAnsi="Arial" w:cs="Arial"/>
        </w:rPr>
        <w:t>Contractors shall not be reimbursed under the contract for any services to clients to whom initial documentation and re-determination of eligibility for service(s) is not maintained.</w:t>
      </w:r>
    </w:p>
    <w:p w14:paraId="610A621B" w14:textId="77777777" w:rsidR="002528D9" w:rsidRPr="008A09A3" w:rsidRDefault="002528D9" w:rsidP="007D7963">
      <w:pPr>
        <w:spacing w:after="0" w:line="240" w:lineRule="auto"/>
        <w:rPr>
          <w:rFonts w:ascii="Arial" w:eastAsia="Calibri" w:hAnsi="Arial" w:cs="Arial"/>
        </w:rPr>
      </w:pPr>
    </w:p>
    <w:p w14:paraId="66629646" w14:textId="7D8060FC" w:rsidR="002528D9" w:rsidRPr="008A09A3" w:rsidRDefault="002528D9" w:rsidP="007D7963">
      <w:pPr>
        <w:spacing w:after="0" w:line="240" w:lineRule="auto"/>
        <w:rPr>
          <w:rFonts w:ascii="Arial" w:eastAsia="Calibri" w:hAnsi="Arial" w:cs="Arial"/>
        </w:rPr>
      </w:pPr>
      <w:r w:rsidRPr="008A09A3">
        <w:rPr>
          <w:rFonts w:ascii="Arial" w:eastAsia="Calibri" w:hAnsi="Arial" w:cs="Arial"/>
        </w:rPr>
        <w:lastRenderedPageBreak/>
        <w:t xml:space="preserve">Each week, service data shall be entered </w:t>
      </w:r>
      <w:proofErr w:type="gramStart"/>
      <w:r w:rsidRPr="008A09A3">
        <w:rPr>
          <w:rFonts w:ascii="Arial" w:eastAsia="Calibri" w:hAnsi="Arial" w:cs="Arial"/>
        </w:rPr>
        <w:t>in</w:t>
      </w:r>
      <w:proofErr w:type="gramEnd"/>
      <w:r w:rsidRPr="008A09A3">
        <w:rPr>
          <w:rFonts w:ascii="Arial" w:eastAsia="Calibri" w:hAnsi="Arial" w:cs="Arial"/>
        </w:rPr>
        <w:t xml:space="preserve"> the Refugee Information System (RIS).  The Contractor cannot be reimbursed until service data has been exported via the RIS System to the </w:t>
      </w:r>
      <w:r w:rsidR="000A40A8">
        <w:rPr>
          <w:rFonts w:ascii="Arial" w:eastAsia="Calibri" w:hAnsi="Arial" w:cs="Arial"/>
        </w:rPr>
        <w:t>SRO</w:t>
      </w:r>
      <w:r w:rsidRPr="008A09A3">
        <w:rPr>
          <w:rFonts w:ascii="Arial" w:eastAsia="Calibri" w:hAnsi="Arial" w:cs="Arial"/>
        </w:rPr>
        <w:t>.</w:t>
      </w:r>
    </w:p>
    <w:p w14:paraId="6F2BEDEB" w14:textId="77777777" w:rsidR="002528D9" w:rsidRPr="008A09A3" w:rsidRDefault="002528D9" w:rsidP="007D7963">
      <w:pPr>
        <w:spacing w:after="0" w:line="240" w:lineRule="auto"/>
        <w:rPr>
          <w:rFonts w:ascii="Arial" w:eastAsia="Calibri" w:hAnsi="Arial" w:cs="Arial"/>
        </w:rPr>
      </w:pPr>
    </w:p>
    <w:p w14:paraId="03533F32" w14:textId="77777777" w:rsidR="002528D9" w:rsidRPr="008A09A3" w:rsidRDefault="002528D9" w:rsidP="007D7963">
      <w:pPr>
        <w:spacing w:after="0" w:line="240" w:lineRule="auto"/>
        <w:rPr>
          <w:rFonts w:ascii="Arial" w:eastAsia="Calibri" w:hAnsi="Arial" w:cs="Arial"/>
        </w:rPr>
      </w:pPr>
      <w:r w:rsidRPr="008A09A3">
        <w:rPr>
          <w:rFonts w:ascii="Arial" w:eastAsia="Calibri" w:hAnsi="Arial" w:cs="Arial"/>
        </w:rPr>
        <w:t>The Contractor must submit one signed original DSS-1571 III (Administrative Costs Report) to NC DSS Program Consultant by the 10</w:t>
      </w:r>
      <w:r w:rsidRPr="008A09A3">
        <w:rPr>
          <w:rFonts w:ascii="Arial" w:eastAsia="Calibri" w:hAnsi="Arial" w:cs="Arial"/>
          <w:vertAlign w:val="superscript"/>
        </w:rPr>
        <w:t>th</w:t>
      </w:r>
      <w:r w:rsidRPr="008A09A3">
        <w:rPr>
          <w:rFonts w:ascii="Arial" w:eastAsia="Calibri" w:hAnsi="Arial" w:cs="Arial"/>
        </w:rPr>
        <w:t xml:space="preserve"> of each month for services provided in the prior month.  DSS-1571 III reports must be submitted even when no services are provided in a month. </w:t>
      </w:r>
    </w:p>
    <w:p w14:paraId="2BAC0727" w14:textId="77777777" w:rsidR="002528D9" w:rsidRPr="008A09A3" w:rsidRDefault="002528D9" w:rsidP="007D7963">
      <w:pPr>
        <w:spacing w:after="0" w:line="240" w:lineRule="auto"/>
        <w:rPr>
          <w:rFonts w:ascii="Arial" w:eastAsia="Calibri" w:hAnsi="Arial" w:cs="Arial"/>
        </w:rPr>
      </w:pPr>
    </w:p>
    <w:p w14:paraId="019B4089" w14:textId="77777777" w:rsidR="002528D9" w:rsidRPr="008A09A3" w:rsidRDefault="002528D9" w:rsidP="007D7963">
      <w:pPr>
        <w:spacing w:after="0" w:line="240" w:lineRule="auto"/>
        <w:rPr>
          <w:rFonts w:ascii="Arial" w:eastAsia="Calibri" w:hAnsi="Arial" w:cs="Arial"/>
          <w:strike/>
        </w:rPr>
      </w:pPr>
      <w:r w:rsidRPr="008A09A3">
        <w:rPr>
          <w:rFonts w:ascii="Arial" w:eastAsia="Calibri" w:hAnsi="Arial" w:cs="Arial"/>
        </w:rPr>
        <w:t>Monthly payment shall be made based on actual expenditures made in accordance with the approved budget on file with both parties and reported on the monthly expenditure report submitted by the Contractor.</w:t>
      </w:r>
    </w:p>
    <w:p w14:paraId="3C077853" w14:textId="77777777" w:rsidR="002528D9" w:rsidRPr="008A09A3" w:rsidRDefault="002528D9" w:rsidP="007D7963">
      <w:pPr>
        <w:spacing w:after="0" w:line="240" w:lineRule="auto"/>
        <w:rPr>
          <w:rFonts w:ascii="Arial" w:eastAsia="Times New Roman" w:hAnsi="Arial" w:cs="Arial"/>
          <w:bCs/>
        </w:rPr>
      </w:pPr>
    </w:p>
    <w:p w14:paraId="059FD69B" w14:textId="77777777" w:rsidR="002528D9" w:rsidRPr="008A09A3" w:rsidRDefault="002528D9" w:rsidP="007D7963">
      <w:pPr>
        <w:spacing w:after="0" w:line="240" w:lineRule="auto"/>
        <w:rPr>
          <w:rFonts w:ascii="Arial" w:eastAsia="Times New Roman" w:hAnsi="Arial" w:cs="Arial"/>
        </w:rPr>
      </w:pPr>
      <w:r w:rsidRPr="008A09A3">
        <w:rPr>
          <w:rFonts w:ascii="Arial" w:eastAsia="Times New Roman" w:hAnsi="Arial" w:cs="Arial"/>
        </w:rPr>
        <w:t>Additionally, Contractors are expected to submit the following reports each month:</w:t>
      </w:r>
    </w:p>
    <w:p w14:paraId="5FF8BE11" w14:textId="77777777" w:rsidR="002528D9" w:rsidRPr="008A09A3" w:rsidRDefault="002528D9" w:rsidP="007D7963">
      <w:pPr>
        <w:spacing w:after="0" w:line="240" w:lineRule="auto"/>
        <w:rPr>
          <w:rFonts w:ascii="Arial" w:eastAsia="Times New Roman" w:hAnsi="Arial" w:cs="Arial"/>
        </w:rPr>
      </w:pPr>
    </w:p>
    <w:p w14:paraId="64A07022" w14:textId="77777777" w:rsidR="002528D9" w:rsidRPr="008A09A3" w:rsidRDefault="002528D9" w:rsidP="007D7963">
      <w:pPr>
        <w:numPr>
          <w:ilvl w:val="0"/>
          <w:numId w:val="22"/>
        </w:numPr>
        <w:spacing w:after="0" w:line="240" w:lineRule="auto"/>
        <w:ind w:hanging="720"/>
        <w:rPr>
          <w:rFonts w:ascii="Arial" w:eastAsia="Times New Roman" w:hAnsi="Arial" w:cs="Arial"/>
        </w:rPr>
      </w:pPr>
      <w:r w:rsidRPr="008A09A3">
        <w:rPr>
          <w:rFonts w:ascii="Arial" w:eastAsia="Times New Roman" w:hAnsi="Arial" w:cs="Arial"/>
        </w:rPr>
        <w:t>Administrative Costs Report (DSS-1571, Part III) signed by the Authorized Agency Official.  (Must be submitted even when no expenses are incurred in a month)</w:t>
      </w:r>
    </w:p>
    <w:p w14:paraId="79FAC002" w14:textId="77777777" w:rsidR="002528D9" w:rsidRPr="008A09A3" w:rsidRDefault="002528D9" w:rsidP="007D7963">
      <w:pPr>
        <w:numPr>
          <w:ilvl w:val="0"/>
          <w:numId w:val="22"/>
        </w:numPr>
        <w:spacing w:after="0" w:line="240" w:lineRule="auto"/>
        <w:ind w:hanging="720"/>
        <w:rPr>
          <w:rFonts w:ascii="Arial" w:eastAsia="Times New Roman" w:hAnsi="Arial" w:cs="Arial"/>
        </w:rPr>
      </w:pPr>
      <w:r w:rsidRPr="008A09A3">
        <w:rPr>
          <w:rFonts w:ascii="Arial" w:eastAsia="Times New Roman" w:hAnsi="Arial" w:cs="Arial"/>
        </w:rPr>
        <w:t>A Monthly Report of Service Delivery (MRSD) generated from the Refugee Information System (RIS), also referred to as the DSS 1571, Part IV.</w:t>
      </w:r>
    </w:p>
    <w:p w14:paraId="23A51001" w14:textId="77777777" w:rsidR="002528D9" w:rsidRPr="008A09A3" w:rsidRDefault="002528D9" w:rsidP="007D7963">
      <w:pPr>
        <w:numPr>
          <w:ilvl w:val="0"/>
          <w:numId w:val="22"/>
        </w:numPr>
        <w:spacing w:after="0" w:line="240" w:lineRule="auto"/>
        <w:ind w:hanging="720"/>
        <w:rPr>
          <w:rFonts w:ascii="Arial" w:eastAsia="Times New Roman" w:hAnsi="Arial" w:cs="Arial"/>
        </w:rPr>
      </w:pPr>
      <w:r w:rsidRPr="008A09A3">
        <w:rPr>
          <w:rFonts w:ascii="Arial" w:eastAsia="Times New Roman" w:hAnsi="Arial" w:cs="Arial"/>
        </w:rPr>
        <w:t xml:space="preserve">A year-to-date performance progress report, starting with the first month of the contract, which summarizes cumulative year-to-date accomplishments. </w:t>
      </w:r>
    </w:p>
    <w:p w14:paraId="0E63B2D5" w14:textId="77777777" w:rsidR="002528D9" w:rsidRPr="008A09A3" w:rsidRDefault="002528D9" w:rsidP="007D7963">
      <w:pPr>
        <w:spacing w:after="0" w:line="240" w:lineRule="auto"/>
        <w:rPr>
          <w:rFonts w:ascii="Arial" w:eastAsia="Times New Roman" w:hAnsi="Arial" w:cs="Arial"/>
        </w:rPr>
      </w:pPr>
    </w:p>
    <w:p w14:paraId="21D05F43" w14:textId="77777777" w:rsidR="002528D9" w:rsidRPr="008A09A3" w:rsidRDefault="002528D9" w:rsidP="007D7963">
      <w:pPr>
        <w:spacing w:after="0" w:line="240" w:lineRule="auto"/>
        <w:rPr>
          <w:rFonts w:ascii="Arial" w:eastAsia="Times New Roman" w:hAnsi="Arial" w:cs="Arial"/>
        </w:rPr>
      </w:pPr>
      <w:r w:rsidRPr="008A09A3">
        <w:rPr>
          <w:rFonts w:ascii="Arial" w:eastAsia="Times New Roman" w:hAnsi="Arial" w:cs="Arial"/>
        </w:rPr>
        <w:t>Failure to submit by the due date will result in the reimbursement being held until the following month.  Late submittal for several consecutive months may result in denial of cost reimbursement for expenditures greater than 60 days overdue.</w:t>
      </w:r>
    </w:p>
    <w:p w14:paraId="51E34490" w14:textId="77777777" w:rsidR="002528D9" w:rsidRPr="008A09A3" w:rsidRDefault="002528D9" w:rsidP="007D7963">
      <w:pPr>
        <w:spacing w:after="0" w:line="240" w:lineRule="auto"/>
        <w:rPr>
          <w:rFonts w:ascii="Arial" w:eastAsia="Times New Roman" w:hAnsi="Arial" w:cs="Arial"/>
        </w:rPr>
      </w:pPr>
    </w:p>
    <w:p w14:paraId="16CA1D22" w14:textId="77777777" w:rsidR="002528D9" w:rsidRPr="008A09A3" w:rsidRDefault="002528D9" w:rsidP="007D7963">
      <w:pPr>
        <w:spacing w:after="0" w:line="240" w:lineRule="auto"/>
        <w:rPr>
          <w:rFonts w:ascii="Arial" w:eastAsia="Times New Roman" w:hAnsi="Arial" w:cs="Arial"/>
        </w:rPr>
      </w:pPr>
      <w:r w:rsidRPr="008A09A3">
        <w:rPr>
          <w:rFonts w:ascii="Arial" w:eastAsia="Times New Roman" w:hAnsi="Arial" w:cs="Arial"/>
        </w:rPr>
        <w:t xml:space="preserve">These documents must be submitted together after review by the Project Director who signs the MRSD.  Faxed copies will </w:t>
      </w:r>
      <w:r w:rsidRPr="008A09A3">
        <w:rPr>
          <w:rFonts w:ascii="Arial" w:eastAsia="Times New Roman" w:hAnsi="Arial" w:cs="Arial"/>
          <w:u w:val="single"/>
        </w:rPr>
        <w:t>not</w:t>
      </w:r>
      <w:r w:rsidRPr="008A09A3">
        <w:rPr>
          <w:rFonts w:ascii="Arial" w:eastAsia="Times New Roman" w:hAnsi="Arial" w:cs="Arial"/>
        </w:rPr>
        <w:t xml:space="preserve"> be accepted.</w:t>
      </w:r>
    </w:p>
    <w:p w14:paraId="62CC6C81" w14:textId="77777777" w:rsidR="002528D9" w:rsidRPr="008A09A3" w:rsidRDefault="002528D9" w:rsidP="007D7963">
      <w:pPr>
        <w:spacing w:after="0" w:line="240" w:lineRule="auto"/>
        <w:rPr>
          <w:rFonts w:ascii="Arial" w:eastAsia="Times New Roman" w:hAnsi="Arial" w:cs="Arial"/>
        </w:rPr>
      </w:pPr>
    </w:p>
    <w:p w14:paraId="576B71D2" w14:textId="77777777" w:rsidR="002528D9" w:rsidRPr="008A09A3" w:rsidRDefault="002528D9" w:rsidP="007D7963">
      <w:pPr>
        <w:spacing w:after="0" w:line="240" w:lineRule="auto"/>
        <w:rPr>
          <w:rFonts w:ascii="Arial" w:eastAsia="Calibri" w:hAnsi="Arial" w:cs="Arial"/>
        </w:rPr>
      </w:pPr>
      <w:r w:rsidRPr="008A09A3">
        <w:rPr>
          <w:rFonts w:ascii="Arial" w:eastAsia="Calibri" w:hAnsi="Arial" w:cs="Arial"/>
        </w:rPr>
        <w:t xml:space="preserve">The Division will have no obligation for payments based on expenditure reports submitted later than 60 days after termination or expiration of the contract period. </w:t>
      </w:r>
    </w:p>
    <w:p w14:paraId="4FFA60C7" w14:textId="77777777" w:rsidR="002528D9" w:rsidRPr="008A09A3" w:rsidRDefault="002528D9" w:rsidP="007D7963">
      <w:pPr>
        <w:spacing w:after="0" w:line="240" w:lineRule="auto"/>
        <w:rPr>
          <w:rFonts w:ascii="Arial" w:eastAsia="Calibri" w:hAnsi="Arial" w:cs="Arial"/>
        </w:rPr>
      </w:pPr>
    </w:p>
    <w:p w14:paraId="535F83D0" w14:textId="77777777" w:rsidR="002528D9" w:rsidRPr="008A09A3" w:rsidRDefault="002528D9" w:rsidP="007D7963">
      <w:pPr>
        <w:spacing w:after="0" w:line="240" w:lineRule="auto"/>
        <w:rPr>
          <w:rFonts w:ascii="Arial" w:eastAsia="Calibri" w:hAnsi="Arial" w:cs="Arial"/>
        </w:rPr>
      </w:pPr>
      <w:r w:rsidRPr="008A09A3">
        <w:rPr>
          <w:rFonts w:ascii="Arial" w:eastAsia="Calibri" w:hAnsi="Arial" w:cs="Arial"/>
        </w:rPr>
        <w:t>All payments are contingent upon fund availability.</w:t>
      </w:r>
    </w:p>
    <w:p w14:paraId="1250B462" w14:textId="77777777" w:rsidR="002528D9" w:rsidRPr="008A09A3" w:rsidRDefault="002528D9" w:rsidP="007D7963">
      <w:pPr>
        <w:spacing w:after="0" w:line="240" w:lineRule="auto"/>
        <w:rPr>
          <w:rFonts w:ascii="Arial" w:eastAsia="Times New Roman" w:hAnsi="Arial" w:cs="Arial"/>
        </w:rPr>
      </w:pPr>
    </w:p>
    <w:p w14:paraId="6313EB23" w14:textId="77777777" w:rsidR="0054184F" w:rsidRPr="008A09A3" w:rsidRDefault="0054184F" w:rsidP="0054184F">
      <w:pPr>
        <w:rPr>
          <w:rFonts w:ascii="Arial" w:hAnsi="Arial" w:cs="Arial"/>
          <w:color w:val="FF0000"/>
        </w:rPr>
      </w:pPr>
      <w:r w:rsidRPr="008A09A3">
        <w:rPr>
          <w:rFonts w:ascii="Arial" w:hAnsi="Arial" w:cs="Arial"/>
          <w:color w:val="FF0000"/>
        </w:rPr>
        <w:br w:type="page"/>
      </w:r>
    </w:p>
    <w:p w14:paraId="7F1ECCE1" w14:textId="352E7D77" w:rsidR="0054184F" w:rsidRPr="008A09A3" w:rsidRDefault="0054184F" w:rsidP="0054184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8A09A3">
        <w:rPr>
          <w:rFonts w:ascii="Arial" w:hAnsi="Arial" w:cs="Arial"/>
          <w:b/>
          <w:bCs/>
          <w:color w:val="2F5496" w:themeColor="accent1" w:themeShade="BF"/>
        </w:rPr>
        <w:lastRenderedPageBreak/>
        <w:t>Section C -- Programmatic Requirements</w:t>
      </w:r>
    </w:p>
    <w:p w14:paraId="6CF31958" w14:textId="1E87AC45" w:rsidR="0054184F" w:rsidRPr="005A4098" w:rsidRDefault="00BB664D" w:rsidP="007D7963">
      <w:pPr>
        <w:rPr>
          <w:rFonts w:ascii="Arial" w:hAnsi="Arial" w:cs="Arial"/>
          <w:color w:val="000000" w:themeColor="text1"/>
        </w:rPr>
      </w:pPr>
      <w:r w:rsidRPr="005A4098">
        <w:rPr>
          <w:rFonts w:ascii="Arial" w:hAnsi="Arial" w:cs="Arial"/>
        </w:rPr>
        <w:t xml:space="preserve">All applicants must meet the following program requirements to be eligible.  Applicants must demonstrate their ability to meet the following requirements in their applications.  </w:t>
      </w:r>
    </w:p>
    <w:p w14:paraId="452030B7" w14:textId="2227CDD4" w:rsidR="0054184F" w:rsidRPr="005A4098" w:rsidRDefault="0054184F" w:rsidP="007D7963">
      <w:pPr>
        <w:pStyle w:val="ListParagraph"/>
        <w:numPr>
          <w:ilvl w:val="0"/>
          <w:numId w:val="35"/>
        </w:numPr>
        <w:spacing w:after="0" w:line="240" w:lineRule="auto"/>
        <w:rPr>
          <w:rFonts w:ascii="Arial" w:hAnsi="Arial" w:cs="Arial"/>
          <w:b/>
          <w:color w:val="000000" w:themeColor="text1"/>
          <w:u w:val="single"/>
        </w:rPr>
      </w:pPr>
      <w:r w:rsidRPr="005A4098">
        <w:rPr>
          <w:rFonts w:ascii="Arial" w:hAnsi="Arial" w:cs="Arial"/>
          <w:b/>
          <w:color w:val="000000" w:themeColor="text1"/>
        </w:rPr>
        <w:t xml:space="preserve">Services </w:t>
      </w:r>
      <w:r w:rsidR="005A4098">
        <w:rPr>
          <w:rFonts w:ascii="Arial" w:hAnsi="Arial" w:cs="Arial"/>
          <w:b/>
          <w:color w:val="000000" w:themeColor="text1"/>
        </w:rPr>
        <w:t>to be</w:t>
      </w:r>
      <w:r w:rsidR="005A4098" w:rsidRPr="005A4098">
        <w:rPr>
          <w:rFonts w:ascii="Arial" w:hAnsi="Arial" w:cs="Arial"/>
          <w:b/>
          <w:color w:val="000000" w:themeColor="text1"/>
        </w:rPr>
        <w:t xml:space="preserve"> Provided </w:t>
      </w:r>
    </w:p>
    <w:p w14:paraId="4273CBFB" w14:textId="0E94E620" w:rsidR="00F83746" w:rsidRPr="008A09A3" w:rsidRDefault="00F83746" w:rsidP="007D7963">
      <w:pPr>
        <w:spacing w:after="0" w:line="240" w:lineRule="auto"/>
        <w:ind w:right="270"/>
        <w:rPr>
          <w:rFonts w:ascii="Arial" w:eastAsia="Times New Roman" w:hAnsi="Arial" w:cs="Arial"/>
        </w:rPr>
      </w:pPr>
    </w:p>
    <w:p w14:paraId="1F5797AD" w14:textId="014D028A" w:rsidR="00F83746" w:rsidRPr="008A09A3" w:rsidRDefault="00F83746" w:rsidP="007D7963">
      <w:pPr>
        <w:spacing w:after="0" w:line="240" w:lineRule="auto"/>
        <w:ind w:right="270"/>
        <w:rPr>
          <w:rFonts w:ascii="Arial" w:eastAsia="Times New Roman" w:hAnsi="Arial" w:cs="Arial"/>
        </w:rPr>
      </w:pPr>
      <w:r w:rsidRPr="008A09A3">
        <w:rPr>
          <w:rFonts w:ascii="Arial" w:eastAsia="Times New Roman" w:hAnsi="Arial" w:cs="Arial"/>
        </w:rPr>
        <w:t xml:space="preserve">ORR has highlighted that RSS programs should provide employability services designed to enable refugees to obtain jobs within one year of becoming enrolled in services </w:t>
      </w:r>
      <w:proofErr w:type="gramStart"/>
      <w:r w:rsidRPr="008A09A3">
        <w:rPr>
          <w:rFonts w:ascii="Arial" w:eastAsia="Times New Roman" w:hAnsi="Arial" w:cs="Arial"/>
        </w:rPr>
        <w:t>in order to</w:t>
      </w:r>
      <w:proofErr w:type="gramEnd"/>
      <w:r w:rsidRPr="008A09A3">
        <w:rPr>
          <w:rFonts w:ascii="Arial" w:eastAsia="Times New Roman" w:hAnsi="Arial" w:cs="Arial"/>
        </w:rPr>
        <w:t xml:space="preserve"> achieve economic self-sufficiency. It must also be noted that services may continue to be provided after a refugee has entered a job to help the refugee retain employment or move to a better job. NOTE: Funds may not be used for long-term training programs such as vocational training that last for more than a year or educational programs that are not intended to lead to employment within a year.</w:t>
      </w:r>
    </w:p>
    <w:p w14:paraId="7E627BFF" w14:textId="77777777" w:rsidR="00F83746" w:rsidRPr="008A09A3" w:rsidRDefault="00F83746" w:rsidP="007D7963">
      <w:pPr>
        <w:spacing w:after="0" w:line="240" w:lineRule="auto"/>
        <w:ind w:right="270"/>
        <w:rPr>
          <w:rFonts w:ascii="Arial" w:eastAsia="Times New Roman" w:hAnsi="Arial" w:cs="Arial"/>
        </w:rPr>
      </w:pPr>
    </w:p>
    <w:p w14:paraId="14AFE416" w14:textId="5DF8A48C" w:rsidR="00542480" w:rsidRPr="00542480" w:rsidRDefault="0054184F" w:rsidP="007D7963">
      <w:pPr>
        <w:pStyle w:val="ListParagraph"/>
        <w:numPr>
          <w:ilvl w:val="0"/>
          <w:numId w:val="35"/>
        </w:numPr>
        <w:spacing w:after="0" w:line="240" w:lineRule="auto"/>
        <w:rPr>
          <w:rFonts w:ascii="Arial" w:hAnsi="Arial" w:cs="Arial"/>
          <w:b/>
          <w:color w:val="000000" w:themeColor="text1"/>
        </w:rPr>
      </w:pPr>
      <w:r w:rsidRPr="00542480">
        <w:rPr>
          <w:rFonts w:ascii="Arial" w:hAnsi="Arial" w:cs="Arial"/>
          <w:b/>
          <w:color w:val="000000" w:themeColor="text1"/>
        </w:rPr>
        <w:t xml:space="preserve">Services to be </w:t>
      </w:r>
      <w:r w:rsidR="00542480" w:rsidRPr="00542480">
        <w:rPr>
          <w:rFonts w:ascii="Arial" w:hAnsi="Arial" w:cs="Arial"/>
          <w:b/>
          <w:color w:val="000000" w:themeColor="text1"/>
        </w:rPr>
        <w:t xml:space="preserve">Provided </w:t>
      </w:r>
      <w:r w:rsidR="00542480">
        <w:rPr>
          <w:rFonts w:ascii="Arial" w:hAnsi="Arial" w:cs="Arial"/>
          <w:b/>
          <w:color w:val="000000" w:themeColor="text1"/>
        </w:rPr>
        <w:t>to the</w:t>
      </w:r>
      <w:r w:rsidR="00542480" w:rsidRPr="00542480">
        <w:rPr>
          <w:rFonts w:ascii="Arial" w:hAnsi="Arial" w:cs="Arial"/>
          <w:b/>
          <w:color w:val="000000" w:themeColor="text1"/>
        </w:rPr>
        <w:t xml:space="preserve"> Target Population</w:t>
      </w:r>
    </w:p>
    <w:p w14:paraId="2DD03A67" w14:textId="77777777" w:rsidR="00542480" w:rsidRPr="00542480" w:rsidRDefault="00542480" w:rsidP="007D7963">
      <w:pPr>
        <w:pStyle w:val="ListParagraph"/>
        <w:spacing w:after="0" w:line="240" w:lineRule="auto"/>
        <w:ind w:left="0"/>
        <w:rPr>
          <w:rFonts w:ascii="Arial" w:hAnsi="Arial" w:cs="Arial"/>
          <w:bCs/>
          <w:color w:val="000000" w:themeColor="text1"/>
        </w:rPr>
      </w:pPr>
    </w:p>
    <w:p w14:paraId="4DDE85BB" w14:textId="499DB5B5" w:rsidR="00F83746" w:rsidRPr="008A09A3" w:rsidRDefault="00F83746" w:rsidP="007D7963">
      <w:pPr>
        <w:spacing w:after="0" w:line="240" w:lineRule="auto"/>
        <w:rPr>
          <w:rFonts w:ascii="Arial" w:eastAsia="Times New Roman" w:hAnsi="Arial" w:cs="Arial"/>
        </w:rPr>
      </w:pPr>
      <w:r w:rsidRPr="008A09A3">
        <w:rPr>
          <w:rFonts w:ascii="Arial" w:eastAsia="Times New Roman" w:hAnsi="Arial" w:cs="Arial"/>
        </w:rPr>
        <w:t>SRO, through consultation and research have identified Priority Areas (described below) as well as noted a targeted geographic need in Eastern NC, as well as the Sandhills region, but other regions/counties of the state may be funded if applicant fills an identified gap in services in that area. Funding will be used to ensure the delivery of services in these Priority Areas.  Below are the Priority Areas to use when considering/compiling your application. Please note that your application should clearly identify which Priority Area(s) you will be addressing and in which counties you will provide those services, as well as contain a description of your experience and proposed impact and outcomes of your efforts.</w:t>
      </w:r>
    </w:p>
    <w:p w14:paraId="304CF5E1" w14:textId="77777777" w:rsidR="00F83746" w:rsidRPr="008A09A3" w:rsidRDefault="00F83746" w:rsidP="007D7963">
      <w:pPr>
        <w:spacing w:after="0" w:line="240" w:lineRule="auto"/>
        <w:ind w:right="270"/>
        <w:rPr>
          <w:rFonts w:ascii="Arial" w:eastAsia="Times New Roman" w:hAnsi="Arial" w:cs="Arial"/>
        </w:rPr>
      </w:pPr>
    </w:p>
    <w:p w14:paraId="13818D7C"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RSS funding can be used for </w:t>
      </w:r>
      <w:proofErr w:type="gramStart"/>
      <w:r w:rsidRPr="008A09A3">
        <w:rPr>
          <w:rFonts w:ascii="Arial" w:eastAsia="Times New Roman" w:hAnsi="Arial" w:cs="Arial"/>
        </w:rPr>
        <w:t>a number of</w:t>
      </w:r>
      <w:proofErr w:type="gramEnd"/>
      <w:r w:rsidRPr="008A09A3">
        <w:rPr>
          <w:rFonts w:ascii="Arial" w:eastAsia="Times New Roman" w:hAnsi="Arial" w:cs="Arial"/>
        </w:rPr>
        <w:t xml:space="preserve"> Services, which can be divided into Employability Services or non-Employability Services. </w:t>
      </w:r>
    </w:p>
    <w:p w14:paraId="6C1D923B" w14:textId="4250AC04"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Employability services</w:t>
      </w:r>
      <w:r w:rsidR="00542480">
        <w:rPr>
          <w:rFonts w:ascii="Arial" w:eastAsia="Times New Roman" w:hAnsi="Arial" w:cs="Arial"/>
        </w:rPr>
        <w:t xml:space="preserve"> </w:t>
      </w:r>
      <w:r w:rsidRPr="008A09A3">
        <w:rPr>
          <w:rFonts w:ascii="Arial" w:eastAsia="Times New Roman" w:hAnsi="Arial" w:cs="Arial"/>
        </w:rPr>
        <w:t xml:space="preserve">— can include development of a family self-sufficiency plan and an individual employability plan, world-of-work and job orientation, job clubs, job workshops, job development, referral to job opportunities, job search, and job placement and follow up. Other services categorized as Employability Services </w:t>
      </w:r>
      <w:proofErr w:type="gramStart"/>
      <w:r w:rsidRPr="008A09A3">
        <w:rPr>
          <w:rFonts w:ascii="Arial" w:eastAsia="Times New Roman" w:hAnsi="Arial" w:cs="Arial"/>
        </w:rPr>
        <w:t>include:</w:t>
      </w:r>
      <w:proofErr w:type="gramEnd"/>
      <w:r w:rsidRPr="008A09A3">
        <w:rPr>
          <w:rFonts w:ascii="Arial" w:eastAsia="Times New Roman" w:hAnsi="Arial" w:cs="Arial"/>
        </w:rPr>
        <w:t xml:space="preserve"> Vocational training, Skills </w:t>
      </w:r>
      <w:r w:rsidR="0051256A" w:rsidRPr="008A09A3">
        <w:rPr>
          <w:rFonts w:ascii="Arial" w:eastAsia="Times New Roman" w:hAnsi="Arial" w:cs="Arial"/>
        </w:rPr>
        <w:t>recertification, and</w:t>
      </w:r>
      <w:r w:rsidRPr="008A09A3">
        <w:rPr>
          <w:rFonts w:ascii="Arial" w:eastAsia="Times New Roman" w:hAnsi="Arial" w:cs="Arial"/>
        </w:rPr>
        <w:t xml:space="preserve"> Assistance in obtaining Employment Authorization Documents (EADs).</w:t>
      </w:r>
    </w:p>
    <w:p w14:paraId="457FC683"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Other services, that are considered both Employability Services and non-Employability Services include, Day care for children, English language instruction, Translation and interpreter services, Case management and Transportation.</w:t>
      </w:r>
    </w:p>
    <w:p w14:paraId="413C0573" w14:textId="77777777" w:rsidR="00542480"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The following services are considered non-Employability Services: </w:t>
      </w:r>
    </w:p>
    <w:p w14:paraId="606CAD2D" w14:textId="77777777" w:rsidR="00542480"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(1) Information and referral services, </w:t>
      </w:r>
    </w:p>
    <w:p w14:paraId="06ADED68" w14:textId="77777777" w:rsidR="00542480"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(2) Outreach services,  </w:t>
      </w:r>
    </w:p>
    <w:p w14:paraId="118FE977" w14:textId="77777777" w:rsidR="00542480"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(3) Social adjustment services,  </w:t>
      </w:r>
    </w:p>
    <w:p w14:paraId="5EF2C9E6" w14:textId="77777777" w:rsidR="00542480"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(4) Emergency services (including Assessment and short-term counseling to persons or families in a perceived crisis; referral to appropriate resources; and the making of arrangements for necessary services), </w:t>
      </w:r>
    </w:p>
    <w:p w14:paraId="3F003004" w14:textId="74F0E560" w:rsidR="00542480" w:rsidRDefault="00F83746" w:rsidP="007D7963">
      <w:pPr>
        <w:spacing w:after="192" w:line="240" w:lineRule="auto"/>
        <w:rPr>
          <w:rFonts w:ascii="Arial" w:eastAsia="Times New Roman" w:hAnsi="Arial" w:cs="Arial"/>
        </w:rPr>
      </w:pPr>
      <w:r w:rsidRPr="008A09A3">
        <w:rPr>
          <w:rFonts w:ascii="Arial" w:eastAsia="Times New Roman" w:hAnsi="Arial" w:cs="Arial"/>
        </w:rPr>
        <w:t>(5) Health-related services</w:t>
      </w:r>
      <w:r w:rsidR="00F91EC9">
        <w:rPr>
          <w:rFonts w:ascii="Arial" w:eastAsia="Times New Roman" w:hAnsi="Arial" w:cs="Arial"/>
        </w:rPr>
        <w:t xml:space="preserve"> </w:t>
      </w:r>
      <w:r w:rsidRPr="008A09A3">
        <w:rPr>
          <w:rFonts w:ascii="Arial" w:eastAsia="Times New Roman" w:hAnsi="Arial" w:cs="Arial"/>
        </w:rPr>
        <w:t>(</w:t>
      </w:r>
      <w:proofErr w:type="gramStart"/>
      <w:r w:rsidRPr="008A09A3">
        <w:rPr>
          <w:rFonts w:ascii="Arial" w:eastAsia="Times New Roman" w:hAnsi="Arial" w:cs="Arial"/>
        </w:rPr>
        <w:t>includes:</w:t>
      </w:r>
      <w:proofErr w:type="gramEnd"/>
      <w:r w:rsidRPr="008A09A3">
        <w:rPr>
          <w:rFonts w:ascii="Arial" w:eastAsia="Times New Roman" w:hAnsi="Arial" w:cs="Arial"/>
        </w:rPr>
        <w:t xml:space="preserve"> </w:t>
      </w:r>
      <w:r w:rsidR="00041411">
        <w:rPr>
          <w:rFonts w:ascii="Arial" w:eastAsia="Times New Roman" w:hAnsi="Arial" w:cs="Arial"/>
        </w:rPr>
        <w:t>i</w:t>
      </w:r>
      <w:r w:rsidRPr="008A09A3">
        <w:rPr>
          <w:rFonts w:ascii="Arial" w:eastAsia="Times New Roman" w:hAnsi="Arial" w:cs="Arial"/>
        </w:rPr>
        <w:t xml:space="preserve">nformation; referral to appropriate resources; assistance in scheduling appointments and obtaining services; and counseling to individuals or families to help them understand and identify their physical and mental health needs and maintain or improve their physical and mental health), </w:t>
      </w:r>
    </w:p>
    <w:p w14:paraId="4850113D" w14:textId="08824542" w:rsidR="00542480" w:rsidRDefault="00F83746" w:rsidP="007D7963">
      <w:pPr>
        <w:spacing w:after="192" w:line="240" w:lineRule="auto"/>
        <w:rPr>
          <w:rFonts w:ascii="Arial" w:eastAsia="Times New Roman" w:hAnsi="Arial" w:cs="Arial"/>
        </w:rPr>
      </w:pPr>
      <w:r w:rsidRPr="008A09A3">
        <w:rPr>
          <w:rFonts w:ascii="Arial" w:eastAsia="Times New Roman" w:hAnsi="Arial" w:cs="Arial"/>
        </w:rPr>
        <w:lastRenderedPageBreak/>
        <w:t>(6) Home management services (</w:t>
      </w:r>
      <w:proofErr w:type="gramStart"/>
      <w:r w:rsidRPr="008A09A3">
        <w:rPr>
          <w:rFonts w:ascii="Arial" w:eastAsia="Times New Roman" w:hAnsi="Arial" w:cs="Arial"/>
        </w:rPr>
        <w:t>includes:</w:t>
      </w:r>
      <w:proofErr w:type="gramEnd"/>
      <w:r w:rsidRPr="008A09A3">
        <w:rPr>
          <w:rFonts w:ascii="Arial" w:eastAsia="Times New Roman" w:hAnsi="Arial" w:cs="Arial"/>
        </w:rPr>
        <w:t xml:space="preserve"> </w:t>
      </w:r>
      <w:r w:rsidR="00041411">
        <w:rPr>
          <w:rFonts w:ascii="Arial" w:eastAsia="Times New Roman" w:hAnsi="Arial" w:cs="Arial"/>
        </w:rPr>
        <w:t>f</w:t>
      </w:r>
      <w:r w:rsidRPr="008A09A3">
        <w:rPr>
          <w:rFonts w:ascii="Arial" w:eastAsia="Times New Roman" w:hAnsi="Arial" w:cs="Arial"/>
        </w:rPr>
        <w:t>ormal or informal instruction to individuals or families in management of household budgets, home maintenance, nutrition, housing standards, tenants' rights, and other consumer education services)</w:t>
      </w:r>
      <w:r w:rsidR="00041411">
        <w:rPr>
          <w:rFonts w:ascii="Arial" w:eastAsia="Times New Roman" w:hAnsi="Arial" w:cs="Arial"/>
        </w:rPr>
        <w:t>,</w:t>
      </w:r>
      <w:r w:rsidRPr="008A09A3">
        <w:rPr>
          <w:rFonts w:ascii="Arial" w:eastAsia="Times New Roman" w:hAnsi="Arial" w:cs="Arial"/>
        </w:rPr>
        <w:t xml:space="preserve"> </w:t>
      </w:r>
      <w:r w:rsidR="00041411">
        <w:rPr>
          <w:rFonts w:ascii="Arial" w:eastAsia="Times New Roman" w:hAnsi="Arial" w:cs="Arial"/>
        </w:rPr>
        <w:t>and</w:t>
      </w:r>
    </w:p>
    <w:p w14:paraId="51EF6AC7" w14:textId="08A79FFD"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(7)  Citizenship and naturalization preparation services, including English language training and civics instruction to prepare refugees for citizenship, application assistance for adjustment to legal permanent resident status and citizenship status, assistance to disabled refugees in obtaining disability waivers from English and civics requirements for naturalization, and the provision of interpreter services for the citizenship interview</w:t>
      </w:r>
      <w:r w:rsidR="00041411">
        <w:rPr>
          <w:rFonts w:ascii="Arial" w:eastAsia="Times New Roman" w:hAnsi="Arial" w:cs="Arial"/>
        </w:rPr>
        <w:t>.</w:t>
      </w:r>
    </w:p>
    <w:p w14:paraId="7BA9FC45" w14:textId="2E4CB64F"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Refer to Services, Codes and Description</w:t>
      </w:r>
      <w:r w:rsidR="008C422D" w:rsidRPr="008A09A3">
        <w:rPr>
          <w:rFonts w:ascii="Arial" w:eastAsia="Times New Roman" w:hAnsi="Arial" w:cs="Arial"/>
        </w:rPr>
        <w:t xml:space="preserve"> available</w:t>
      </w:r>
      <w:r w:rsidR="00B17783" w:rsidRPr="008A09A3">
        <w:rPr>
          <w:rFonts w:ascii="Arial" w:eastAsia="Times New Roman" w:hAnsi="Arial" w:cs="Arial"/>
        </w:rPr>
        <w:t xml:space="preserve"> </w:t>
      </w:r>
      <w:r w:rsidR="00542480">
        <w:rPr>
          <w:rFonts w:ascii="Arial" w:eastAsia="Times New Roman" w:hAnsi="Arial" w:cs="Arial"/>
        </w:rPr>
        <w:t>here</w:t>
      </w:r>
      <w:r w:rsidR="00041411">
        <w:rPr>
          <w:rFonts w:ascii="Arial" w:eastAsia="Times New Roman" w:hAnsi="Arial" w:cs="Arial"/>
        </w:rPr>
        <w:t>:</w:t>
      </w:r>
      <w:r w:rsidR="00542480">
        <w:rPr>
          <w:rFonts w:ascii="Arial" w:eastAsia="Times New Roman" w:hAnsi="Arial" w:cs="Arial"/>
        </w:rPr>
        <w:t xml:space="preserve"> </w:t>
      </w:r>
      <w:hyperlink r:id="rId23" w:history="1">
        <w:r w:rsidR="00542480" w:rsidRPr="00542480">
          <w:rPr>
            <w:rStyle w:val="Hyperlink"/>
            <w:rFonts w:ascii="Arial" w:eastAsia="Times New Roman" w:hAnsi="Arial" w:cs="Arial"/>
          </w:rPr>
          <w:t>https://policies.ncdhhs.gov/divisional/social-services/refugee-assistance/policy-manuals/refugee-appendices/raxc.pdf</w:t>
        </w:r>
      </w:hyperlink>
      <w:r w:rsidR="00041411">
        <w:rPr>
          <w:rFonts w:ascii="Arial" w:eastAsia="Times New Roman" w:hAnsi="Arial" w:cs="Arial"/>
        </w:rPr>
        <w:t>.</w:t>
      </w:r>
    </w:p>
    <w:p w14:paraId="433FDE66"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A full list of services along with other RSS policies and procedures may be found in the NC DHHS/DSS Refugee Assistance Manual.  </w:t>
      </w:r>
    </w:p>
    <w:p w14:paraId="13CB39A2" w14:textId="77777777" w:rsidR="00542480"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The manual may be found online at:  </w:t>
      </w:r>
      <w:hyperlink r:id="rId24" w:history="1">
        <w:r w:rsidRPr="008A09A3">
          <w:rPr>
            <w:rFonts w:ascii="Arial" w:eastAsia="Times New Roman" w:hAnsi="Arial" w:cs="Arial"/>
            <w:color w:val="0563C1"/>
            <w:u w:val="single"/>
          </w:rPr>
          <w:t>https://policies.ncdhhs.gov/divisional/social-services/refugee-assistance/policy-manuals</w:t>
        </w:r>
      </w:hyperlink>
      <w:r w:rsidRPr="008A09A3">
        <w:rPr>
          <w:rFonts w:ascii="Arial" w:eastAsia="Times New Roman" w:hAnsi="Arial" w:cs="Arial"/>
        </w:rPr>
        <w:t xml:space="preserve">. </w:t>
      </w:r>
    </w:p>
    <w:p w14:paraId="0443C84C" w14:textId="7E8D74EA"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In addition, ORR federal regulations may be found at </w:t>
      </w:r>
      <w:hyperlink r:id="rId25" w:history="1">
        <w:r w:rsidRPr="008A09A3">
          <w:rPr>
            <w:rFonts w:ascii="Arial" w:eastAsia="Times New Roman" w:hAnsi="Arial" w:cs="Arial"/>
            <w:color w:val="0563C1"/>
            <w:u w:val="single"/>
          </w:rPr>
          <w:t>http://www.acf.hhs.gov/programs/orr/policy/</w:t>
        </w:r>
      </w:hyperlink>
      <w:r w:rsidRPr="008A09A3">
        <w:rPr>
          <w:rFonts w:ascii="Arial" w:eastAsia="Times New Roman" w:hAnsi="Arial" w:cs="Arial"/>
        </w:rPr>
        <w:t xml:space="preserve">. </w:t>
      </w:r>
    </w:p>
    <w:p w14:paraId="75A39E22" w14:textId="623E255F" w:rsidR="008C422D" w:rsidRDefault="008C422D" w:rsidP="007D7963">
      <w:pPr>
        <w:spacing w:after="192" w:line="240" w:lineRule="auto"/>
        <w:rPr>
          <w:rFonts w:ascii="Arial" w:eastAsia="Times New Roman" w:hAnsi="Arial" w:cs="Arial"/>
        </w:rPr>
      </w:pPr>
      <w:r w:rsidRPr="008A09A3">
        <w:rPr>
          <w:rFonts w:ascii="Arial" w:eastAsia="Times New Roman" w:hAnsi="Arial" w:cs="Arial"/>
        </w:rPr>
        <w:t xml:space="preserve">The following chart should be included showing which services are provided to accomplish the goals and outcomes of </w:t>
      </w:r>
      <w:r w:rsidR="00542480">
        <w:rPr>
          <w:rFonts w:ascii="Arial" w:eastAsia="Times New Roman" w:hAnsi="Arial" w:cs="Arial"/>
        </w:rPr>
        <w:t xml:space="preserve">the </w:t>
      </w:r>
      <w:r w:rsidRPr="008A09A3">
        <w:rPr>
          <w:rFonts w:ascii="Arial" w:eastAsia="Times New Roman" w:hAnsi="Arial" w:cs="Arial"/>
        </w:rPr>
        <w:t>proposal. Additionally</w:t>
      </w:r>
      <w:r w:rsidR="00542480">
        <w:rPr>
          <w:rFonts w:ascii="Arial" w:eastAsia="Times New Roman" w:hAnsi="Arial" w:cs="Arial"/>
        </w:rPr>
        <w:t>,</w:t>
      </w:r>
      <w:r w:rsidRPr="008A09A3">
        <w:rPr>
          <w:rFonts w:ascii="Arial" w:eastAsia="Times New Roman" w:hAnsi="Arial" w:cs="Arial"/>
        </w:rPr>
        <w:t xml:space="preserve"> the chart includes how many proposed individuals will receive </w:t>
      </w:r>
      <w:r w:rsidR="00542480">
        <w:rPr>
          <w:rFonts w:ascii="Arial" w:eastAsia="Times New Roman" w:hAnsi="Arial" w:cs="Arial"/>
        </w:rPr>
        <w:t>these</w:t>
      </w:r>
      <w:r w:rsidR="00542480" w:rsidRPr="008A09A3">
        <w:rPr>
          <w:rFonts w:ascii="Arial" w:eastAsia="Times New Roman" w:hAnsi="Arial" w:cs="Arial"/>
        </w:rPr>
        <w:t xml:space="preserve"> </w:t>
      </w:r>
      <w:r w:rsidRPr="008A09A3">
        <w:rPr>
          <w:rFonts w:ascii="Arial" w:eastAsia="Times New Roman" w:hAnsi="Arial" w:cs="Arial"/>
        </w:rPr>
        <w:t>services and the total number of service units.</w:t>
      </w: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8C422D" w:rsidRPr="008A09A3" w14:paraId="0C6F1C26" w14:textId="77777777" w:rsidTr="0086664B">
        <w:tc>
          <w:tcPr>
            <w:tcW w:w="10212" w:type="dxa"/>
            <w:gridSpan w:val="7"/>
            <w:tcBorders>
              <w:top w:val="single" w:sz="12" w:space="0" w:color="auto"/>
              <w:bottom w:val="single" w:sz="12" w:space="0" w:color="auto"/>
            </w:tcBorders>
            <w:shd w:val="clear" w:color="auto" w:fill="auto"/>
          </w:tcPr>
          <w:p w14:paraId="7603D77F" w14:textId="77777777" w:rsidR="008C422D" w:rsidRPr="008A09A3" w:rsidRDefault="008C422D" w:rsidP="007D7963">
            <w:pPr>
              <w:jc w:val="center"/>
              <w:rPr>
                <w:rFonts w:ascii="Arial" w:hAnsi="Arial" w:cs="Arial"/>
              </w:rPr>
            </w:pPr>
            <w:r w:rsidRPr="008A09A3">
              <w:rPr>
                <w:rFonts w:ascii="Arial" w:hAnsi="Arial" w:cs="Arial"/>
                <w:b/>
              </w:rPr>
              <w:t>SPECIFIC SERVICES TO BE PROVIDED</w:t>
            </w:r>
          </w:p>
        </w:tc>
      </w:tr>
      <w:tr w:rsidR="008C422D" w:rsidRPr="008A09A3" w14:paraId="54F6C81E" w14:textId="77777777" w:rsidTr="0086664B">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1D979EC5" w14:textId="77777777" w:rsidR="008C422D" w:rsidRPr="008A09A3" w:rsidRDefault="008C422D" w:rsidP="007D7963">
            <w:pPr>
              <w:jc w:val="center"/>
              <w:rPr>
                <w:rFonts w:ascii="Arial" w:hAnsi="Arial" w:cs="Arial"/>
              </w:rPr>
            </w:pPr>
            <w:r w:rsidRPr="008A09A3">
              <w:rPr>
                <w:rFonts w:ascii="Arial" w:hAnsi="Arial" w:cs="Arial"/>
              </w:rPr>
              <w:t>(1)</w:t>
            </w:r>
          </w:p>
          <w:p w14:paraId="5CB2B18C" w14:textId="1718606F" w:rsidR="008C422D" w:rsidRPr="008A09A3" w:rsidRDefault="008C422D" w:rsidP="007D7963">
            <w:pPr>
              <w:jc w:val="center"/>
              <w:rPr>
                <w:rFonts w:ascii="Arial" w:hAnsi="Arial" w:cs="Arial"/>
              </w:rPr>
            </w:pPr>
            <w:r w:rsidRPr="008A09A3">
              <w:rPr>
                <w:rFonts w:ascii="Arial" w:hAnsi="Arial" w:cs="Arial"/>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4E523AB9" w14:textId="77777777" w:rsidR="008C422D" w:rsidRPr="008A09A3" w:rsidRDefault="008C422D" w:rsidP="007D7963">
            <w:pPr>
              <w:jc w:val="center"/>
              <w:rPr>
                <w:rFonts w:ascii="Arial" w:hAnsi="Arial" w:cs="Arial"/>
              </w:rPr>
            </w:pPr>
            <w:r w:rsidRPr="008A09A3">
              <w:rPr>
                <w:rFonts w:ascii="Arial" w:hAnsi="Arial" w:cs="Arial"/>
              </w:rPr>
              <w:t>(2)</w:t>
            </w:r>
          </w:p>
          <w:p w14:paraId="43A3B681" w14:textId="77777777" w:rsidR="008C422D" w:rsidRPr="008A09A3" w:rsidRDefault="008C422D" w:rsidP="007D7963">
            <w:pPr>
              <w:jc w:val="center"/>
              <w:rPr>
                <w:rFonts w:ascii="Arial" w:hAnsi="Arial" w:cs="Arial"/>
              </w:rPr>
            </w:pPr>
            <w:r w:rsidRPr="008A09A3">
              <w:rPr>
                <w:rFonts w:ascii="Arial" w:hAnsi="Arial" w:cs="Arial"/>
              </w:rPr>
              <w:t>Service</w:t>
            </w:r>
          </w:p>
          <w:p w14:paraId="7A9D50E5" w14:textId="77777777" w:rsidR="008C422D" w:rsidRPr="008A09A3" w:rsidRDefault="008C422D" w:rsidP="007D7963">
            <w:pPr>
              <w:jc w:val="center"/>
              <w:rPr>
                <w:rFonts w:ascii="Arial" w:hAnsi="Arial" w:cs="Arial"/>
              </w:rPr>
            </w:pPr>
            <w:r w:rsidRPr="008A09A3">
              <w:rPr>
                <w:rFonts w:ascii="Arial" w:hAnsi="Arial" w:cs="Arial"/>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00355FD3" w14:textId="77777777" w:rsidR="008C422D" w:rsidRPr="008A09A3" w:rsidRDefault="008C422D" w:rsidP="007D7963">
            <w:pPr>
              <w:jc w:val="center"/>
              <w:rPr>
                <w:rFonts w:ascii="Arial" w:hAnsi="Arial" w:cs="Arial"/>
              </w:rPr>
            </w:pPr>
            <w:r w:rsidRPr="008A09A3">
              <w:rPr>
                <w:rFonts w:ascii="Arial" w:hAnsi="Arial" w:cs="Arial"/>
              </w:rPr>
              <w:t>(3)</w:t>
            </w:r>
          </w:p>
          <w:p w14:paraId="1AA9D43B" w14:textId="77777777" w:rsidR="008C422D" w:rsidRPr="008A09A3" w:rsidRDefault="008C422D" w:rsidP="007D7963">
            <w:pPr>
              <w:jc w:val="center"/>
              <w:rPr>
                <w:rFonts w:ascii="Arial" w:hAnsi="Arial" w:cs="Arial"/>
              </w:rPr>
            </w:pPr>
            <w:r w:rsidRPr="008A09A3">
              <w:rPr>
                <w:rFonts w:ascii="Arial" w:hAnsi="Arial" w:cs="Arial"/>
              </w:rPr>
              <w:t>Number of Program Participants</w:t>
            </w:r>
          </w:p>
          <w:p w14:paraId="003FA638" w14:textId="77777777" w:rsidR="008C422D" w:rsidRPr="008A09A3" w:rsidRDefault="008C422D" w:rsidP="007D7963">
            <w:pPr>
              <w:jc w:val="center"/>
              <w:rPr>
                <w:rFonts w:ascii="Arial" w:hAnsi="Arial" w:cs="Arial"/>
              </w:rPr>
            </w:pPr>
            <w:r w:rsidRPr="008A09A3">
              <w:rPr>
                <w:rFonts w:ascii="Arial" w:hAnsi="Arial" w:cs="Arial"/>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24D85877" w14:textId="77777777" w:rsidR="008C422D" w:rsidRPr="008A09A3" w:rsidRDefault="008C422D" w:rsidP="007D7963">
            <w:pPr>
              <w:pBdr>
                <w:right w:val="single" w:sz="6" w:space="4" w:color="auto"/>
              </w:pBdr>
              <w:jc w:val="center"/>
              <w:rPr>
                <w:rFonts w:ascii="Arial" w:hAnsi="Arial" w:cs="Arial"/>
              </w:rPr>
            </w:pPr>
            <w:r w:rsidRPr="008A09A3">
              <w:rPr>
                <w:rFonts w:ascii="Arial" w:hAnsi="Arial" w:cs="Arial"/>
              </w:rPr>
              <w:t>(4)</w:t>
            </w:r>
          </w:p>
          <w:p w14:paraId="1AC69A04" w14:textId="77777777" w:rsidR="008C422D" w:rsidRPr="008A09A3" w:rsidRDefault="008C422D" w:rsidP="007D7963">
            <w:pPr>
              <w:jc w:val="center"/>
              <w:rPr>
                <w:rFonts w:ascii="Arial" w:hAnsi="Arial" w:cs="Arial"/>
              </w:rPr>
            </w:pPr>
            <w:r w:rsidRPr="008A09A3">
              <w:rPr>
                <w:rFonts w:ascii="Arial" w:hAnsi="Arial" w:cs="Arial"/>
              </w:rPr>
              <w:t># of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500F5C1D" w14:textId="77777777" w:rsidR="008C422D" w:rsidRPr="008A09A3" w:rsidRDefault="008C422D" w:rsidP="007D7963">
            <w:pPr>
              <w:jc w:val="center"/>
              <w:rPr>
                <w:rFonts w:ascii="Arial" w:hAnsi="Arial" w:cs="Arial"/>
              </w:rPr>
            </w:pPr>
            <w:r w:rsidRPr="008A09A3">
              <w:rPr>
                <w:rFonts w:ascii="Arial" w:hAnsi="Arial" w:cs="Arial"/>
              </w:rPr>
              <w:t>(5)</w:t>
            </w:r>
          </w:p>
          <w:p w14:paraId="784D9FC2" w14:textId="77777777" w:rsidR="008C422D" w:rsidRPr="008A09A3" w:rsidRDefault="008C422D" w:rsidP="007D7963">
            <w:pPr>
              <w:jc w:val="center"/>
              <w:rPr>
                <w:rFonts w:ascii="Arial" w:hAnsi="Arial" w:cs="Arial"/>
              </w:rPr>
            </w:pPr>
            <w:r w:rsidRPr="008A09A3">
              <w:rPr>
                <w:rFonts w:ascii="Arial" w:hAnsi="Arial" w:cs="Arial"/>
              </w:rPr>
              <w:t>Definition of Unit of Service</w:t>
            </w:r>
          </w:p>
        </w:tc>
      </w:tr>
      <w:tr w:rsidR="008C422D" w:rsidRPr="008A09A3" w14:paraId="5B3A137A" w14:textId="77777777" w:rsidTr="0086664B">
        <w:trPr>
          <w:trHeight w:val="382"/>
        </w:trPr>
        <w:tc>
          <w:tcPr>
            <w:tcW w:w="2400" w:type="dxa"/>
            <w:vMerge/>
            <w:tcBorders>
              <w:top w:val="single" w:sz="12" w:space="0" w:color="auto"/>
              <w:bottom w:val="single" w:sz="12" w:space="0" w:color="auto"/>
              <w:right w:val="single" w:sz="12" w:space="0" w:color="auto"/>
            </w:tcBorders>
            <w:shd w:val="clear" w:color="auto" w:fill="auto"/>
          </w:tcPr>
          <w:p w14:paraId="1A67FD71" w14:textId="77777777" w:rsidR="008C422D" w:rsidRPr="008A09A3" w:rsidRDefault="008C422D" w:rsidP="007D7963">
            <w:pPr>
              <w:jc w:val="center"/>
              <w:rPr>
                <w:rFonts w:ascii="Arial" w:hAnsi="Arial" w:cs="Arial"/>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2272AA06"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F17715" w14:textId="77777777" w:rsidR="008C422D" w:rsidRPr="008A09A3" w:rsidRDefault="008C422D" w:rsidP="007D7963">
            <w:pPr>
              <w:jc w:val="center"/>
              <w:rPr>
                <w:rFonts w:ascii="Arial" w:hAnsi="Arial" w:cs="Arial"/>
              </w:rPr>
            </w:pPr>
            <w:r w:rsidRPr="008A09A3">
              <w:rPr>
                <w:rFonts w:ascii="Arial" w:hAnsi="Arial" w:cs="Arial"/>
              </w:rPr>
              <w:t>TOTAL Number</w:t>
            </w:r>
            <w:r w:rsidRPr="008A09A3">
              <w:rPr>
                <w:rFonts w:ascii="Arial" w:hAnsi="Arial" w:cs="Arial"/>
                <w:b/>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21E60" w14:textId="77777777" w:rsidR="008C422D" w:rsidRPr="008A09A3" w:rsidRDefault="008C422D" w:rsidP="007D7963">
            <w:pPr>
              <w:jc w:val="center"/>
              <w:rPr>
                <w:rFonts w:ascii="Arial" w:hAnsi="Arial" w:cs="Arial"/>
              </w:rPr>
            </w:pPr>
            <w:r w:rsidRPr="008A09A3">
              <w:rPr>
                <w:rFonts w:ascii="Arial" w:hAnsi="Arial" w:cs="Arial"/>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03EFC4" w14:textId="77777777" w:rsidR="008C422D" w:rsidRPr="008A09A3" w:rsidRDefault="008C422D" w:rsidP="007D7963">
            <w:pPr>
              <w:jc w:val="center"/>
              <w:rPr>
                <w:rFonts w:ascii="Arial" w:hAnsi="Arial" w:cs="Arial"/>
              </w:rPr>
            </w:pPr>
            <w:r w:rsidRPr="008A09A3">
              <w:rPr>
                <w:rFonts w:ascii="Arial" w:hAnsi="Arial" w:cs="Arial"/>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3C11F018" w14:textId="77777777" w:rsidR="008C422D" w:rsidRPr="008A09A3" w:rsidRDefault="008C422D" w:rsidP="007D7963">
            <w:pPr>
              <w:jc w:val="center"/>
              <w:rPr>
                <w:rFonts w:ascii="Arial" w:hAnsi="Arial" w:cs="Arial"/>
              </w:rPr>
            </w:pPr>
          </w:p>
        </w:tc>
        <w:tc>
          <w:tcPr>
            <w:tcW w:w="2412" w:type="dxa"/>
            <w:vMerge/>
            <w:tcBorders>
              <w:top w:val="single" w:sz="12" w:space="0" w:color="auto"/>
              <w:left w:val="single" w:sz="12" w:space="0" w:color="auto"/>
              <w:bottom w:val="single" w:sz="12" w:space="0" w:color="auto"/>
            </w:tcBorders>
            <w:shd w:val="clear" w:color="auto" w:fill="auto"/>
          </w:tcPr>
          <w:p w14:paraId="1734AF69" w14:textId="77777777" w:rsidR="008C422D" w:rsidRPr="008A09A3" w:rsidRDefault="008C422D" w:rsidP="007D7963">
            <w:pPr>
              <w:jc w:val="center"/>
              <w:rPr>
                <w:rFonts w:ascii="Arial" w:hAnsi="Arial" w:cs="Arial"/>
              </w:rPr>
            </w:pPr>
          </w:p>
        </w:tc>
      </w:tr>
      <w:tr w:rsidR="008C422D" w:rsidRPr="008A09A3" w14:paraId="53A98B02" w14:textId="77777777" w:rsidTr="0086664B">
        <w:tc>
          <w:tcPr>
            <w:tcW w:w="2400" w:type="dxa"/>
            <w:tcBorders>
              <w:top w:val="single" w:sz="12" w:space="0" w:color="auto"/>
              <w:bottom w:val="single" w:sz="12" w:space="0" w:color="auto"/>
              <w:right w:val="single" w:sz="12" w:space="0" w:color="auto"/>
            </w:tcBorders>
            <w:shd w:val="clear" w:color="auto" w:fill="auto"/>
          </w:tcPr>
          <w:p w14:paraId="5E0A2255"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D4101D"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7AFE53"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7BB588"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EFF427"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765C86"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7BC87125" w14:textId="77777777" w:rsidR="008C422D" w:rsidRPr="008A09A3" w:rsidRDefault="008C422D" w:rsidP="007D7963">
            <w:pPr>
              <w:jc w:val="center"/>
              <w:rPr>
                <w:rFonts w:ascii="Arial" w:hAnsi="Arial" w:cs="Arial"/>
              </w:rPr>
            </w:pPr>
          </w:p>
        </w:tc>
      </w:tr>
      <w:tr w:rsidR="008C422D" w:rsidRPr="008A09A3" w14:paraId="30812148" w14:textId="77777777" w:rsidTr="0086664B">
        <w:tc>
          <w:tcPr>
            <w:tcW w:w="2400" w:type="dxa"/>
            <w:tcBorders>
              <w:top w:val="single" w:sz="12" w:space="0" w:color="auto"/>
              <w:bottom w:val="single" w:sz="12" w:space="0" w:color="auto"/>
              <w:right w:val="single" w:sz="12" w:space="0" w:color="auto"/>
            </w:tcBorders>
            <w:shd w:val="clear" w:color="auto" w:fill="auto"/>
          </w:tcPr>
          <w:p w14:paraId="2A469B3A"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BDCF31"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C283D0"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478386"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8D9807"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0E110C"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6DB0BE4A" w14:textId="77777777" w:rsidR="008C422D" w:rsidRPr="008A09A3" w:rsidRDefault="008C422D" w:rsidP="007D7963">
            <w:pPr>
              <w:jc w:val="center"/>
              <w:rPr>
                <w:rFonts w:ascii="Arial" w:hAnsi="Arial" w:cs="Arial"/>
              </w:rPr>
            </w:pPr>
          </w:p>
        </w:tc>
      </w:tr>
      <w:tr w:rsidR="008C422D" w:rsidRPr="008A09A3" w14:paraId="4C71683B" w14:textId="77777777" w:rsidTr="0086664B">
        <w:tc>
          <w:tcPr>
            <w:tcW w:w="2400" w:type="dxa"/>
            <w:tcBorders>
              <w:top w:val="single" w:sz="12" w:space="0" w:color="auto"/>
              <w:bottom w:val="single" w:sz="12" w:space="0" w:color="auto"/>
              <w:right w:val="single" w:sz="12" w:space="0" w:color="auto"/>
            </w:tcBorders>
            <w:shd w:val="clear" w:color="auto" w:fill="auto"/>
          </w:tcPr>
          <w:p w14:paraId="64E69F7F"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81AAE4"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85F246"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AC5499"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36645F"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B574D8"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27503E43" w14:textId="77777777" w:rsidR="008C422D" w:rsidRPr="008A09A3" w:rsidRDefault="008C422D" w:rsidP="007D7963">
            <w:pPr>
              <w:jc w:val="center"/>
              <w:rPr>
                <w:rFonts w:ascii="Arial" w:hAnsi="Arial" w:cs="Arial"/>
              </w:rPr>
            </w:pPr>
          </w:p>
        </w:tc>
      </w:tr>
      <w:tr w:rsidR="008C422D" w:rsidRPr="008A09A3" w14:paraId="2E1FF3A3" w14:textId="77777777" w:rsidTr="0086664B">
        <w:tc>
          <w:tcPr>
            <w:tcW w:w="2400" w:type="dxa"/>
            <w:tcBorders>
              <w:top w:val="single" w:sz="12" w:space="0" w:color="auto"/>
              <w:bottom w:val="single" w:sz="12" w:space="0" w:color="auto"/>
              <w:right w:val="single" w:sz="12" w:space="0" w:color="auto"/>
            </w:tcBorders>
            <w:shd w:val="clear" w:color="auto" w:fill="auto"/>
          </w:tcPr>
          <w:p w14:paraId="35B87BBF"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701FD7"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82193A"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0EA0A9"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B36497C"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AE0EF0"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5C7FCE73" w14:textId="77777777" w:rsidR="008C422D" w:rsidRPr="008A09A3" w:rsidRDefault="008C422D" w:rsidP="007D7963">
            <w:pPr>
              <w:jc w:val="center"/>
              <w:rPr>
                <w:rFonts w:ascii="Arial" w:hAnsi="Arial" w:cs="Arial"/>
              </w:rPr>
            </w:pPr>
          </w:p>
        </w:tc>
      </w:tr>
      <w:tr w:rsidR="008C422D" w:rsidRPr="008A09A3" w14:paraId="07F3B90E" w14:textId="77777777" w:rsidTr="0086664B">
        <w:tc>
          <w:tcPr>
            <w:tcW w:w="2400" w:type="dxa"/>
            <w:tcBorders>
              <w:top w:val="single" w:sz="12" w:space="0" w:color="auto"/>
              <w:bottom w:val="single" w:sz="12" w:space="0" w:color="auto"/>
              <w:right w:val="single" w:sz="12" w:space="0" w:color="auto"/>
            </w:tcBorders>
            <w:shd w:val="clear" w:color="auto" w:fill="auto"/>
          </w:tcPr>
          <w:p w14:paraId="1AD2703C"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628743B"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FFCB62"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2A412B"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131545"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23BB47"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78D46A02" w14:textId="77777777" w:rsidR="008C422D" w:rsidRPr="008A09A3" w:rsidRDefault="008C422D" w:rsidP="007D7963">
            <w:pPr>
              <w:jc w:val="center"/>
              <w:rPr>
                <w:rFonts w:ascii="Arial" w:hAnsi="Arial" w:cs="Arial"/>
              </w:rPr>
            </w:pPr>
          </w:p>
        </w:tc>
      </w:tr>
      <w:tr w:rsidR="008C422D" w:rsidRPr="008A09A3" w14:paraId="68D0480F" w14:textId="77777777" w:rsidTr="0086664B">
        <w:tc>
          <w:tcPr>
            <w:tcW w:w="2400" w:type="dxa"/>
            <w:tcBorders>
              <w:top w:val="single" w:sz="12" w:space="0" w:color="auto"/>
              <w:bottom w:val="single" w:sz="12" w:space="0" w:color="auto"/>
              <w:right w:val="single" w:sz="12" w:space="0" w:color="auto"/>
            </w:tcBorders>
            <w:shd w:val="clear" w:color="auto" w:fill="auto"/>
          </w:tcPr>
          <w:p w14:paraId="2C0EF7F9"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4BD389"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FF24EE"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38A975"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BC9D607"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24B34C"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2FFF1B8A" w14:textId="77777777" w:rsidR="008C422D" w:rsidRPr="008A09A3" w:rsidRDefault="008C422D" w:rsidP="007D7963">
            <w:pPr>
              <w:jc w:val="center"/>
              <w:rPr>
                <w:rFonts w:ascii="Arial" w:hAnsi="Arial" w:cs="Arial"/>
              </w:rPr>
            </w:pPr>
          </w:p>
        </w:tc>
      </w:tr>
      <w:tr w:rsidR="008C422D" w:rsidRPr="008A09A3" w14:paraId="1FBB14D4" w14:textId="77777777" w:rsidTr="0086664B">
        <w:tc>
          <w:tcPr>
            <w:tcW w:w="2400" w:type="dxa"/>
            <w:tcBorders>
              <w:top w:val="single" w:sz="12" w:space="0" w:color="auto"/>
              <w:bottom w:val="single" w:sz="12" w:space="0" w:color="auto"/>
              <w:right w:val="single" w:sz="12" w:space="0" w:color="auto"/>
            </w:tcBorders>
            <w:shd w:val="clear" w:color="auto" w:fill="auto"/>
          </w:tcPr>
          <w:p w14:paraId="196959DE"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9A95B22"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1A1E1C"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0214A2"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DE3316" w14:textId="77777777" w:rsidR="008C422D" w:rsidRPr="008A09A3" w:rsidRDefault="008C422D" w:rsidP="007D7963">
            <w:pPr>
              <w:jc w:val="cente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5AC197" w14:textId="77777777" w:rsidR="008C422D" w:rsidRPr="008A09A3" w:rsidRDefault="008C422D" w:rsidP="007D7963">
            <w:pPr>
              <w:jc w:val="center"/>
              <w:rPr>
                <w:rFonts w:ascii="Arial" w:hAnsi="Arial" w:cs="Arial"/>
              </w:rPr>
            </w:pPr>
          </w:p>
        </w:tc>
        <w:tc>
          <w:tcPr>
            <w:tcW w:w="2412" w:type="dxa"/>
            <w:tcBorders>
              <w:top w:val="single" w:sz="12" w:space="0" w:color="auto"/>
              <w:left w:val="single" w:sz="12" w:space="0" w:color="auto"/>
              <w:bottom w:val="single" w:sz="12" w:space="0" w:color="auto"/>
            </w:tcBorders>
            <w:shd w:val="clear" w:color="auto" w:fill="auto"/>
          </w:tcPr>
          <w:p w14:paraId="33C1753B" w14:textId="77777777" w:rsidR="008C422D" w:rsidRPr="008A09A3" w:rsidRDefault="008C422D" w:rsidP="007D7963">
            <w:pPr>
              <w:jc w:val="center"/>
              <w:rPr>
                <w:rFonts w:ascii="Arial" w:hAnsi="Arial" w:cs="Arial"/>
              </w:rPr>
            </w:pPr>
          </w:p>
        </w:tc>
      </w:tr>
    </w:tbl>
    <w:p w14:paraId="1FBB1514" w14:textId="77777777" w:rsidR="008C422D" w:rsidRPr="008A09A3" w:rsidRDefault="008C422D" w:rsidP="007D7963">
      <w:pPr>
        <w:spacing w:after="192" w:line="240" w:lineRule="auto"/>
        <w:ind w:left="720"/>
        <w:rPr>
          <w:rFonts w:ascii="Arial" w:eastAsia="Times New Roman" w:hAnsi="Arial" w:cs="Arial"/>
        </w:rPr>
      </w:pPr>
    </w:p>
    <w:p w14:paraId="76CE27FE" w14:textId="77777777" w:rsidR="001C58D8" w:rsidRDefault="001C58D8" w:rsidP="007D7963">
      <w:pPr>
        <w:spacing w:after="192" w:line="240" w:lineRule="auto"/>
        <w:rPr>
          <w:rFonts w:ascii="Arial" w:eastAsia="Times New Roman" w:hAnsi="Arial" w:cs="Arial"/>
        </w:rPr>
      </w:pPr>
    </w:p>
    <w:p w14:paraId="3767CBE6" w14:textId="514FA086"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lastRenderedPageBreak/>
        <w:t xml:space="preserve">NOTE: </w:t>
      </w:r>
    </w:p>
    <w:p w14:paraId="24060A8D" w14:textId="77777777" w:rsidR="00F83746" w:rsidRPr="008A09A3" w:rsidRDefault="00F83746" w:rsidP="007D7963">
      <w:pPr>
        <w:numPr>
          <w:ilvl w:val="0"/>
          <w:numId w:val="21"/>
        </w:numPr>
        <w:spacing w:after="192" w:line="240" w:lineRule="auto"/>
        <w:ind w:left="720"/>
        <w:rPr>
          <w:rFonts w:ascii="Arial" w:eastAsia="Times New Roman" w:hAnsi="Arial" w:cs="Arial"/>
        </w:rPr>
      </w:pPr>
      <w:r w:rsidRPr="008A09A3">
        <w:rPr>
          <w:rFonts w:ascii="Arial" w:eastAsia="Times New Roman" w:hAnsi="Arial" w:cs="Arial"/>
        </w:rPr>
        <w:t xml:space="preserve">Services must be provided to the maximum extent feasible in a manner that is culturally and linguistically compatible with a refugee's language and cultural background. </w:t>
      </w:r>
    </w:p>
    <w:p w14:paraId="5891EB4A" w14:textId="4FFABEF4" w:rsidR="005A4098" w:rsidRPr="005A4098" w:rsidRDefault="00F83746" w:rsidP="007D7963">
      <w:pPr>
        <w:numPr>
          <w:ilvl w:val="0"/>
          <w:numId w:val="21"/>
        </w:numPr>
        <w:spacing w:after="192" w:line="240" w:lineRule="auto"/>
        <w:ind w:left="720"/>
        <w:rPr>
          <w:rFonts w:ascii="Arial" w:eastAsia="Times New Roman" w:hAnsi="Arial" w:cs="Arial"/>
        </w:rPr>
      </w:pPr>
      <w:r w:rsidRPr="008A09A3">
        <w:rPr>
          <w:rFonts w:ascii="Arial" w:eastAsia="Times New Roman" w:hAnsi="Arial" w:cs="Arial"/>
        </w:rPr>
        <w:t>Services must be provided to the maximum extent feasible in a manner that includes the use of bilingual/bicultural women on service agency staff to ensure adequate service access by refugee women.</w:t>
      </w:r>
    </w:p>
    <w:p w14:paraId="337DE955" w14:textId="77F92B9B" w:rsidR="00542480" w:rsidRDefault="00F83746" w:rsidP="007D7963">
      <w:pPr>
        <w:pStyle w:val="ListParagraph"/>
        <w:numPr>
          <w:ilvl w:val="0"/>
          <w:numId w:val="35"/>
        </w:numPr>
        <w:spacing w:after="192" w:line="240" w:lineRule="auto"/>
        <w:rPr>
          <w:rFonts w:ascii="Arial" w:eastAsia="Times New Roman" w:hAnsi="Arial" w:cs="Arial"/>
          <w:b/>
          <w:bCs/>
        </w:rPr>
      </w:pPr>
      <w:r w:rsidRPr="00542480">
        <w:rPr>
          <w:rFonts w:ascii="Arial" w:eastAsia="Times New Roman" w:hAnsi="Arial" w:cs="Arial"/>
          <w:b/>
          <w:bCs/>
        </w:rPr>
        <w:t xml:space="preserve">Refugee Support Services </w:t>
      </w:r>
      <w:r w:rsidR="00542480" w:rsidRPr="00542480">
        <w:rPr>
          <w:rFonts w:ascii="Arial" w:eastAsia="Times New Roman" w:hAnsi="Arial" w:cs="Arial"/>
          <w:b/>
          <w:bCs/>
        </w:rPr>
        <w:t>Priority Areas</w:t>
      </w:r>
    </w:p>
    <w:p w14:paraId="13B6CCCE" w14:textId="77777777" w:rsidR="00542480" w:rsidRDefault="00542480" w:rsidP="007D7963">
      <w:pPr>
        <w:pStyle w:val="ListParagraph"/>
        <w:spacing w:after="192" w:line="240" w:lineRule="auto"/>
        <w:ind w:left="360"/>
        <w:rPr>
          <w:rFonts w:ascii="Arial" w:eastAsia="Times New Roman" w:hAnsi="Arial" w:cs="Arial"/>
          <w:b/>
          <w:bCs/>
        </w:rPr>
      </w:pPr>
    </w:p>
    <w:p w14:paraId="3A3275D7" w14:textId="77777777" w:rsidR="00542480" w:rsidRPr="00542480" w:rsidRDefault="00F83746" w:rsidP="007D7963">
      <w:pPr>
        <w:pStyle w:val="ListParagraph"/>
        <w:numPr>
          <w:ilvl w:val="0"/>
          <w:numId w:val="36"/>
        </w:numPr>
        <w:spacing w:after="192" w:line="240" w:lineRule="auto"/>
        <w:rPr>
          <w:rFonts w:ascii="Arial" w:eastAsia="Times New Roman" w:hAnsi="Arial" w:cs="Arial"/>
          <w:u w:val="single"/>
        </w:rPr>
      </w:pPr>
      <w:r w:rsidRPr="00542480">
        <w:rPr>
          <w:rFonts w:ascii="Arial" w:eastAsia="Times New Roman" w:hAnsi="Arial" w:cs="Arial"/>
          <w:u w:val="single"/>
        </w:rPr>
        <w:t>English Language Training and Language Access</w:t>
      </w:r>
    </w:p>
    <w:p w14:paraId="4CF4499C" w14:textId="63634436" w:rsidR="00F83746" w:rsidRPr="00542480" w:rsidRDefault="00F83746" w:rsidP="007D7963">
      <w:pPr>
        <w:spacing w:after="192" w:line="240" w:lineRule="auto"/>
        <w:rPr>
          <w:rFonts w:ascii="Arial" w:eastAsia="Times New Roman" w:hAnsi="Arial" w:cs="Arial"/>
        </w:rPr>
      </w:pPr>
      <w:r w:rsidRPr="00542480">
        <w:rPr>
          <w:rFonts w:ascii="Arial" w:eastAsia="Times New Roman" w:hAnsi="Arial" w:cs="Arial"/>
        </w:rPr>
        <w:t>English Language Training</w:t>
      </w:r>
      <w:r w:rsidR="00542480" w:rsidRPr="00542480">
        <w:rPr>
          <w:rFonts w:ascii="Arial" w:eastAsia="Times New Roman" w:hAnsi="Arial" w:cs="Arial"/>
        </w:rPr>
        <w:t xml:space="preserve"> (ELT)</w:t>
      </w:r>
      <w:r w:rsidRPr="00542480">
        <w:rPr>
          <w:rFonts w:ascii="Arial" w:eastAsia="Times New Roman" w:hAnsi="Arial" w:cs="Arial"/>
        </w:rPr>
        <w:t xml:space="preserve"> is important and effective for achieving community integration as well as achieving self-sufficiency. This Priority Area will include programs that are aimed at direct delivery of ELT, as well as ongoing support for building capacity and facilitating access to robust and sufficient opportunities for English learning. </w:t>
      </w:r>
    </w:p>
    <w:p w14:paraId="52B8CECC"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Furthermore, this Priority Area includes efforts to improve Language Access. Organizations can undertake efforts to build the capacity and inform policies of organizations to </w:t>
      </w:r>
      <w:proofErr w:type="gramStart"/>
      <w:r w:rsidRPr="008A09A3">
        <w:rPr>
          <w:rFonts w:ascii="Arial" w:eastAsia="Times New Roman" w:hAnsi="Arial" w:cs="Arial"/>
        </w:rPr>
        <w:t>more effectively provide linguistically appropriate access</w:t>
      </w:r>
      <w:proofErr w:type="gramEnd"/>
      <w:r w:rsidRPr="008A09A3">
        <w:rPr>
          <w:rFonts w:ascii="Arial" w:eastAsia="Times New Roman" w:hAnsi="Arial" w:cs="Arial"/>
        </w:rPr>
        <w:t>. The funding could also be utilized to develop and share resources and information to help expand and improve language assistance services for individuals with limited English proficiency.</w:t>
      </w:r>
    </w:p>
    <w:p w14:paraId="78E7D410" w14:textId="77478371" w:rsidR="00820B6B" w:rsidRPr="00820B6B" w:rsidRDefault="00F83746" w:rsidP="007D7963">
      <w:pPr>
        <w:pStyle w:val="ListParagraph"/>
        <w:numPr>
          <w:ilvl w:val="0"/>
          <w:numId w:val="36"/>
        </w:numPr>
        <w:spacing w:after="192" w:line="240" w:lineRule="auto"/>
        <w:rPr>
          <w:rFonts w:ascii="Arial" w:eastAsia="Times New Roman" w:hAnsi="Arial" w:cs="Arial"/>
          <w:u w:val="single"/>
        </w:rPr>
      </w:pPr>
      <w:r w:rsidRPr="00820B6B">
        <w:rPr>
          <w:rFonts w:ascii="Arial" w:eastAsia="Times New Roman" w:hAnsi="Arial" w:cs="Arial"/>
          <w:u w:val="single"/>
        </w:rPr>
        <w:t>Community Capacity Building</w:t>
      </w:r>
    </w:p>
    <w:p w14:paraId="0020036E" w14:textId="6BFDBED8" w:rsidR="00F83746" w:rsidRPr="00820B6B" w:rsidRDefault="00F83746" w:rsidP="007D7963">
      <w:pPr>
        <w:spacing w:after="192" w:line="240" w:lineRule="auto"/>
        <w:rPr>
          <w:rFonts w:ascii="Arial" w:eastAsia="Times New Roman" w:hAnsi="Arial" w:cs="Arial"/>
        </w:rPr>
      </w:pPr>
      <w:r w:rsidRPr="00820B6B">
        <w:rPr>
          <w:rFonts w:ascii="Arial" w:eastAsia="Times New Roman" w:hAnsi="Arial" w:cs="Arial"/>
        </w:rPr>
        <w:t xml:space="preserve">This is critical to achieving sustainable self-sufficiency as well as long term integration. Efforts must be undertaken to support new </w:t>
      </w:r>
      <w:proofErr w:type="gramStart"/>
      <w:r w:rsidRPr="00820B6B">
        <w:rPr>
          <w:rFonts w:ascii="Arial" w:eastAsia="Times New Roman" w:hAnsi="Arial" w:cs="Arial"/>
        </w:rPr>
        <w:t>arrivals</w:t>
      </w:r>
      <w:proofErr w:type="gramEnd"/>
      <w:r w:rsidRPr="00820B6B">
        <w:rPr>
          <w:rFonts w:ascii="Arial" w:eastAsia="Times New Roman" w:hAnsi="Arial" w:cs="Arial"/>
        </w:rPr>
        <w:t xml:space="preserve"> ability to navigate the systems of the society in which they live. Agencies should provide pathways to build connections with the wider community as well as grow their abilities to directly provide services</w:t>
      </w:r>
      <w:r w:rsidR="003F26BE" w:rsidRPr="00820B6B">
        <w:rPr>
          <w:rFonts w:ascii="Arial" w:eastAsia="Times New Roman" w:hAnsi="Arial" w:cs="Arial"/>
        </w:rPr>
        <w:t xml:space="preserve">. Refugee voices should be empowered to play an active role in those processes. </w:t>
      </w:r>
      <w:r w:rsidRPr="00820B6B">
        <w:rPr>
          <w:rFonts w:ascii="Arial" w:eastAsia="Times New Roman" w:hAnsi="Arial" w:cs="Arial"/>
        </w:rPr>
        <w:t xml:space="preserve">could be done through identifying and responding to the diverse needs of refugees and deciding what activities to plan that will best benefit the communities they serve.  The priority areas </w:t>
      </w:r>
      <w:r w:rsidR="003F26BE" w:rsidRPr="00820B6B">
        <w:rPr>
          <w:rFonts w:ascii="Arial" w:eastAsia="Times New Roman" w:hAnsi="Arial" w:cs="Arial"/>
        </w:rPr>
        <w:t>are broken</w:t>
      </w:r>
      <w:r w:rsidRPr="00820B6B">
        <w:rPr>
          <w:rFonts w:ascii="Arial" w:eastAsia="Times New Roman" w:hAnsi="Arial" w:cs="Arial"/>
        </w:rPr>
        <w:t xml:space="preserve"> down into three parts</w:t>
      </w:r>
      <w:r w:rsidR="00F91EC9">
        <w:rPr>
          <w:rFonts w:ascii="Arial" w:eastAsia="Times New Roman" w:hAnsi="Arial" w:cs="Arial"/>
        </w:rPr>
        <w:t>:</w:t>
      </w:r>
    </w:p>
    <w:p w14:paraId="0C9A84C2" w14:textId="77777777" w:rsidR="00820B6B" w:rsidRPr="00551820" w:rsidRDefault="00F83746" w:rsidP="007D7963">
      <w:pPr>
        <w:pStyle w:val="ListParagraph"/>
        <w:numPr>
          <w:ilvl w:val="1"/>
          <w:numId w:val="36"/>
        </w:numPr>
        <w:spacing w:after="192" w:line="240" w:lineRule="auto"/>
        <w:ind w:left="990"/>
        <w:rPr>
          <w:rFonts w:ascii="Arial" w:eastAsia="Times New Roman" w:hAnsi="Arial" w:cs="Arial"/>
        </w:rPr>
      </w:pPr>
      <w:r w:rsidRPr="00551820">
        <w:rPr>
          <w:rFonts w:ascii="Arial" w:eastAsia="Times New Roman" w:hAnsi="Arial" w:cs="Arial"/>
        </w:rPr>
        <w:t>Civics and Citizenship</w:t>
      </w:r>
    </w:p>
    <w:p w14:paraId="67303A85" w14:textId="503633C6" w:rsidR="00F83746" w:rsidRPr="00820B6B" w:rsidRDefault="00F83746" w:rsidP="007D7963">
      <w:pPr>
        <w:spacing w:after="192" w:line="240" w:lineRule="auto"/>
        <w:ind w:left="540"/>
        <w:rPr>
          <w:rFonts w:ascii="Arial" w:eastAsia="Times New Roman" w:hAnsi="Arial" w:cs="Arial"/>
        </w:rPr>
      </w:pPr>
      <w:r w:rsidRPr="00820B6B">
        <w:rPr>
          <w:rFonts w:ascii="Arial" w:eastAsia="Times New Roman" w:hAnsi="Arial" w:cs="Arial"/>
        </w:rPr>
        <w:t>Working with members of ORR eligible populations, to continue to grow refugees understanding of their new homes through continued opportunities at cultural orientation, community events and mapping. In addition, many local governments offer supportive opportunities, such as Citizenship Academies, that could greatly benefit newly arrived members of the community. Through efforts in this area, organizations should support the clients to be more informed, engaged, comfortable and confident in their new home. This is a critical step towards self-sufficiency and long-term integration. Building non-crisis relationships with dedicated partners who can provide service to the newly resettled families as they work to build their new lives here in NC.</w:t>
      </w:r>
    </w:p>
    <w:p w14:paraId="25CB9E4D" w14:textId="0F84B3A3" w:rsidR="00820B6B" w:rsidRPr="00551820" w:rsidRDefault="00F83746" w:rsidP="007D7963">
      <w:pPr>
        <w:pStyle w:val="ListParagraph"/>
        <w:numPr>
          <w:ilvl w:val="1"/>
          <w:numId w:val="36"/>
        </w:numPr>
        <w:spacing w:after="192" w:line="240" w:lineRule="auto"/>
        <w:ind w:left="990"/>
        <w:rPr>
          <w:rFonts w:ascii="Arial" w:eastAsia="Times New Roman" w:hAnsi="Arial" w:cs="Arial"/>
        </w:rPr>
      </w:pPr>
      <w:r w:rsidRPr="00551820">
        <w:rPr>
          <w:rFonts w:ascii="Arial" w:eastAsia="Times New Roman" w:hAnsi="Arial" w:cs="Arial"/>
        </w:rPr>
        <w:t>Bridge Building, Community Connections, and Family Mentoring</w:t>
      </w:r>
    </w:p>
    <w:p w14:paraId="4041FCED" w14:textId="28E2AA7C" w:rsidR="00F83746" w:rsidRPr="00820B6B" w:rsidRDefault="00F83746" w:rsidP="007D7963">
      <w:pPr>
        <w:spacing w:after="192" w:line="240" w:lineRule="auto"/>
        <w:ind w:left="630"/>
        <w:rPr>
          <w:rFonts w:ascii="Arial" w:eastAsia="Times New Roman" w:hAnsi="Arial" w:cs="Arial"/>
        </w:rPr>
      </w:pPr>
      <w:r w:rsidRPr="00820B6B">
        <w:rPr>
          <w:rFonts w:ascii="Arial" w:eastAsia="Times New Roman" w:hAnsi="Arial" w:cs="Arial"/>
        </w:rPr>
        <w:t xml:space="preserve">The engagement with the community, beyond the process and policies, is critical to successful resettlement. With that in mind, it is encouraged that RSS funding could be used to create systems/ opportunities for connecting newly arrived families with vetted community mentors. These connections would provide an opportunity to establish deeper and broader relationships within the </w:t>
      </w:r>
      <w:r w:rsidR="00551820" w:rsidRPr="00820B6B">
        <w:rPr>
          <w:rFonts w:ascii="Arial" w:eastAsia="Times New Roman" w:hAnsi="Arial" w:cs="Arial"/>
        </w:rPr>
        <w:t>community and</w:t>
      </w:r>
      <w:r w:rsidRPr="00820B6B">
        <w:rPr>
          <w:rFonts w:ascii="Arial" w:eastAsia="Times New Roman" w:hAnsi="Arial" w:cs="Arial"/>
        </w:rPr>
        <w:t xml:space="preserve"> would contribute to </w:t>
      </w:r>
      <w:proofErr w:type="gramStart"/>
      <w:r w:rsidRPr="00820B6B">
        <w:rPr>
          <w:rFonts w:ascii="Arial" w:eastAsia="Times New Roman" w:hAnsi="Arial" w:cs="Arial"/>
        </w:rPr>
        <w:t>long term</w:t>
      </w:r>
      <w:proofErr w:type="gramEnd"/>
      <w:r w:rsidRPr="00820B6B">
        <w:rPr>
          <w:rFonts w:ascii="Arial" w:eastAsia="Times New Roman" w:hAnsi="Arial" w:cs="Arial"/>
        </w:rPr>
        <w:t xml:space="preserve"> integration efforts as well as </w:t>
      </w:r>
      <w:r w:rsidR="00820B6B" w:rsidRPr="00820B6B">
        <w:rPr>
          <w:rFonts w:ascii="Arial" w:eastAsia="Times New Roman" w:hAnsi="Arial" w:cs="Arial"/>
        </w:rPr>
        <w:t>one’s</w:t>
      </w:r>
      <w:r w:rsidRPr="00820B6B">
        <w:rPr>
          <w:rFonts w:ascii="Arial" w:eastAsia="Times New Roman" w:hAnsi="Arial" w:cs="Arial"/>
        </w:rPr>
        <w:t xml:space="preserve"> ability to achieve self-sufficiency. Building non-crisis relationships with dedicated partners who can provide service to the newly resettled families as they work to build their new lives here in NC. Furthermore, this Priority Area </w:t>
      </w:r>
      <w:r w:rsidRPr="00820B6B">
        <w:rPr>
          <w:rFonts w:ascii="Arial" w:eastAsia="Times New Roman" w:hAnsi="Arial" w:cs="Arial"/>
        </w:rPr>
        <w:lastRenderedPageBreak/>
        <w:t>would represent a clear opportunity for organizations to engage and support private sponsors who are part of some of the new alternative resettlement pathways.</w:t>
      </w:r>
    </w:p>
    <w:p w14:paraId="300CA2CE" w14:textId="77777777" w:rsidR="00820B6B" w:rsidRDefault="00F83746" w:rsidP="007D7963">
      <w:pPr>
        <w:pStyle w:val="ListParagraph"/>
        <w:numPr>
          <w:ilvl w:val="1"/>
          <w:numId w:val="36"/>
        </w:numPr>
        <w:spacing w:after="192" w:line="240" w:lineRule="auto"/>
        <w:ind w:left="990"/>
        <w:rPr>
          <w:rFonts w:ascii="Arial" w:eastAsia="Times New Roman" w:hAnsi="Arial" w:cs="Arial"/>
        </w:rPr>
      </w:pPr>
      <w:r w:rsidRPr="00820B6B">
        <w:rPr>
          <w:rFonts w:ascii="Arial" w:eastAsia="Times New Roman" w:hAnsi="Arial" w:cs="Arial"/>
        </w:rPr>
        <w:t>Community Capacity/ Leadership Support</w:t>
      </w:r>
    </w:p>
    <w:p w14:paraId="3E90D495" w14:textId="721C562A" w:rsidR="00F83746" w:rsidRPr="00820B6B" w:rsidRDefault="00F83746" w:rsidP="007D7963">
      <w:pPr>
        <w:spacing w:after="192" w:line="240" w:lineRule="auto"/>
        <w:ind w:left="540"/>
        <w:rPr>
          <w:rFonts w:ascii="Arial" w:eastAsia="Times New Roman" w:hAnsi="Arial" w:cs="Arial"/>
        </w:rPr>
      </w:pPr>
      <w:r w:rsidRPr="00820B6B">
        <w:rPr>
          <w:rFonts w:ascii="Arial" w:eastAsia="Times New Roman" w:hAnsi="Arial" w:cs="Arial"/>
        </w:rPr>
        <w:t xml:space="preserve">Funding in this Priority Area would be focused on assisting ORR eligible individuals to access support and training to become leaders within their community. It could also assist them in becoming more effectively engaged in the communities they live in and thus more successful in their workplace. It would be expected that these efforts would contribute directly to long term integration, as well as aid in supporting individuals’ professional pursuits. It is anticipated that one outcome of these training and support </w:t>
      </w:r>
      <w:r w:rsidR="00820B6B" w:rsidRPr="00820B6B">
        <w:rPr>
          <w:rFonts w:ascii="Arial" w:eastAsia="Times New Roman" w:hAnsi="Arial" w:cs="Arial"/>
        </w:rPr>
        <w:t>opportunities</w:t>
      </w:r>
      <w:r w:rsidRPr="00820B6B">
        <w:rPr>
          <w:rFonts w:ascii="Arial" w:eastAsia="Times New Roman" w:hAnsi="Arial" w:cs="Arial"/>
        </w:rPr>
        <w:t xml:space="preserve"> would be the ability to </w:t>
      </w:r>
      <w:proofErr w:type="gramStart"/>
      <w:r w:rsidRPr="00820B6B">
        <w:rPr>
          <w:rFonts w:ascii="Arial" w:eastAsia="Times New Roman" w:hAnsi="Arial" w:cs="Arial"/>
        </w:rPr>
        <w:t>access to</w:t>
      </w:r>
      <w:proofErr w:type="gramEnd"/>
      <w:r w:rsidRPr="00820B6B">
        <w:rPr>
          <w:rFonts w:ascii="Arial" w:eastAsia="Times New Roman" w:hAnsi="Arial" w:cs="Arial"/>
        </w:rPr>
        <w:t xml:space="preserve"> a broader range of employment opportunities.</w:t>
      </w:r>
    </w:p>
    <w:p w14:paraId="553832B7" w14:textId="77777777" w:rsidR="00F83746" w:rsidRPr="008A09A3" w:rsidRDefault="00F83746" w:rsidP="007D7963">
      <w:pPr>
        <w:spacing w:after="192" w:line="240" w:lineRule="auto"/>
        <w:ind w:left="540"/>
        <w:rPr>
          <w:rFonts w:ascii="Arial" w:eastAsia="Times New Roman" w:hAnsi="Arial" w:cs="Arial"/>
        </w:rPr>
      </w:pPr>
      <w:r w:rsidRPr="008A09A3">
        <w:rPr>
          <w:rFonts w:ascii="Arial" w:eastAsia="Times New Roman" w:hAnsi="Arial" w:cs="Arial"/>
        </w:rPr>
        <w:t xml:space="preserve">Included within this Priority Area would be funding to help support the development of ethnic community-based organizations (ECBO).  It is believed that through facilitating greater access to capacity building including helping the ECBOs’ assess needs, gaps, core competencies, </w:t>
      </w:r>
      <w:proofErr w:type="gramStart"/>
      <w:r w:rsidRPr="008A09A3">
        <w:rPr>
          <w:rFonts w:ascii="Arial" w:eastAsia="Times New Roman" w:hAnsi="Arial" w:cs="Arial"/>
        </w:rPr>
        <w:t>performance</w:t>
      </w:r>
      <w:proofErr w:type="gramEnd"/>
      <w:r w:rsidRPr="008A09A3">
        <w:rPr>
          <w:rFonts w:ascii="Arial" w:eastAsia="Times New Roman" w:hAnsi="Arial" w:cs="Arial"/>
        </w:rPr>
        <w:t xml:space="preserve"> and impact, as well as reviewing best practices and developing implementation strategies would create a more vibrant and robust set of engaged and capable community leaders.  These organizations are particularly skilled in identifying and responding to the diverse needs of refugees and have a unique insight in deciding what activities to plan that will best benefit the communities they serve. The greater community also benefits by learning about the culture, strengths, and needs of the local refugee population the organization is serving.</w:t>
      </w:r>
    </w:p>
    <w:p w14:paraId="24F225BD" w14:textId="789E78C8" w:rsidR="00820B6B" w:rsidRPr="00551820" w:rsidRDefault="00F83746" w:rsidP="007D7963">
      <w:pPr>
        <w:pStyle w:val="ListParagraph"/>
        <w:numPr>
          <w:ilvl w:val="0"/>
          <w:numId w:val="36"/>
        </w:numPr>
        <w:spacing w:after="192" w:line="240" w:lineRule="auto"/>
        <w:rPr>
          <w:rFonts w:ascii="Arial" w:eastAsia="Times New Roman" w:hAnsi="Arial" w:cs="Arial"/>
          <w:u w:val="single"/>
        </w:rPr>
      </w:pPr>
      <w:r w:rsidRPr="00551820">
        <w:rPr>
          <w:rFonts w:ascii="Arial" w:eastAsia="Times New Roman" w:hAnsi="Arial" w:cs="Arial"/>
          <w:u w:val="single"/>
        </w:rPr>
        <w:t>Advanced Career Support</w:t>
      </w:r>
    </w:p>
    <w:p w14:paraId="67FE8778" w14:textId="46A31C6D" w:rsidR="00F83746" w:rsidRPr="00820B6B" w:rsidRDefault="00F83746" w:rsidP="007D7963">
      <w:pPr>
        <w:spacing w:after="192" w:line="240" w:lineRule="auto"/>
        <w:rPr>
          <w:rFonts w:ascii="Arial" w:eastAsia="Times New Roman" w:hAnsi="Arial" w:cs="Arial"/>
        </w:rPr>
      </w:pPr>
      <w:r w:rsidRPr="00820B6B">
        <w:rPr>
          <w:rFonts w:ascii="Arial" w:eastAsia="Times New Roman" w:hAnsi="Arial" w:cs="Arial"/>
        </w:rPr>
        <w:t xml:space="preserve">The SRO will provide funding to enable providers to support refugees in pursuing self-sufficiency by obtaining the means to secure professional or skilled employment drawing upon </w:t>
      </w:r>
      <w:r w:rsidR="00F91EC9" w:rsidRPr="00820B6B">
        <w:rPr>
          <w:rFonts w:ascii="Arial" w:eastAsia="Times New Roman" w:hAnsi="Arial" w:cs="Arial"/>
        </w:rPr>
        <w:t>previously acquired</w:t>
      </w:r>
      <w:r w:rsidRPr="00820B6B">
        <w:rPr>
          <w:rFonts w:ascii="Arial" w:eastAsia="Times New Roman" w:hAnsi="Arial" w:cs="Arial"/>
        </w:rPr>
        <w:t xml:space="preserve"> knowledge, skills, and experience. Assist refugees in learning about career pathways and developing individualized plans to gain employment and advance within their chosen career field. Funding may also provide refugee participants with financial assistance for costs related to the establishment or re-establishment of credentials, such as obtaining educational credits or enrollment in required certification programs. Grantees are required to collaborate with professional associations, universities, and others with expertise in this area to facilitate career opportunities in ways that supplement, rather than supplant, existing services. NOTE: Funds may not be used for long-term training programs such as vocational training that last for more than a year or educational programs that are not intended to lead to employment within a year.</w:t>
      </w:r>
    </w:p>
    <w:p w14:paraId="01E3DD8E" w14:textId="77777777" w:rsidR="00820B6B" w:rsidRPr="00551820" w:rsidRDefault="00F83746" w:rsidP="007D7963">
      <w:pPr>
        <w:pStyle w:val="ListParagraph"/>
        <w:numPr>
          <w:ilvl w:val="0"/>
          <w:numId w:val="36"/>
        </w:numPr>
        <w:spacing w:after="192" w:line="240" w:lineRule="auto"/>
        <w:rPr>
          <w:rFonts w:ascii="Arial" w:eastAsia="Times New Roman" w:hAnsi="Arial" w:cs="Arial"/>
          <w:u w:val="single"/>
        </w:rPr>
      </w:pPr>
      <w:r w:rsidRPr="00551820">
        <w:rPr>
          <w:rFonts w:ascii="Arial" w:eastAsia="Times New Roman" w:hAnsi="Arial" w:cs="Arial"/>
          <w:u w:val="single"/>
        </w:rPr>
        <w:t>Family Sustainable Self-Sufficiency Programs</w:t>
      </w:r>
    </w:p>
    <w:p w14:paraId="2AA00380" w14:textId="164F46D2" w:rsidR="00F83746" w:rsidRPr="00820B6B" w:rsidRDefault="00F83746" w:rsidP="007D7963">
      <w:pPr>
        <w:spacing w:after="192" w:line="240" w:lineRule="auto"/>
        <w:rPr>
          <w:rFonts w:ascii="Arial" w:eastAsia="Times New Roman" w:hAnsi="Arial" w:cs="Arial"/>
        </w:rPr>
      </w:pPr>
      <w:r w:rsidRPr="00820B6B">
        <w:rPr>
          <w:rFonts w:ascii="Arial" w:eastAsia="Times New Roman" w:hAnsi="Arial" w:cs="Arial"/>
        </w:rPr>
        <w:t xml:space="preserve">This Priority Area is aimed at supporting holistic approaches to address needs of families striving to achieve employment, as well as ensuring that there is a holistic case management approach that addresses the wide range of support needs a family may need. Funding can be used to strengthen program oversight and ensure that refugees accessing services are advancing on their path to self-sufficiency and longer-term integration, provide a better indication of refugee successes and challenges, and support more informed resource mapping and referral to services. This could include but is not limited to ORR-funded programs, other state and </w:t>
      </w:r>
      <w:proofErr w:type="gramStart"/>
      <w:r w:rsidRPr="00820B6B">
        <w:rPr>
          <w:rFonts w:ascii="Arial" w:eastAsia="Times New Roman" w:hAnsi="Arial" w:cs="Arial"/>
        </w:rPr>
        <w:t>federally-funded</w:t>
      </w:r>
      <w:proofErr w:type="gramEnd"/>
      <w:r w:rsidRPr="00820B6B">
        <w:rPr>
          <w:rFonts w:ascii="Arial" w:eastAsia="Times New Roman" w:hAnsi="Arial" w:cs="Arial"/>
        </w:rPr>
        <w:t xml:space="preserve"> programs, and community programs. The holistic approach will intentionally and meaningfully engage with each individual member of the family in the household, including children and/or any other member of the family in the household to facilitate economic self-sufficiency, family stability and community integration for the household. The funded programs should identify needed services and seek to reduce barriers to access these services. </w:t>
      </w:r>
    </w:p>
    <w:p w14:paraId="57B31778"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lastRenderedPageBreak/>
        <w:t xml:space="preserve">A broad range of support services could aid families in maintaining a stable environment, which facilitates self-sufficiency, educational pursuits, and community integration. Funding can be used to help support efforts to ensure </w:t>
      </w:r>
      <w:proofErr w:type="gramStart"/>
      <w:r w:rsidRPr="008A09A3">
        <w:rPr>
          <w:rFonts w:ascii="Arial" w:eastAsia="Times New Roman" w:hAnsi="Arial" w:cs="Arial"/>
        </w:rPr>
        <w:t>a strong</w:t>
      </w:r>
      <w:proofErr w:type="gramEnd"/>
      <w:r w:rsidRPr="008A09A3">
        <w:rPr>
          <w:rFonts w:ascii="Arial" w:eastAsia="Times New Roman" w:hAnsi="Arial" w:cs="Arial"/>
        </w:rPr>
        <w:t xml:space="preserve"> stable housing and homelife.  Quality, stable housing is a foundation for self-sufficiency. A lack of available and affordable housing can create additional barriers to helping refugee populations find and retain employment, achieve self-sufficiency, and fully integrate into their new communities. Housing instability can also create additional barriers to the educational success and development of children. Funding can be used to facilitate stability in housing in critical situations.</w:t>
      </w:r>
    </w:p>
    <w:p w14:paraId="788A9324" w14:textId="5B699E68" w:rsidR="00820B6B" w:rsidRDefault="0054184F" w:rsidP="007D7963">
      <w:pPr>
        <w:pStyle w:val="ListParagraph"/>
        <w:numPr>
          <w:ilvl w:val="0"/>
          <w:numId w:val="35"/>
        </w:numPr>
        <w:spacing w:after="0" w:line="240" w:lineRule="auto"/>
        <w:ind w:left="0"/>
        <w:rPr>
          <w:rFonts w:ascii="Arial" w:hAnsi="Arial" w:cs="Arial"/>
          <w:b/>
          <w:color w:val="000000" w:themeColor="text1"/>
        </w:rPr>
      </w:pPr>
      <w:r w:rsidRPr="00820B6B">
        <w:rPr>
          <w:rFonts w:ascii="Arial" w:hAnsi="Arial" w:cs="Arial"/>
          <w:b/>
          <w:color w:val="000000" w:themeColor="text1"/>
        </w:rPr>
        <w:t xml:space="preserve">Participant Eligibility Requirements </w:t>
      </w:r>
    </w:p>
    <w:p w14:paraId="72918F30" w14:textId="77777777" w:rsidR="00820B6B" w:rsidRDefault="00820B6B" w:rsidP="007D7963">
      <w:pPr>
        <w:spacing w:after="0" w:line="240" w:lineRule="auto"/>
        <w:rPr>
          <w:rFonts w:ascii="Arial" w:hAnsi="Arial" w:cs="Arial"/>
          <w:b/>
          <w:color w:val="000000" w:themeColor="text1"/>
        </w:rPr>
      </w:pPr>
    </w:p>
    <w:p w14:paraId="14A645A5" w14:textId="77777777" w:rsidR="00F83746" w:rsidRPr="008A09A3" w:rsidRDefault="00F83746" w:rsidP="007D7963">
      <w:pPr>
        <w:spacing w:after="0" w:line="240" w:lineRule="auto"/>
        <w:ind w:right="270"/>
        <w:rPr>
          <w:rFonts w:ascii="Arial" w:eastAsia="Times New Roman" w:hAnsi="Arial" w:cs="Arial"/>
        </w:rPr>
      </w:pPr>
      <w:bookmarkStart w:id="12" w:name="_Hlk124256731"/>
      <w:r w:rsidRPr="008A09A3">
        <w:rPr>
          <w:rFonts w:ascii="Arial" w:eastAsia="Times New Roman" w:hAnsi="Arial" w:cs="Arial"/>
        </w:rPr>
        <w:t>RSS eligible populations include individuals from the following the following ORR-Eligible groups:</w:t>
      </w:r>
    </w:p>
    <w:p w14:paraId="49CA7C05"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Refugees </w:t>
      </w:r>
    </w:p>
    <w:p w14:paraId="7804A4AE"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Asylees (granted Asylum)  </w:t>
      </w:r>
    </w:p>
    <w:p w14:paraId="652E9162"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Amerasians </w:t>
      </w:r>
    </w:p>
    <w:p w14:paraId="468C4547"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Cuban/ Haitian Entrants </w:t>
      </w:r>
    </w:p>
    <w:p w14:paraId="0E4A851F"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Victims of Human Trafficking </w:t>
      </w:r>
    </w:p>
    <w:p w14:paraId="5BE19EF2"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Special Immigrant Visa (SIV) Holder from Iraq and Afghanistan </w:t>
      </w:r>
    </w:p>
    <w:p w14:paraId="799B9BF4"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Afghan Special Immigrant Parole SQ/SI </w:t>
      </w:r>
    </w:p>
    <w:p w14:paraId="61BACB03" w14:textId="77777777"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 xml:space="preserve">Afghan Individuals with Special Immigrant (SI) Conditional Permanent Residence (CPR) </w:t>
      </w:r>
    </w:p>
    <w:p w14:paraId="560B172B" w14:textId="1A152CC5"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Afghan Humanitarian Parolees (AHP) (dependent on date of entry and/or familial ties)</w:t>
      </w:r>
    </w:p>
    <w:p w14:paraId="0284A7BD" w14:textId="66E630E4" w:rsidR="00F83746" w:rsidRPr="008A09A3" w:rsidRDefault="00F83746" w:rsidP="007D7963">
      <w:pPr>
        <w:numPr>
          <w:ilvl w:val="0"/>
          <w:numId w:val="17"/>
        </w:numPr>
        <w:spacing w:after="0" w:line="240" w:lineRule="auto"/>
        <w:rPr>
          <w:rFonts w:ascii="Arial" w:eastAsia="Times New Roman" w:hAnsi="Arial" w:cs="Arial"/>
        </w:rPr>
      </w:pPr>
      <w:r w:rsidRPr="008A09A3">
        <w:rPr>
          <w:rFonts w:ascii="Arial" w:eastAsia="Times New Roman" w:hAnsi="Arial" w:cs="Arial"/>
        </w:rPr>
        <w:t>Ukrainian Humanitarian Parolees (UHP) (dependent on date of entry and/or familial ties)</w:t>
      </w:r>
    </w:p>
    <w:bookmarkEnd w:id="12"/>
    <w:p w14:paraId="0309E9C5" w14:textId="77777777" w:rsidR="00F83746" w:rsidRPr="008A09A3" w:rsidRDefault="00F83746" w:rsidP="007D7963">
      <w:pPr>
        <w:spacing w:after="192" w:line="240" w:lineRule="auto"/>
        <w:rPr>
          <w:rFonts w:ascii="Arial" w:eastAsia="Times New Roman" w:hAnsi="Arial" w:cs="Arial"/>
          <w:b/>
          <w:bCs/>
        </w:rPr>
      </w:pPr>
    </w:p>
    <w:p w14:paraId="73678729" w14:textId="1026D28C" w:rsidR="00F83746" w:rsidRPr="00820B6B" w:rsidRDefault="00820B6B" w:rsidP="007D7963">
      <w:pPr>
        <w:pStyle w:val="ListParagraph"/>
        <w:numPr>
          <w:ilvl w:val="0"/>
          <w:numId w:val="35"/>
        </w:numPr>
        <w:spacing w:after="192" w:line="240" w:lineRule="auto"/>
        <w:rPr>
          <w:rFonts w:ascii="Arial" w:eastAsia="Times New Roman" w:hAnsi="Arial" w:cs="Arial"/>
          <w:b/>
          <w:bCs/>
        </w:rPr>
      </w:pPr>
      <w:r w:rsidRPr="00820B6B">
        <w:rPr>
          <w:rFonts w:ascii="Arial" w:eastAsia="Times New Roman" w:hAnsi="Arial" w:cs="Arial"/>
          <w:b/>
          <w:bCs/>
        </w:rPr>
        <w:t xml:space="preserve">Priority Provision </w:t>
      </w:r>
      <w:r>
        <w:rPr>
          <w:rFonts w:ascii="Arial" w:eastAsia="Times New Roman" w:hAnsi="Arial" w:cs="Arial"/>
          <w:b/>
          <w:bCs/>
        </w:rPr>
        <w:t>o</w:t>
      </w:r>
      <w:r w:rsidRPr="00820B6B">
        <w:rPr>
          <w:rFonts w:ascii="Arial" w:eastAsia="Times New Roman" w:hAnsi="Arial" w:cs="Arial"/>
          <w:b/>
          <w:bCs/>
        </w:rPr>
        <w:t xml:space="preserve">f Services </w:t>
      </w:r>
    </w:p>
    <w:p w14:paraId="65B91EA3"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Among the population of eligible refugees, support services are provided based on the following client priorities, except in certain individual extreme circumstances:</w:t>
      </w:r>
    </w:p>
    <w:p w14:paraId="09D93F0A" w14:textId="77777777" w:rsidR="00F83746" w:rsidRPr="00820B6B" w:rsidRDefault="00F83746" w:rsidP="007D7963">
      <w:pPr>
        <w:pStyle w:val="ListParagraph"/>
        <w:numPr>
          <w:ilvl w:val="0"/>
          <w:numId w:val="39"/>
        </w:numPr>
        <w:spacing w:after="192" w:line="240" w:lineRule="auto"/>
        <w:rPr>
          <w:rFonts w:ascii="Arial" w:eastAsia="Times New Roman" w:hAnsi="Arial" w:cs="Arial"/>
        </w:rPr>
      </w:pPr>
      <w:r w:rsidRPr="00820B6B">
        <w:rPr>
          <w:rFonts w:ascii="Arial" w:eastAsia="Times New Roman" w:hAnsi="Arial" w:cs="Arial"/>
        </w:rPr>
        <w:t xml:space="preserve">Newly arrived refugees within their first year in the United States, who apply for </w:t>
      </w:r>
      <w:proofErr w:type="gramStart"/>
      <w:r w:rsidRPr="00820B6B">
        <w:rPr>
          <w:rFonts w:ascii="Arial" w:eastAsia="Times New Roman" w:hAnsi="Arial" w:cs="Arial"/>
        </w:rPr>
        <w:t>services;</w:t>
      </w:r>
      <w:proofErr w:type="gramEnd"/>
      <w:r w:rsidRPr="00820B6B">
        <w:rPr>
          <w:rFonts w:ascii="Arial" w:eastAsia="Times New Roman" w:hAnsi="Arial" w:cs="Arial"/>
        </w:rPr>
        <w:t xml:space="preserve"> </w:t>
      </w:r>
    </w:p>
    <w:p w14:paraId="6E5424B8" w14:textId="77777777" w:rsidR="00F83746" w:rsidRPr="00820B6B" w:rsidRDefault="00F83746" w:rsidP="007D7963">
      <w:pPr>
        <w:pStyle w:val="ListParagraph"/>
        <w:numPr>
          <w:ilvl w:val="0"/>
          <w:numId w:val="39"/>
        </w:numPr>
        <w:spacing w:after="192" w:line="240" w:lineRule="auto"/>
        <w:rPr>
          <w:rFonts w:ascii="Arial" w:eastAsia="Times New Roman" w:hAnsi="Arial" w:cs="Arial"/>
        </w:rPr>
      </w:pPr>
      <w:r w:rsidRPr="00820B6B">
        <w:rPr>
          <w:rFonts w:ascii="Arial" w:eastAsia="Times New Roman" w:hAnsi="Arial" w:cs="Arial"/>
        </w:rPr>
        <w:t xml:space="preserve">Refugees who are receiving cash </w:t>
      </w:r>
      <w:proofErr w:type="gramStart"/>
      <w:r w:rsidRPr="00820B6B">
        <w:rPr>
          <w:rFonts w:ascii="Arial" w:eastAsia="Times New Roman" w:hAnsi="Arial" w:cs="Arial"/>
        </w:rPr>
        <w:t>assistance;</w:t>
      </w:r>
      <w:proofErr w:type="gramEnd"/>
      <w:r w:rsidRPr="00820B6B">
        <w:rPr>
          <w:rFonts w:ascii="Arial" w:eastAsia="Times New Roman" w:hAnsi="Arial" w:cs="Arial"/>
        </w:rPr>
        <w:t xml:space="preserve"> </w:t>
      </w:r>
    </w:p>
    <w:p w14:paraId="2D1188A0" w14:textId="77777777" w:rsidR="00F83746" w:rsidRPr="00820B6B" w:rsidRDefault="00F83746" w:rsidP="007D7963">
      <w:pPr>
        <w:pStyle w:val="ListParagraph"/>
        <w:numPr>
          <w:ilvl w:val="0"/>
          <w:numId w:val="39"/>
        </w:numPr>
        <w:spacing w:after="192" w:line="240" w:lineRule="auto"/>
        <w:rPr>
          <w:rFonts w:ascii="Arial" w:eastAsia="Times New Roman" w:hAnsi="Arial" w:cs="Arial"/>
        </w:rPr>
      </w:pPr>
      <w:r w:rsidRPr="00820B6B">
        <w:rPr>
          <w:rFonts w:ascii="Arial" w:eastAsia="Times New Roman" w:hAnsi="Arial" w:cs="Arial"/>
        </w:rPr>
        <w:t xml:space="preserve">Unemployed refugees who are not receiving cash assistance; and </w:t>
      </w:r>
    </w:p>
    <w:p w14:paraId="14B33D9E" w14:textId="44C0196E" w:rsidR="00F83746" w:rsidRPr="00820B6B" w:rsidRDefault="00F83746" w:rsidP="007D7963">
      <w:pPr>
        <w:pStyle w:val="ListParagraph"/>
        <w:numPr>
          <w:ilvl w:val="0"/>
          <w:numId w:val="39"/>
        </w:numPr>
        <w:spacing w:after="192" w:line="240" w:lineRule="auto"/>
        <w:rPr>
          <w:rFonts w:ascii="Arial" w:eastAsia="Times New Roman" w:hAnsi="Arial" w:cs="Arial"/>
        </w:rPr>
      </w:pPr>
      <w:r w:rsidRPr="00820B6B">
        <w:rPr>
          <w:rFonts w:ascii="Arial" w:eastAsia="Times New Roman" w:hAnsi="Arial" w:cs="Arial"/>
        </w:rPr>
        <w:t>Employed refugees in need of services to retain employment or to attain economic independence</w:t>
      </w:r>
      <w:r w:rsidR="00820B6B">
        <w:rPr>
          <w:rFonts w:ascii="Arial" w:eastAsia="Times New Roman" w:hAnsi="Arial" w:cs="Arial"/>
        </w:rPr>
        <w:t>.</w:t>
      </w:r>
      <w:r w:rsidRPr="00820B6B">
        <w:rPr>
          <w:rFonts w:ascii="Arial" w:eastAsia="Times New Roman" w:hAnsi="Arial" w:cs="Arial"/>
        </w:rPr>
        <w:t xml:space="preserve"> </w:t>
      </w:r>
    </w:p>
    <w:p w14:paraId="3B4F818F" w14:textId="77777777"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742A1666" w14:textId="617C70B4" w:rsidR="00F83746" w:rsidRPr="008A09A3" w:rsidRDefault="00F83746" w:rsidP="007D7963">
      <w:pPr>
        <w:spacing w:after="192" w:line="240" w:lineRule="auto"/>
        <w:rPr>
          <w:rFonts w:ascii="Arial" w:eastAsia="Times New Roman" w:hAnsi="Arial" w:cs="Arial"/>
        </w:rPr>
      </w:pPr>
      <w:r w:rsidRPr="008A09A3">
        <w:rPr>
          <w:rFonts w:ascii="Arial" w:eastAsia="Times New Roman" w:hAnsi="Arial" w:cs="Arial"/>
        </w:rPr>
        <w:t xml:space="preserve">RSS services are targeted to refugees who have been in the USA for less than five years. except for citizenship and naturalization preparation services and referral and interpreter services to refugees who have been in the United States for more than 60 months. </w:t>
      </w:r>
    </w:p>
    <w:p w14:paraId="51484209" w14:textId="2C7A8E64" w:rsidR="0054184F" w:rsidRPr="00820B6B" w:rsidRDefault="0054184F" w:rsidP="007D7963">
      <w:pPr>
        <w:pStyle w:val="ListParagraph"/>
        <w:numPr>
          <w:ilvl w:val="0"/>
          <w:numId w:val="35"/>
        </w:numPr>
        <w:spacing w:after="0" w:line="240" w:lineRule="auto"/>
        <w:ind w:left="0"/>
        <w:rPr>
          <w:rFonts w:ascii="Arial" w:hAnsi="Arial" w:cs="Arial"/>
          <w:b/>
          <w:color w:val="000000" w:themeColor="text1"/>
        </w:rPr>
      </w:pPr>
      <w:r w:rsidRPr="00820B6B">
        <w:rPr>
          <w:rFonts w:ascii="Arial" w:hAnsi="Arial" w:cs="Arial"/>
          <w:b/>
          <w:color w:val="000000" w:themeColor="text1"/>
        </w:rPr>
        <w:t>Reporting</w:t>
      </w:r>
      <w:r w:rsidR="00014449">
        <w:rPr>
          <w:rFonts w:ascii="Arial" w:hAnsi="Arial" w:cs="Arial"/>
          <w:b/>
          <w:color w:val="000000" w:themeColor="text1"/>
        </w:rPr>
        <w:t xml:space="preserve"> and Monitoring</w:t>
      </w:r>
      <w:r w:rsidRPr="00820B6B">
        <w:rPr>
          <w:rFonts w:ascii="Arial" w:hAnsi="Arial" w:cs="Arial"/>
          <w:b/>
          <w:color w:val="000000" w:themeColor="text1"/>
        </w:rPr>
        <w:t xml:space="preserve"> </w:t>
      </w:r>
      <w:r w:rsidR="00014449">
        <w:rPr>
          <w:rFonts w:ascii="Arial" w:hAnsi="Arial" w:cs="Arial"/>
          <w:b/>
          <w:color w:val="000000" w:themeColor="text1"/>
        </w:rPr>
        <w:t>R</w:t>
      </w:r>
      <w:r w:rsidRPr="00820B6B">
        <w:rPr>
          <w:rFonts w:ascii="Arial" w:hAnsi="Arial" w:cs="Arial"/>
          <w:b/>
          <w:color w:val="000000" w:themeColor="text1"/>
        </w:rPr>
        <w:t>equirements</w:t>
      </w:r>
    </w:p>
    <w:p w14:paraId="10EB080E" w14:textId="0B69FB48" w:rsidR="0077542D" w:rsidRPr="008A09A3" w:rsidRDefault="0077542D" w:rsidP="007D7963">
      <w:pPr>
        <w:pStyle w:val="ListParagraph"/>
        <w:spacing w:after="0" w:line="240" w:lineRule="auto"/>
        <w:rPr>
          <w:rFonts w:ascii="Arial" w:hAnsi="Arial" w:cs="Arial"/>
          <w:color w:val="000000" w:themeColor="text1"/>
        </w:rPr>
      </w:pPr>
      <w:r w:rsidRPr="008A09A3">
        <w:rPr>
          <w:rFonts w:ascii="Arial" w:hAnsi="Arial" w:cs="Arial"/>
          <w:color w:val="000000" w:themeColor="text1"/>
        </w:rPr>
        <w:tab/>
      </w:r>
    </w:p>
    <w:p w14:paraId="23A0A8E0" w14:textId="77777777" w:rsidR="0077542D"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DSS will monitor the Contractor according to the NC DHHS/DSS Subrecipient Monitoring Plan.  This includes compliance with federal regulation under the CFR Title 2 Part 200.  After the review, the NCDSS Program Consultant will send a formal written monitoring report letter to the Contractor’s Executive Director and Board Chair which contains recommendations and corrective action findings, if applicable.  If the Contractor remains in non-compliance status, the contract may be terminated due to failure to meet the terms and conditions of the contract.  </w:t>
      </w:r>
    </w:p>
    <w:p w14:paraId="0C439606" w14:textId="77777777" w:rsidR="00820B6B" w:rsidRPr="008A09A3" w:rsidRDefault="00820B6B" w:rsidP="007D7963">
      <w:pPr>
        <w:pStyle w:val="ListParagraph"/>
        <w:spacing w:after="0" w:line="240" w:lineRule="auto"/>
        <w:ind w:left="0"/>
        <w:rPr>
          <w:rFonts w:ascii="Arial" w:hAnsi="Arial" w:cs="Arial"/>
          <w:color w:val="000000" w:themeColor="text1"/>
        </w:rPr>
      </w:pPr>
    </w:p>
    <w:p w14:paraId="657B5E28" w14:textId="77777777"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lastRenderedPageBreak/>
        <w:t>In addition, the following documents may be used to monitor the contract:</w:t>
      </w:r>
    </w:p>
    <w:p w14:paraId="48D81AFE" w14:textId="77777777" w:rsidR="0077542D" w:rsidRPr="008A09A3" w:rsidRDefault="0077542D" w:rsidP="007D7963">
      <w:pPr>
        <w:pStyle w:val="ListParagraph"/>
        <w:spacing w:after="0" w:line="240" w:lineRule="auto"/>
        <w:rPr>
          <w:rFonts w:ascii="Arial" w:hAnsi="Arial" w:cs="Arial"/>
          <w:color w:val="000000" w:themeColor="text1"/>
        </w:rPr>
      </w:pPr>
      <w:r w:rsidRPr="008A09A3">
        <w:rPr>
          <w:rFonts w:ascii="Arial" w:hAnsi="Arial" w:cs="Arial"/>
          <w:color w:val="000000" w:themeColor="text1"/>
        </w:rPr>
        <w:t>1.</w:t>
      </w:r>
      <w:r w:rsidRPr="008A09A3">
        <w:rPr>
          <w:rFonts w:ascii="Arial" w:hAnsi="Arial" w:cs="Arial"/>
          <w:color w:val="000000" w:themeColor="text1"/>
        </w:rPr>
        <w:tab/>
        <w:t xml:space="preserve">Organizational Chart </w:t>
      </w:r>
    </w:p>
    <w:p w14:paraId="259062C8" w14:textId="77777777" w:rsidR="0077542D" w:rsidRPr="008A09A3" w:rsidRDefault="0077542D" w:rsidP="007D7963">
      <w:pPr>
        <w:pStyle w:val="ListParagraph"/>
        <w:spacing w:after="0" w:line="240" w:lineRule="auto"/>
        <w:rPr>
          <w:rFonts w:ascii="Arial" w:hAnsi="Arial" w:cs="Arial"/>
          <w:color w:val="000000" w:themeColor="text1"/>
        </w:rPr>
      </w:pPr>
      <w:r w:rsidRPr="008A09A3">
        <w:rPr>
          <w:rFonts w:ascii="Arial" w:hAnsi="Arial" w:cs="Arial"/>
          <w:color w:val="000000" w:themeColor="text1"/>
        </w:rPr>
        <w:t>2.</w:t>
      </w:r>
      <w:r w:rsidRPr="008A09A3">
        <w:rPr>
          <w:rFonts w:ascii="Arial" w:hAnsi="Arial" w:cs="Arial"/>
          <w:color w:val="000000" w:themeColor="text1"/>
        </w:rPr>
        <w:tab/>
        <w:t>Board Member Profile</w:t>
      </w:r>
    </w:p>
    <w:p w14:paraId="2F2A6AB3" w14:textId="5CCD6272" w:rsidR="0077542D" w:rsidRPr="008A09A3" w:rsidRDefault="0077542D" w:rsidP="007D7963">
      <w:pPr>
        <w:pStyle w:val="ListParagraph"/>
        <w:spacing w:after="0" w:line="240" w:lineRule="auto"/>
        <w:rPr>
          <w:rFonts w:ascii="Arial" w:hAnsi="Arial" w:cs="Arial"/>
          <w:color w:val="000000" w:themeColor="text1"/>
        </w:rPr>
      </w:pPr>
      <w:r w:rsidRPr="008A09A3">
        <w:rPr>
          <w:rFonts w:ascii="Arial" w:hAnsi="Arial" w:cs="Arial"/>
          <w:color w:val="000000" w:themeColor="text1"/>
        </w:rPr>
        <w:t>3.</w:t>
      </w:r>
      <w:r w:rsidRPr="008A09A3">
        <w:rPr>
          <w:rFonts w:ascii="Arial" w:hAnsi="Arial" w:cs="Arial"/>
          <w:color w:val="000000" w:themeColor="text1"/>
        </w:rPr>
        <w:tab/>
        <w:t xml:space="preserve">Job Descriptions for </w:t>
      </w:r>
      <w:r w:rsidR="00576351" w:rsidRPr="008A09A3">
        <w:rPr>
          <w:rFonts w:ascii="Arial" w:hAnsi="Arial" w:cs="Arial"/>
          <w:color w:val="000000" w:themeColor="text1"/>
        </w:rPr>
        <w:t>Refugee</w:t>
      </w:r>
      <w:r w:rsidRPr="008A09A3">
        <w:rPr>
          <w:rFonts w:ascii="Arial" w:hAnsi="Arial" w:cs="Arial"/>
          <w:color w:val="000000" w:themeColor="text1"/>
        </w:rPr>
        <w:t xml:space="preserve"> Support Services Program staff</w:t>
      </w:r>
    </w:p>
    <w:p w14:paraId="094C18EB" w14:textId="77777777" w:rsidR="0077542D" w:rsidRPr="008A09A3" w:rsidRDefault="0077542D" w:rsidP="007D7963">
      <w:pPr>
        <w:pStyle w:val="ListParagraph"/>
        <w:spacing w:after="0" w:line="240" w:lineRule="auto"/>
        <w:ind w:left="0"/>
        <w:rPr>
          <w:rFonts w:ascii="Arial" w:hAnsi="Arial" w:cs="Arial"/>
          <w:color w:val="000000" w:themeColor="text1"/>
        </w:rPr>
      </w:pPr>
    </w:p>
    <w:p w14:paraId="47649236" w14:textId="15D5D633" w:rsidR="0077542D" w:rsidRPr="00551820" w:rsidRDefault="0077542D" w:rsidP="007D7963">
      <w:pPr>
        <w:pStyle w:val="ListParagraph"/>
        <w:numPr>
          <w:ilvl w:val="0"/>
          <w:numId w:val="43"/>
        </w:numPr>
        <w:spacing w:after="0" w:line="240" w:lineRule="auto"/>
        <w:rPr>
          <w:rFonts w:ascii="Arial" w:hAnsi="Arial" w:cs="Arial"/>
          <w:color w:val="000000" w:themeColor="text1"/>
          <w:u w:val="single"/>
        </w:rPr>
      </w:pPr>
      <w:r w:rsidRPr="00551820">
        <w:rPr>
          <w:rFonts w:ascii="Arial" w:hAnsi="Arial" w:cs="Arial"/>
          <w:color w:val="000000" w:themeColor="text1"/>
          <w:u w:val="single"/>
        </w:rPr>
        <w:t>Audit Requirements:</w:t>
      </w:r>
    </w:p>
    <w:p w14:paraId="6C229D29" w14:textId="77777777" w:rsidR="00820B6B" w:rsidRPr="008A09A3" w:rsidRDefault="00820B6B" w:rsidP="007D7963">
      <w:pPr>
        <w:pStyle w:val="ListParagraph"/>
        <w:spacing w:after="0" w:line="240" w:lineRule="auto"/>
        <w:ind w:left="0"/>
        <w:rPr>
          <w:rFonts w:ascii="Arial" w:hAnsi="Arial" w:cs="Arial"/>
          <w:color w:val="000000" w:themeColor="text1"/>
        </w:rPr>
      </w:pPr>
    </w:p>
    <w:p w14:paraId="784A0D36" w14:textId="77777777"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The Contractor is responsible for meeting the following audit requirements.</w:t>
      </w:r>
    </w:p>
    <w:p w14:paraId="4BE9CA86" w14:textId="049062BB"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r>
      <w:r w:rsidR="00551820">
        <w:rPr>
          <w:rFonts w:ascii="Arial" w:hAnsi="Arial" w:cs="Arial"/>
          <w:color w:val="000000" w:themeColor="text1"/>
        </w:rPr>
        <w:t xml:space="preserve">2 CFR </w:t>
      </w:r>
      <w:r w:rsidR="00551820" w:rsidRPr="008A09A3">
        <w:rPr>
          <w:rFonts w:ascii="Arial" w:hAnsi="Arial" w:cs="Arial"/>
          <w:color w:val="000000" w:themeColor="text1"/>
        </w:rPr>
        <w:t xml:space="preserve">Part 200—Uniform Administrative Requirements, Cost Principles, </w:t>
      </w:r>
      <w:r w:rsidR="00551820">
        <w:rPr>
          <w:rFonts w:ascii="Arial" w:hAnsi="Arial" w:cs="Arial"/>
          <w:color w:val="000000" w:themeColor="text1"/>
        </w:rPr>
        <w:t>a</w:t>
      </w:r>
      <w:r w:rsidR="00551820" w:rsidRPr="008A09A3">
        <w:rPr>
          <w:rFonts w:ascii="Arial" w:hAnsi="Arial" w:cs="Arial"/>
          <w:color w:val="000000" w:themeColor="text1"/>
        </w:rPr>
        <w:t xml:space="preserve">nd Audit Requirements </w:t>
      </w:r>
      <w:r w:rsidR="00551820">
        <w:rPr>
          <w:rFonts w:ascii="Arial" w:hAnsi="Arial" w:cs="Arial"/>
          <w:color w:val="000000" w:themeColor="text1"/>
        </w:rPr>
        <w:t>f</w:t>
      </w:r>
      <w:r w:rsidR="00551820" w:rsidRPr="008A09A3">
        <w:rPr>
          <w:rFonts w:ascii="Arial" w:hAnsi="Arial" w:cs="Arial"/>
          <w:color w:val="000000" w:themeColor="text1"/>
        </w:rPr>
        <w:t xml:space="preserve">or Federal Awards </w:t>
      </w:r>
    </w:p>
    <w:p w14:paraId="630B64E6" w14:textId="77777777"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t>§ 159-34. Annual independent audit; rules and regulations.</w:t>
      </w:r>
    </w:p>
    <w:p w14:paraId="472AACD0" w14:textId="42A37B24"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r>
      <w:r w:rsidR="00551820">
        <w:rPr>
          <w:rFonts w:ascii="Arial" w:hAnsi="Arial" w:cs="Arial"/>
          <w:color w:val="000000" w:themeColor="text1"/>
        </w:rPr>
        <w:t xml:space="preserve">NCAC, </w:t>
      </w:r>
      <w:r w:rsidR="00551820" w:rsidRPr="008A09A3">
        <w:rPr>
          <w:rFonts w:ascii="Arial" w:hAnsi="Arial" w:cs="Arial"/>
          <w:color w:val="000000" w:themeColor="text1"/>
        </w:rPr>
        <w:t xml:space="preserve">Subchapter </w:t>
      </w:r>
      <w:r w:rsidRPr="008A09A3">
        <w:rPr>
          <w:rFonts w:ascii="Arial" w:hAnsi="Arial" w:cs="Arial"/>
          <w:color w:val="000000" w:themeColor="text1"/>
        </w:rPr>
        <w:t xml:space="preserve">03M – </w:t>
      </w:r>
      <w:r w:rsidR="00551820" w:rsidRPr="008A09A3">
        <w:rPr>
          <w:rFonts w:ascii="Arial" w:hAnsi="Arial" w:cs="Arial"/>
          <w:color w:val="000000" w:themeColor="text1"/>
        </w:rPr>
        <w:t xml:space="preserve">Uniform Administration of State Awards </w:t>
      </w:r>
      <w:r w:rsidR="00551820">
        <w:rPr>
          <w:rFonts w:ascii="Arial" w:hAnsi="Arial" w:cs="Arial"/>
          <w:color w:val="000000" w:themeColor="text1"/>
        </w:rPr>
        <w:t>o</w:t>
      </w:r>
      <w:r w:rsidR="00551820" w:rsidRPr="008A09A3">
        <w:rPr>
          <w:rFonts w:ascii="Arial" w:hAnsi="Arial" w:cs="Arial"/>
          <w:color w:val="000000" w:themeColor="text1"/>
        </w:rPr>
        <w:t>f Financial Assistance</w:t>
      </w:r>
    </w:p>
    <w:p w14:paraId="4B34788F" w14:textId="77777777"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t>DHHS-58 Program Compliance Supplement</w:t>
      </w:r>
    </w:p>
    <w:p w14:paraId="3701ED5A" w14:textId="77777777" w:rsidR="0077542D" w:rsidRPr="008A09A3" w:rsidRDefault="0077542D" w:rsidP="007D7963">
      <w:pPr>
        <w:pStyle w:val="ListParagraph"/>
        <w:spacing w:after="0" w:line="240" w:lineRule="auto"/>
        <w:ind w:left="0"/>
        <w:rPr>
          <w:rFonts w:ascii="Arial" w:hAnsi="Arial" w:cs="Arial"/>
          <w:color w:val="000000" w:themeColor="text1"/>
        </w:rPr>
      </w:pPr>
    </w:p>
    <w:p w14:paraId="5FFB62A5" w14:textId="36303082"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All non-governmental Contractors that receive $500,000 or more in total financial assistance must submit a single or program-specific audit to </w:t>
      </w:r>
      <w:hyperlink r:id="rId26" w:history="1">
        <w:r w:rsidR="00551820" w:rsidRPr="00C35845">
          <w:rPr>
            <w:rStyle w:val="Hyperlink"/>
            <w:rFonts w:ascii="Arial" w:hAnsi="Arial" w:cs="Arial"/>
          </w:rPr>
          <w:t>NCGrantsReporting@dhhs.nc.gov</w:t>
        </w:r>
      </w:hyperlink>
      <w:r w:rsidR="00551820">
        <w:rPr>
          <w:rFonts w:ascii="Arial" w:hAnsi="Arial" w:cs="Arial"/>
          <w:color w:val="000000" w:themeColor="text1"/>
        </w:rPr>
        <w:t xml:space="preserve"> </w:t>
      </w:r>
      <w:r w:rsidRPr="008A09A3">
        <w:rPr>
          <w:rFonts w:ascii="Arial" w:hAnsi="Arial" w:cs="Arial"/>
          <w:color w:val="000000" w:themeColor="text1"/>
        </w:rPr>
        <w:t xml:space="preserve"> within 9 months of the Contractor's fiscal year end.  Audits governed by 2 CFR 200.512 must be posted to the Federal Audit Clearinghouse (FAC) within 30 days of audit completion.</w:t>
      </w:r>
    </w:p>
    <w:p w14:paraId="2FDC206D" w14:textId="77777777" w:rsidR="0077542D" w:rsidRPr="008A09A3" w:rsidRDefault="0077542D" w:rsidP="007D7963">
      <w:pPr>
        <w:pStyle w:val="ListParagraph"/>
        <w:spacing w:after="0" w:line="240" w:lineRule="auto"/>
        <w:ind w:left="0"/>
        <w:rPr>
          <w:rFonts w:ascii="Arial" w:hAnsi="Arial" w:cs="Arial"/>
          <w:color w:val="000000" w:themeColor="text1"/>
        </w:rPr>
      </w:pPr>
    </w:p>
    <w:p w14:paraId="636ADA3A" w14:textId="1A19E0A0" w:rsidR="002A22AD" w:rsidRPr="002A22AD" w:rsidRDefault="0077542D" w:rsidP="007D7963">
      <w:pPr>
        <w:pStyle w:val="ListParagraph"/>
        <w:numPr>
          <w:ilvl w:val="0"/>
          <w:numId w:val="43"/>
        </w:numPr>
        <w:spacing w:after="0" w:line="240" w:lineRule="auto"/>
        <w:rPr>
          <w:rFonts w:ascii="Arial" w:hAnsi="Arial" w:cs="Arial"/>
          <w:color w:val="000000" w:themeColor="text1"/>
          <w:u w:val="single"/>
        </w:rPr>
      </w:pPr>
      <w:r w:rsidRPr="002A22AD">
        <w:rPr>
          <w:rFonts w:ascii="Arial" w:hAnsi="Arial" w:cs="Arial"/>
          <w:color w:val="000000" w:themeColor="text1"/>
          <w:u w:val="single"/>
        </w:rPr>
        <w:t>Contact with Contractor</w:t>
      </w:r>
    </w:p>
    <w:p w14:paraId="403E5B50" w14:textId="77777777" w:rsidR="002A22AD" w:rsidRDefault="002A22AD" w:rsidP="007D7963">
      <w:pPr>
        <w:pStyle w:val="ListParagraph"/>
        <w:spacing w:after="0" w:line="240" w:lineRule="auto"/>
        <w:ind w:left="0"/>
        <w:rPr>
          <w:rFonts w:ascii="Arial" w:hAnsi="Arial" w:cs="Arial"/>
          <w:color w:val="000000" w:themeColor="text1"/>
        </w:rPr>
      </w:pPr>
    </w:p>
    <w:p w14:paraId="6B75FD27" w14:textId="3341D6C4"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The contract administrator and/or Division staff will engage in continuous dialogues as well as make appropriate site visits to the contractor to review progress on a periodic basis.</w:t>
      </w:r>
    </w:p>
    <w:p w14:paraId="287DA234" w14:textId="77777777" w:rsidR="0077542D" w:rsidRPr="008A09A3" w:rsidRDefault="0077542D" w:rsidP="007D7963">
      <w:pPr>
        <w:pStyle w:val="ListParagraph"/>
        <w:spacing w:after="0" w:line="240" w:lineRule="auto"/>
        <w:ind w:left="0"/>
        <w:rPr>
          <w:rFonts w:ascii="Arial" w:hAnsi="Arial" w:cs="Arial"/>
          <w:color w:val="000000" w:themeColor="text1"/>
        </w:rPr>
      </w:pPr>
    </w:p>
    <w:p w14:paraId="76C4610E" w14:textId="77777777"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Contractor will participate in monitoring by the State Refugee Office and representatives of other state and federal agencies.  </w:t>
      </w:r>
    </w:p>
    <w:p w14:paraId="66CC50D1" w14:textId="77777777" w:rsidR="0077542D" w:rsidRPr="008A09A3" w:rsidRDefault="0077542D" w:rsidP="007D7963">
      <w:pPr>
        <w:pStyle w:val="ListParagraph"/>
        <w:spacing w:after="0" w:line="240" w:lineRule="auto"/>
        <w:ind w:left="0"/>
        <w:rPr>
          <w:rFonts w:ascii="Arial" w:hAnsi="Arial" w:cs="Arial"/>
          <w:color w:val="000000" w:themeColor="text1"/>
        </w:rPr>
      </w:pPr>
    </w:p>
    <w:p w14:paraId="47455025" w14:textId="77777777"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Substandard performance will be identified and addressed timely and appropriately.  </w:t>
      </w:r>
      <w:proofErr w:type="gramStart"/>
      <w:r w:rsidRPr="008A09A3">
        <w:rPr>
          <w:rFonts w:ascii="Arial" w:hAnsi="Arial" w:cs="Arial"/>
          <w:color w:val="000000" w:themeColor="text1"/>
        </w:rPr>
        <w:t>Contractor</w:t>
      </w:r>
      <w:proofErr w:type="gramEnd"/>
      <w:r w:rsidRPr="008A09A3">
        <w:rPr>
          <w:rFonts w:ascii="Arial" w:hAnsi="Arial" w:cs="Arial"/>
          <w:color w:val="000000" w:themeColor="text1"/>
        </w:rPr>
        <w:t xml:space="preserve"> will submit, within 30 days of receipt of the monitoring report, a Corrective Action Plan, if required, to be implemented upon approval of the Plan.</w:t>
      </w:r>
    </w:p>
    <w:p w14:paraId="49207CB3" w14:textId="77777777" w:rsidR="0077542D" w:rsidRPr="008A09A3" w:rsidRDefault="0077542D" w:rsidP="007D7963">
      <w:pPr>
        <w:pStyle w:val="ListParagraph"/>
        <w:spacing w:after="0" w:line="240" w:lineRule="auto"/>
        <w:ind w:left="0"/>
        <w:rPr>
          <w:rFonts w:ascii="Arial" w:hAnsi="Arial" w:cs="Arial"/>
          <w:color w:val="000000" w:themeColor="text1"/>
        </w:rPr>
      </w:pPr>
    </w:p>
    <w:p w14:paraId="7E5CB005" w14:textId="77777777"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The contract administrator and/or Division staff will follow up on any areas </w:t>
      </w:r>
      <w:proofErr w:type="gramStart"/>
      <w:r w:rsidRPr="008A09A3">
        <w:rPr>
          <w:rFonts w:ascii="Arial" w:hAnsi="Arial" w:cs="Arial"/>
          <w:color w:val="000000" w:themeColor="text1"/>
        </w:rPr>
        <w:t>on</w:t>
      </w:r>
      <w:proofErr w:type="gramEnd"/>
      <w:r w:rsidRPr="008A09A3">
        <w:rPr>
          <w:rFonts w:ascii="Arial" w:hAnsi="Arial" w:cs="Arial"/>
          <w:color w:val="000000" w:themeColor="text1"/>
        </w:rPr>
        <w:t xml:space="preserve"> non-compliance to ensure that performance requirements and corrective action plans are fully implemented.</w:t>
      </w:r>
    </w:p>
    <w:p w14:paraId="44D9BD95" w14:textId="77777777" w:rsidR="0077542D" w:rsidRDefault="0077542D" w:rsidP="007D7963">
      <w:pPr>
        <w:pStyle w:val="ListParagraph"/>
        <w:spacing w:after="0" w:line="240" w:lineRule="auto"/>
        <w:ind w:left="0"/>
        <w:rPr>
          <w:rFonts w:ascii="Arial" w:hAnsi="Arial" w:cs="Arial"/>
          <w:color w:val="000000" w:themeColor="text1"/>
        </w:rPr>
      </w:pPr>
    </w:p>
    <w:p w14:paraId="158E13DF" w14:textId="22A29349" w:rsidR="002A22AD" w:rsidRPr="002A22AD" w:rsidRDefault="002A22AD" w:rsidP="007D7963">
      <w:pPr>
        <w:pStyle w:val="ListParagraph"/>
        <w:numPr>
          <w:ilvl w:val="0"/>
          <w:numId w:val="43"/>
        </w:numPr>
        <w:spacing w:after="0" w:line="240" w:lineRule="auto"/>
        <w:rPr>
          <w:rFonts w:ascii="Arial" w:hAnsi="Arial" w:cs="Arial"/>
          <w:color w:val="000000" w:themeColor="text1"/>
          <w:u w:val="single"/>
        </w:rPr>
      </w:pPr>
      <w:r w:rsidRPr="002A22AD">
        <w:rPr>
          <w:rFonts w:ascii="Arial" w:hAnsi="Arial" w:cs="Arial"/>
          <w:color w:val="000000" w:themeColor="text1"/>
          <w:u w:val="single"/>
        </w:rPr>
        <w:t>Contract Monitoring</w:t>
      </w:r>
    </w:p>
    <w:p w14:paraId="0D275FF4" w14:textId="77777777" w:rsidR="002A22AD" w:rsidRDefault="002A22AD" w:rsidP="007D7963">
      <w:pPr>
        <w:pStyle w:val="ListParagraph"/>
        <w:spacing w:after="0" w:line="240" w:lineRule="auto"/>
        <w:ind w:left="0"/>
        <w:rPr>
          <w:rFonts w:ascii="Arial" w:hAnsi="Arial" w:cs="Arial"/>
          <w:color w:val="000000" w:themeColor="text1"/>
        </w:rPr>
      </w:pPr>
    </w:p>
    <w:p w14:paraId="704ACA14" w14:textId="2FEC0923"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The Division shall monitor the Contractor according to the NC DHHS/NC DSS Sub Recipient Monitoring Plan, which may be accessed at </w:t>
      </w:r>
      <w:hyperlink r:id="rId27" w:history="1">
        <w:r w:rsidR="00820B6B" w:rsidRPr="007C0589">
          <w:rPr>
            <w:rStyle w:val="Hyperlink"/>
            <w:rFonts w:ascii="Arial" w:hAnsi="Arial" w:cs="Arial"/>
          </w:rPr>
          <w:t>https://www2.ncdhhs.gov/dss/Monitoring</w:t>
        </w:r>
      </w:hyperlink>
      <w:r w:rsidR="00820B6B">
        <w:rPr>
          <w:rFonts w:ascii="Arial" w:hAnsi="Arial" w:cs="Arial"/>
          <w:color w:val="000000" w:themeColor="text1"/>
        </w:rPr>
        <w:t xml:space="preserve"> </w:t>
      </w:r>
      <w:r w:rsidRPr="008A09A3">
        <w:rPr>
          <w:rFonts w:ascii="Arial" w:hAnsi="Arial" w:cs="Arial"/>
          <w:color w:val="000000" w:themeColor="text1"/>
        </w:rPr>
        <w:t xml:space="preserve">. This includes compliance with the CFR Title 2 Part 200 specifying federal areas of compliance: </w:t>
      </w:r>
      <w:hyperlink r:id="rId28" w:history="1">
        <w:r w:rsidR="00820B6B" w:rsidRPr="007C0589">
          <w:rPr>
            <w:rStyle w:val="Hyperlink"/>
            <w:rFonts w:ascii="Arial" w:hAnsi="Arial" w:cs="Arial"/>
          </w:rPr>
          <w:t>http://www.ecfr.gov/cgi-bin/text-idx?tpl=/ecfrbrowse/Title02/2cfr200_main_02.tpl</w:t>
        </w:r>
      </w:hyperlink>
      <w:r w:rsidR="00820B6B">
        <w:rPr>
          <w:rFonts w:ascii="Arial" w:hAnsi="Arial" w:cs="Arial"/>
          <w:color w:val="000000" w:themeColor="text1"/>
        </w:rPr>
        <w:t xml:space="preserve"> </w:t>
      </w:r>
      <w:r w:rsidRPr="008A09A3">
        <w:rPr>
          <w:rFonts w:ascii="Arial" w:hAnsi="Arial" w:cs="Arial"/>
          <w:color w:val="000000" w:themeColor="text1"/>
        </w:rPr>
        <w:t xml:space="preserve">   </w:t>
      </w:r>
    </w:p>
    <w:p w14:paraId="00375004" w14:textId="77777777" w:rsidR="0077542D" w:rsidRPr="008A09A3" w:rsidRDefault="0077542D" w:rsidP="007D7963">
      <w:pPr>
        <w:pStyle w:val="ListParagraph"/>
        <w:spacing w:after="0" w:line="240" w:lineRule="auto"/>
        <w:ind w:left="0"/>
        <w:rPr>
          <w:rFonts w:ascii="Arial" w:hAnsi="Arial" w:cs="Arial"/>
          <w:color w:val="000000" w:themeColor="text1"/>
        </w:rPr>
      </w:pPr>
    </w:p>
    <w:p w14:paraId="6505488C" w14:textId="5A004A42"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 xml:space="preserve">Program Compliance Supplement: </w:t>
      </w:r>
      <w:hyperlink r:id="rId29" w:history="1">
        <w:r w:rsidR="00820B6B" w:rsidRPr="007C0589">
          <w:rPr>
            <w:rStyle w:val="Hyperlink"/>
            <w:rFonts w:ascii="Arial" w:hAnsi="Arial" w:cs="Arial"/>
          </w:rPr>
          <w:t>https://www.nctreasurer.com/slg/lfm/audit_acct/single_audit/compliance_supplements/Pages/default.aspx</w:t>
        </w:r>
      </w:hyperlink>
      <w:r w:rsidR="00820B6B">
        <w:rPr>
          <w:rFonts w:ascii="Arial" w:hAnsi="Arial" w:cs="Arial"/>
          <w:color w:val="000000" w:themeColor="text1"/>
        </w:rPr>
        <w:t xml:space="preserve"> </w:t>
      </w:r>
    </w:p>
    <w:p w14:paraId="4A61772C" w14:textId="77777777" w:rsidR="0077542D" w:rsidRPr="008A09A3" w:rsidRDefault="0077542D" w:rsidP="007D7963">
      <w:pPr>
        <w:pStyle w:val="ListParagraph"/>
        <w:spacing w:after="0" w:line="240" w:lineRule="auto"/>
        <w:ind w:left="0"/>
        <w:rPr>
          <w:rFonts w:ascii="Arial" w:hAnsi="Arial" w:cs="Arial"/>
          <w:color w:val="000000" w:themeColor="text1"/>
        </w:rPr>
      </w:pPr>
    </w:p>
    <w:p w14:paraId="207F1F40" w14:textId="08851A8C" w:rsidR="0077542D" w:rsidRPr="00820B6B" w:rsidRDefault="0077542D" w:rsidP="007D7963">
      <w:pPr>
        <w:pStyle w:val="ListParagraph"/>
        <w:numPr>
          <w:ilvl w:val="0"/>
          <w:numId w:val="43"/>
        </w:numPr>
        <w:spacing w:after="0" w:line="240" w:lineRule="auto"/>
        <w:rPr>
          <w:rFonts w:ascii="Arial" w:hAnsi="Arial" w:cs="Arial"/>
          <w:color w:val="000000" w:themeColor="text1"/>
          <w:u w:val="single"/>
        </w:rPr>
      </w:pPr>
      <w:r w:rsidRPr="00820B6B">
        <w:rPr>
          <w:rFonts w:ascii="Arial" w:hAnsi="Arial" w:cs="Arial"/>
          <w:color w:val="000000" w:themeColor="text1"/>
          <w:u w:val="single"/>
        </w:rPr>
        <w:t>Reporting</w:t>
      </w:r>
    </w:p>
    <w:p w14:paraId="47DE8E66" w14:textId="77777777" w:rsidR="0077542D" w:rsidRPr="008A09A3" w:rsidRDefault="0077542D" w:rsidP="007D7963">
      <w:pPr>
        <w:pStyle w:val="ListParagraph"/>
        <w:spacing w:after="0" w:line="240" w:lineRule="auto"/>
        <w:ind w:left="0"/>
        <w:rPr>
          <w:rFonts w:ascii="Arial" w:hAnsi="Arial" w:cs="Arial"/>
          <w:color w:val="000000" w:themeColor="text1"/>
        </w:rPr>
      </w:pPr>
    </w:p>
    <w:p w14:paraId="4009C914" w14:textId="77777777" w:rsidR="0077542D"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The following are required reporting for all Contractors:</w:t>
      </w:r>
    </w:p>
    <w:p w14:paraId="79ADAC2F" w14:textId="77777777" w:rsidR="00820B6B" w:rsidRPr="008A09A3" w:rsidRDefault="00820B6B" w:rsidP="007D7963">
      <w:pPr>
        <w:pStyle w:val="ListParagraph"/>
        <w:spacing w:after="0" w:line="240" w:lineRule="auto"/>
        <w:ind w:left="0"/>
        <w:rPr>
          <w:rFonts w:ascii="Arial" w:hAnsi="Arial" w:cs="Arial"/>
          <w:color w:val="000000" w:themeColor="text1"/>
        </w:rPr>
      </w:pPr>
    </w:p>
    <w:p w14:paraId="12E4048C" w14:textId="77777777" w:rsidR="0077542D" w:rsidRPr="008A09A3" w:rsidRDefault="0077542D" w:rsidP="007D7963">
      <w:pPr>
        <w:pStyle w:val="ListParagraph"/>
        <w:spacing w:after="0" w:line="240" w:lineRule="auto"/>
        <w:ind w:left="0"/>
        <w:rPr>
          <w:rFonts w:ascii="Arial" w:hAnsi="Arial" w:cs="Arial"/>
          <w:color w:val="000000" w:themeColor="text1"/>
        </w:rPr>
      </w:pPr>
      <w:r w:rsidRPr="008A09A3">
        <w:rPr>
          <w:rFonts w:ascii="Arial" w:hAnsi="Arial" w:cs="Arial"/>
          <w:color w:val="000000" w:themeColor="text1"/>
        </w:rPr>
        <w:t>Monthly</w:t>
      </w:r>
    </w:p>
    <w:p w14:paraId="508F1DD7" w14:textId="1CA337F7"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t>DSS 1571 III Administrative Costs Report by the 10th of each month.  Agencies with subcontract(s) must include monthly 1571 report(s) completed by the subcontractor(s); 1571 report(s) must be submitted monthly even if no costs are incurred.</w:t>
      </w:r>
      <w:r w:rsidR="002A22AD">
        <w:rPr>
          <w:rFonts w:ascii="Arial" w:hAnsi="Arial" w:cs="Arial"/>
          <w:color w:val="000000" w:themeColor="text1"/>
        </w:rPr>
        <w:t xml:space="preserve"> </w:t>
      </w:r>
      <w:r w:rsidRPr="008A09A3">
        <w:rPr>
          <w:rFonts w:ascii="Arial" w:hAnsi="Arial" w:cs="Arial"/>
          <w:color w:val="000000" w:themeColor="text1"/>
        </w:rPr>
        <w:t xml:space="preserve">Invoices and </w:t>
      </w:r>
      <w:r w:rsidRPr="008A09A3">
        <w:rPr>
          <w:rFonts w:ascii="Arial" w:hAnsi="Arial" w:cs="Arial"/>
          <w:color w:val="000000" w:themeColor="text1"/>
        </w:rPr>
        <w:lastRenderedPageBreak/>
        <w:t xml:space="preserve">expenditures will be compared with terms in the contract for the </w:t>
      </w:r>
      <w:r w:rsidR="002A22AD" w:rsidRPr="008A09A3">
        <w:rPr>
          <w:rFonts w:ascii="Arial" w:hAnsi="Arial" w:cs="Arial"/>
          <w:color w:val="000000" w:themeColor="text1"/>
        </w:rPr>
        <w:t>line-item</w:t>
      </w:r>
      <w:r w:rsidRPr="008A09A3">
        <w:rPr>
          <w:rFonts w:ascii="Arial" w:hAnsi="Arial" w:cs="Arial"/>
          <w:color w:val="000000" w:themeColor="text1"/>
        </w:rPr>
        <w:t xml:space="preserve"> budget and budget narrative to ensure that costs or payments being charged are within the contract parameters.  Invoices will be reviewed monthly.</w:t>
      </w:r>
    </w:p>
    <w:p w14:paraId="1D7896AD" w14:textId="77777777"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t>Monthly Outcomes Report</w:t>
      </w:r>
    </w:p>
    <w:p w14:paraId="36392EF5" w14:textId="3F3D8AEF"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w:t>
      </w:r>
      <w:r w:rsidRPr="008A09A3">
        <w:rPr>
          <w:rFonts w:ascii="Arial" w:hAnsi="Arial" w:cs="Arial"/>
          <w:color w:val="000000" w:themeColor="text1"/>
        </w:rPr>
        <w:tab/>
        <w:t xml:space="preserve">Performance reports, </w:t>
      </w:r>
      <w:proofErr w:type="gramStart"/>
      <w:r w:rsidRPr="008A09A3">
        <w:rPr>
          <w:rFonts w:ascii="Arial" w:hAnsi="Arial" w:cs="Arial"/>
          <w:color w:val="000000" w:themeColor="text1"/>
        </w:rPr>
        <w:t>including:</w:t>
      </w:r>
      <w:proofErr w:type="gramEnd"/>
      <w:r w:rsidRPr="008A09A3">
        <w:rPr>
          <w:rFonts w:ascii="Arial" w:hAnsi="Arial" w:cs="Arial"/>
          <w:color w:val="000000" w:themeColor="text1"/>
        </w:rPr>
        <w:t xml:space="preserve"> Schedule C, Monthly Service Delivery Detail (these are subject to change)</w:t>
      </w:r>
      <w:r w:rsidR="00D26104" w:rsidRPr="008A09A3">
        <w:rPr>
          <w:rFonts w:ascii="Arial" w:hAnsi="Arial" w:cs="Arial"/>
          <w:color w:val="000000" w:themeColor="text1"/>
        </w:rPr>
        <w:t xml:space="preserve">. Progress reports from the contractor will be submitted monthly by the 10th of each month for services provided in the prior month. Services provided, and progress being made toward expected outputs, results and outcomes as identified in the scope of work will be verified by the </w:t>
      </w:r>
      <w:r w:rsidR="002A22AD">
        <w:rPr>
          <w:rFonts w:ascii="Arial" w:hAnsi="Arial" w:cs="Arial"/>
          <w:color w:val="000000" w:themeColor="text1"/>
        </w:rPr>
        <w:t xml:space="preserve">Division </w:t>
      </w:r>
      <w:r w:rsidR="00D26104" w:rsidRPr="008A09A3">
        <w:rPr>
          <w:rFonts w:ascii="Arial" w:hAnsi="Arial" w:cs="Arial"/>
          <w:color w:val="000000" w:themeColor="text1"/>
        </w:rPr>
        <w:t>contract administrator.</w:t>
      </w:r>
    </w:p>
    <w:p w14:paraId="1CC8DC6B" w14:textId="77777777" w:rsidR="0077542D" w:rsidRPr="008A09A3" w:rsidRDefault="0077542D" w:rsidP="007D7963">
      <w:pPr>
        <w:pStyle w:val="ListParagraph"/>
        <w:spacing w:after="0" w:line="240" w:lineRule="auto"/>
        <w:ind w:left="0"/>
        <w:rPr>
          <w:rFonts w:ascii="Arial" w:hAnsi="Arial" w:cs="Arial"/>
          <w:color w:val="000000" w:themeColor="text1"/>
        </w:rPr>
      </w:pPr>
    </w:p>
    <w:p w14:paraId="4ACB4B1D" w14:textId="151927E1" w:rsidR="0077542D" w:rsidRPr="000A2174" w:rsidRDefault="0077542D" w:rsidP="007D7963">
      <w:pPr>
        <w:pStyle w:val="ListParagraph"/>
        <w:spacing w:after="0" w:line="240" w:lineRule="auto"/>
        <w:ind w:left="0"/>
        <w:rPr>
          <w:rFonts w:ascii="Arial" w:hAnsi="Arial" w:cs="Arial"/>
          <w:color w:val="000000" w:themeColor="text1"/>
        </w:rPr>
      </w:pPr>
      <w:r w:rsidRPr="000A2174">
        <w:rPr>
          <w:rFonts w:ascii="Arial" w:hAnsi="Arial" w:cs="Arial"/>
          <w:color w:val="000000" w:themeColor="text1"/>
        </w:rPr>
        <w:t xml:space="preserve">Quarterly </w:t>
      </w:r>
    </w:p>
    <w:p w14:paraId="07001B10" w14:textId="4045BDCD" w:rsidR="008746AD" w:rsidRPr="000A2174" w:rsidRDefault="008746AD" w:rsidP="007D7963">
      <w:pPr>
        <w:pStyle w:val="ListParagraph"/>
        <w:numPr>
          <w:ilvl w:val="0"/>
          <w:numId w:val="47"/>
        </w:numPr>
        <w:spacing w:after="0" w:line="240" w:lineRule="auto"/>
        <w:rPr>
          <w:rFonts w:ascii="Arial" w:hAnsi="Arial" w:cs="Arial"/>
          <w:color w:val="000000" w:themeColor="text1"/>
        </w:rPr>
      </w:pPr>
      <w:r w:rsidRPr="000A2174">
        <w:rPr>
          <w:rFonts w:ascii="Arial" w:hAnsi="Arial" w:cs="Arial"/>
          <w:color w:val="000000" w:themeColor="text1"/>
        </w:rPr>
        <w:t>Completed Performance Monitoring Quarterly Report by October 15th, January 15th, April 15th, and July 31</w:t>
      </w:r>
      <w:r w:rsidR="000A2174" w:rsidRPr="000A2174">
        <w:rPr>
          <w:rFonts w:ascii="Arial" w:hAnsi="Arial" w:cs="Arial"/>
          <w:color w:val="000000" w:themeColor="text1"/>
        </w:rPr>
        <w:t>st.</w:t>
      </w:r>
      <w:r w:rsidRPr="000A2174">
        <w:rPr>
          <w:rFonts w:ascii="Arial" w:hAnsi="Arial" w:cs="Arial"/>
          <w:color w:val="000000" w:themeColor="text1"/>
        </w:rPr>
        <w:t xml:space="preserve"> These quarterly reports include cumulative data on agency functions, program outputs and outcomes.</w:t>
      </w:r>
    </w:p>
    <w:p w14:paraId="08655686" w14:textId="77777777" w:rsidR="0077542D" w:rsidRPr="008A09A3" w:rsidRDefault="0077542D" w:rsidP="007D7963">
      <w:pPr>
        <w:pStyle w:val="ListParagraph"/>
        <w:spacing w:after="0" w:line="240" w:lineRule="auto"/>
        <w:ind w:left="540" w:hanging="540"/>
        <w:rPr>
          <w:rFonts w:ascii="Arial" w:hAnsi="Arial" w:cs="Arial"/>
          <w:color w:val="000000" w:themeColor="text1"/>
        </w:rPr>
      </w:pPr>
    </w:p>
    <w:p w14:paraId="4392383C" w14:textId="7EA230F2" w:rsidR="0077542D" w:rsidRPr="008A09A3" w:rsidRDefault="0077542D" w:rsidP="007D7963">
      <w:pPr>
        <w:pStyle w:val="ListParagraph"/>
        <w:spacing w:after="0" w:line="240" w:lineRule="auto"/>
        <w:ind w:left="540" w:hanging="540"/>
        <w:rPr>
          <w:rFonts w:ascii="Arial" w:hAnsi="Arial" w:cs="Arial"/>
          <w:color w:val="000000" w:themeColor="text1"/>
        </w:rPr>
      </w:pPr>
      <w:r w:rsidRPr="008A09A3">
        <w:rPr>
          <w:rFonts w:ascii="Arial" w:hAnsi="Arial" w:cs="Arial"/>
          <w:color w:val="000000" w:themeColor="text1"/>
        </w:rPr>
        <w:t>Annually</w:t>
      </w:r>
    </w:p>
    <w:p w14:paraId="5B843986" w14:textId="6D1852BC" w:rsidR="0077542D" w:rsidRPr="008A09A3" w:rsidRDefault="0077542D" w:rsidP="007D7963">
      <w:pPr>
        <w:pStyle w:val="ListParagraph"/>
        <w:numPr>
          <w:ilvl w:val="0"/>
          <w:numId w:val="45"/>
        </w:numPr>
        <w:spacing w:after="0" w:line="240" w:lineRule="auto"/>
        <w:rPr>
          <w:rFonts w:ascii="Arial" w:hAnsi="Arial" w:cs="Arial"/>
          <w:color w:val="000000" w:themeColor="text1"/>
        </w:rPr>
      </w:pPr>
      <w:r w:rsidRPr="008A09A3">
        <w:rPr>
          <w:rFonts w:ascii="Arial" w:hAnsi="Arial" w:cs="Arial"/>
          <w:color w:val="000000" w:themeColor="text1"/>
        </w:rPr>
        <w:t>Contractors must comply with NC State Auditors GS 143-6.22 &amp; 23 Grant Compliance Report</w:t>
      </w:r>
      <w:r w:rsidR="008746AD">
        <w:rPr>
          <w:rFonts w:ascii="Arial" w:hAnsi="Arial" w:cs="Arial"/>
          <w:color w:val="000000" w:themeColor="text1"/>
        </w:rPr>
        <w:t>.</w:t>
      </w:r>
    </w:p>
    <w:p w14:paraId="0BF3ED78" w14:textId="5B8DD44E" w:rsidR="008746AD" w:rsidRDefault="0077542D" w:rsidP="007D7963">
      <w:pPr>
        <w:pStyle w:val="ListParagraph"/>
        <w:numPr>
          <w:ilvl w:val="0"/>
          <w:numId w:val="45"/>
        </w:numPr>
        <w:spacing w:after="0" w:line="240" w:lineRule="auto"/>
        <w:rPr>
          <w:rFonts w:ascii="Arial" w:hAnsi="Arial" w:cs="Arial"/>
          <w:color w:val="000000" w:themeColor="text1"/>
        </w:rPr>
      </w:pPr>
      <w:r w:rsidRPr="008A09A3">
        <w:rPr>
          <w:rFonts w:ascii="Arial" w:hAnsi="Arial" w:cs="Arial"/>
          <w:color w:val="000000" w:themeColor="text1"/>
        </w:rPr>
        <w:t xml:space="preserve">Completed Performance Status Report with cumulative end-of-year data.  </w:t>
      </w:r>
      <w:proofErr w:type="gramStart"/>
      <w:r w:rsidRPr="008A09A3">
        <w:rPr>
          <w:rFonts w:ascii="Arial" w:hAnsi="Arial" w:cs="Arial"/>
          <w:color w:val="000000" w:themeColor="text1"/>
        </w:rPr>
        <w:t>End</w:t>
      </w:r>
      <w:proofErr w:type="gramEnd"/>
      <w:r w:rsidRPr="008A09A3">
        <w:rPr>
          <w:rFonts w:ascii="Arial" w:hAnsi="Arial" w:cs="Arial"/>
          <w:color w:val="000000" w:themeColor="text1"/>
        </w:rPr>
        <w:t xml:space="preserve"> of year report is</w:t>
      </w:r>
      <w:r w:rsidR="008746AD">
        <w:rPr>
          <w:rFonts w:ascii="Arial" w:hAnsi="Arial" w:cs="Arial"/>
          <w:color w:val="000000" w:themeColor="text1"/>
        </w:rPr>
        <w:t xml:space="preserve"> </w:t>
      </w:r>
      <w:r w:rsidRPr="008A09A3">
        <w:rPr>
          <w:rFonts w:ascii="Arial" w:hAnsi="Arial" w:cs="Arial"/>
          <w:color w:val="000000" w:themeColor="text1"/>
        </w:rPr>
        <w:t>due by December 10th.</w:t>
      </w:r>
    </w:p>
    <w:p w14:paraId="707E1C5B" w14:textId="44A66967" w:rsidR="0077542D" w:rsidRPr="008A09A3" w:rsidRDefault="00D26104" w:rsidP="007D7963">
      <w:pPr>
        <w:pStyle w:val="ListParagraph"/>
        <w:numPr>
          <w:ilvl w:val="0"/>
          <w:numId w:val="45"/>
        </w:numPr>
        <w:spacing w:after="0" w:line="240" w:lineRule="auto"/>
        <w:rPr>
          <w:rFonts w:ascii="Arial" w:hAnsi="Arial" w:cs="Arial"/>
          <w:color w:val="000000" w:themeColor="text1"/>
        </w:rPr>
      </w:pPr>
      <w:r w:rsidRPr="008746AD">
        <w:rPr>
          <w:rFonts w:ascii="Arial" w:hAnsi="Arial" w:cs="Arial"/>
          <w:color w:val="000000" w:themeColor="text1"/>
        </w:rPr>
        <w:t>Submit, upon request, an Annual Outcome Goal Plan demonstrating program goals and performance outcomes for the purposes of improving services to refugees</w:t>
      </w:r>
      <w:r w:rsidR="00820B6B" w:rsidRPr="008746AD">
        <w:rPr>
          <w:rFonts w:ascii="Arial" w:hAnsi="Arial" w:cs="Arial"/>
          <w:color w:val="000000" w:themeColor="text1"/>
        </w:rPr>
        <w:t>.</w:t>
      </w:r>
    </w:p>
    <w:p w14:paraId="0812EF12" w14:textId="35DEEFE8" w:rsidR="0077542D" w:rsidRPr="008746AD" w:rsidRDefault="008746AD" w:rsidP="007D7963">
      <w:pPr>
        <w:pStyle w:val="ListParagraph"/>
        <w:numPr>
          <w:ilvl w:val="0"/>
          <w:numId w:val="45"/>
        </w:numPr>
        <w:spacing w:after="0" w:line="240" w:lineRule="auto"/>
        <w:rPr>
          <w:rFonts w:ascii="Arial" w:hAnsi="Arial" w:cs="Arial"/>
          <w:color w:val="000000" w:themeColor="text1"/>
        </w:rPr>
      </w:pPr>
      <w:r>
        <w:rPr>
          <w:rFonts w:ascii="Arial" w:hAnsi="Arial" w:cs="Arial"/>
          <w:color w:val="000000" w:themeColor="text1"/>
        </w:rPr>
        <w:t>If applicable, submit</w:t>
      </w:r>
      <w:r w:rsidR="0077542D" w:rsidRPr="008A09A3">
        <w:rPr>
          <w:rFonts w:ascii="Arial" w:hAnsi="Arial" w:cs="Arial"/>
          <w:color w:val="000000" w:themeColor="text1"/>
        </w:rPr>
        <w:t xml:space="preserve"> single or program-specific audit to </w:t>
      </w:r>
      <w:hyperlink r:id="rId30" w:history="1">
        <w:r w:rsidRPr="00C35845">
          <w:rPr>
            <w:rStyle w:val="Hyperlink"/>
            <w:rFonts w:ascii="Arial" w:hAnsi="Arial" w:cs="Arial"/>
          </w:rPr>
          <w:t>NCGrantsReporting@dhhs.nc.gov</w:t>
        </w:r>
      </w:hyperlink>
      <w:r>
        <w:rPr>
          <w:rFonts w:ascii="Arial" w:hAnsi="Arial" w:cs="Arial"/>
          <w:color w:val="000000" w:themeColor="text1"/>
        </w:rPr>
        <w:t xml:space="preserve"> </w:t>
      </w:r>
      <w:r w:rsidR="0077542D" w:rsidRPr="008A09A3">
        <w:rPr>
          <w:rFonts w:ascii="Arial" w:hAnsi="Arial" w:cs="Arial"/>
          <w:color w:val="000000" w:themeColor="text1"/>
        </w:rPr>
        <w:t xml:space="preserve"> within 9 months of the Contractor's fiscal year end.  </w:t>
      </w:r>
      <w:r>
        <w:rPr>
          <w:rFonts w:ascii="Arial" w:hAnsi="Arial" w:cs="Arial"/>
          <w:color w:val="000000" w:themeColor="text1"/>
        </w:rPr>
        <w:t xml:space="preserve">If applicable, as </w:t>
      </w:r>
      <w:r w:rsidR="0077542D" w:rsidRPr="008A09A3">
        <w:rPr>
          <w:rFonts w:ascii="Arial" w:hAnsi="Arial" w:cs="Arial"/>
          <w:color w:val="000000" w:themeColor="text1"/>
        </w:rPr>
        <w:t xml:space="preserve">governed by 2 CFR 200.512 </w:t>
      </w:r>
      <w:r>
        <w:rPr>
          <w:rFonts w:ascii="Arial" w:hAnsi="Arial" w:cs="Arial"/>
          <w:color w:val="000000" w:themeColor="text1"/>
        </w:rPr>
        <w:t>report</w:t>
      </w:r>
      <w:r w:rsidR="0077542D" w:rsidRPr="008A09A3">
        <w:rPr>
          <w:rFonts w:ascii="Arial" w:hAnsi="Arial" w:cs="Arial"/>
          <w:color w:val="000000" w:themeColor="text1"/>
        </w:rPr>
        <w:t xml:space="preserve"> to the Federal Audit Clearinghouse (FAC) within 30 days of audit completion.</w:t>
      </w:r>
    </w:p>
    <w:p w14:paraId="1B49BB97" w14:textId="04F3BCFF" w:rsidR="0077542D" w:rsidRPr="008746AD" w:rsidRDefault="0077542D" w:rsidP="007D7963">
      <w:pPr>
        <w:pStyle w:val="ListParagraph"/>
        <w:numPr>
          <w:ilvl w:val="0"/>
          <w:numId w:val="45"/>
        </w:numPr>
        <w:spacing w:after="0" w:line="240" w:lineRule="auto"/>
        <w:rPr>
          <w:rFonts w:ascii="Arial" w:hAnsi="Arial" w:cs="Arial"/>
          <w:color w:val="000000" w:themeColor="text1"/>
        </w:rPr>
      </w:pPr>
      <w:r w:rsidRPr="008746AD">
        <w:rPr>
          <w:rFonts w:ascii="Arial" w:hAnsi="Arial" w:cs="Arial"/>
          <w:color w:val="000000" w:themeColor="text1"/>
        </w:rPr>
        <w:t xml:space="preserve">Submit an ORR-6 Semi-annual Performance Report due on April 30th and October 31st. </w:t>
      </w:r>
    </w:p>
    <w:p w14:paraId="17065DCB" w14:textId="0C5A9C5A" w:rsidR="0077542D" w:rsidRPr="008746AD" w:rsidRDefault="0077542D" w:rsidP="007D7963">
      <w:pPr>
        <w:pStyle w:val="ListParagraph"/>
        <w:numPr>
          <w:ilvl w:val="0"/>
          <w:numId w:val="45"/>
        </w:numPr>
        <w:spacing w:after="0" w:line="240" w:lineRule="auto"/>
        <w:rPr>
          <w:rFonts w:ascii="Arial" w:hAnsi="Arial" w:cs="Arial"/>
          <w:color w:val="000000" w:themeColor="text1"/>
        </w:rPr>
      </w:pPr>
      <w:r w:rsidRPr="008A09A3">
        <w:rPr>
          <w:rFonts w:ascii="Arial" w:hAnsi="Arial" w:cs="Arial"/>
          <w:color w:val="000000" w:themeColor="text1"/>
        </w:rPr>
        <w:t>Maintain an active record in the federal government’s System for Award Management (SAM).  This record must be updated annually.</w:t>
      </w:r>
    </w:p>
    <w:p w14:paraId="765FC158" w14:textId="5398F28E" w:rsidR="0077542D" w:rsidRPr="008A09A3" w:rsidRDefault="0077542D" w:rsidP="007D7963">
      <w:pPr>
        <w:pStyle w:val="ListParagraph"/>
        <w:numPr>
          <w:ilvl w:val="0"/>
          <w:numId w:val="45"/>
        </w:numPr>
        <w:spacing w:after="0" w:line="240" w:lineRule="auto"/>
        <w:rPr>
          <w:rFonts w:ascii="Arial" w:hAnsi="Arial" w:cs="Arial"/>
          <w:color w:val="000000" w:themeColor="text1"/>
        </w:rPr>
      </w:pPr>
      <w:r w:rsidRPr="008A09A3">
        <w:rPr>
          <w:rFonts w:ascii="Arial" w:hAnsi="Arial" w:cs="Arial"/>
          <w:color w:val="000000" w:themeColor="text1"/>
        </w:rPr>
        <w:t>Federal Funding Accountability and Transparency Act (FFATA) Data Reporting Requirement form due with annual renewal materials.</w:t>
      </w:r>
    </w:p>
    <w:p w14:paraId="5149F5AE" w14:textId="77777777" w:rsidR="0077542D" w:rsidRPr="008A09A3" w:rsidRDefault="0077542D" w:rsidP="007D7963">
      <w:pPr>
        <w:pStyle w:val="ListParagraph"/>
        <w:spacing w:after="0" w:line="240" w:lineRule="auto"/>
        <w:ind w:hanging="720"/>
        <w:rPr>
          <w:rFonts w:ascii="Arial" w:hAnsi="Arial" w:cs="Arial"/>
          <w:color w:val="000000" w:themeColor="text1"/>
        </w:rPr>
      </w:pPr>
    </w:p>
    <w:p w14:paraId="602C7B47" w14:textId="77777777" w:rsidR="002528D9" w:rsidRPr="008A09A3" w:rsidRDefault="002528D9" w:rsidP="007D7963">
      <w:pPr>
        <w:pStyle w:val="ListParagraph"/>
        <w:spacing w:after="0" w:line="240" w:lineRule="auto"/>
        <w:rPr>
          <w:rFonts w:ascii="Arial" w:hAnsi="Arial" w:cs="Arial"/>
          <w:color w:val="000000" w:themeColor="text1"/>
        </w:rPr>
      </w:pPr>
    </w:p>
    <w:p w14:paraId="7A4DC597" w14:textId="16C4D3E0" w:rsidR="0054184F" w:rsidRPr="008A09A3" w:rsidRDefault="0054184F" w:rsidP="005A4098">
      <w:pPr>
        <w:numPr>
          <w:ilvl w:val="12"/>
          <w:numId w:val="0"/>
        </w:numPr>
        <w:jc w:val="both"/>
        <w:rPr>
          <w:rFonts w:ascii="Arial" w:hAnsi="Arial" w:cs="Arial"/>
          <w:b/>
          <w:bCs/>
        </w:rPr>
      </w:pPr>
    </w:p>
    <w:p w14:paraId="14A2350F" w14:textId="77777777" w:rsidR="0054184F" w:rsidRPr="008A09A3" w:rsidRDefault="0054184F" w:rsidP="0054184F">
      <w:pPr>
        <w:numPr>
          <w:ilvl w:val="12"/>
          <w:numId w:val="0"/>
        </w:numPr>
        <w:rPr>
          <w:rFonts w:ascii="Arial" w:hAnsi="Arial" w:cs="Arial"/>
          <w:b/>
          <w:bCs/>
        </w:rPr>
      </w:pPr>
    </w:p>
    <w:p w14:paraId="2DDA3606" w14:textId="77777777" w:rsidR="0054184F" w:rsidRPr="008A09A3" w:rsidRDefault="0054184F" w:rsidP="0054184F">
      <w:pPr>
        <w:numPr>
          <w:ilvl w:val="12"/>
          <w:numId w:val="0"/>
        </w:numPr>
        <w:rPr>
          <w:rFonts w:ascii="Arial" w:hAnsi="Arial" w:cs="Arial"/>
          <w:b/>
          <w:bCs/>
        </w:rPr>
      </w:pPr>
    </w:p>
    <w:p w14:paraId="27575926" w14:textId="77777777" w:rsidR="0054184F" w:rsidRPr="008A09A3" w:rsidRDefault="0054184F" w:rsidP="0054184F">
      <w:pPr>
        <w:numPr>
          <w:ilvl w:val="12"/>
          <w:numId w:val="0"/>
        </w:numPr>
        <w:rPr>
          <w:rFonts w:ascii="Arial" w:hAnsi="Arial" w:cs="Arial"/>
          <w:b/>
          <w:bCs/>
        </w:rPr>
      </w:pPr>
    </w:p>
    <w:p w14:paraId="5D03DFE5" w14:textId="77777777" w:rsidR="0054184F" w:rsidRPr="008A09A3" w:rsidRDefault="0054184F" w:rsidP="0054184F">
      <w:pPr>
        <w:numPr>
          <w:ilvl w:val="12"/>
          <w:numId w:val="0"/>
        </w:numPr>
        <w:rPr>
          <w:rFonts w:ascii="Arial" w:hAnsi="Arial" w:cs="Arial"/>
          <w:b/>
          <w:bCs/>
        </w:rPr>
      </w:pPr>
    </w:p>
    <w:p w14:paraId="78B12CE7" w14:textId="77777777" w:rsidR="0054184F" w:rsidRPr="008A09A3" w:rsidRDefault="0054184F" w:rsidP="0054184F">
      <w:pPr>
        <w:numPr>
          <w:ilvl w:val="12"/>
          <w:numId w:val="0"/>
        </w:numPr>
        <w:rPr>
          <w:rFonts w:ascii="Arial" w:hAnsi="Arial" w:cs="Arial"/>
          <w:b/>
          <w:bCs/>
        </w:rPr>
      </w:pPr>
    </w:p>
    <w:p w14:paraId="40149C85" w14:textId="77777777" w:rsidR="0054184F" w:rsidRDefault="0054184F" w:rsidP="0054184F">
      <w:pPr>
        <w:numPr>
          <w:ilvl w:val="12"/>
          <w:numId w:val="0"/>
        </w:numPr>
        <w:rPr>
          <w:rFonts w:ascii="Arial" w:hAnsi="Arial" w:cs="Arial"/>
          <w:b/>
          <w:bCs/>
        </w:rPr>
      </w:pPr>
    </w:p>
    <w:p w14:paraId="6622D1E8" w14:textId="77777777" w:rsidR="000A2174" w:rsidRDefault="000A2174" w:rsidP="0054184F">
      <w:pPr>
        <w:numPr>
          <w:ilvl w:val="12"/>
          <w:numId w:val="0"/>
        </w:numPr>
        <w:rPr>
          <w:rFonts w:ascii="Arial" w:hAnsi="Arial" w:cs="Arial"/>
          <w:b/>
          <w:bCs/>
        </w:rPr>
      </w:pPr>
    </w:p>
    <w:p w14:paraId="65BF0487" w14:textId="77777777" w:rsidR="000A2174" w:rsidRPr="008A09A3" w:rsidRDefault="000A2174" w:rsidP="0054184F">
      <w:pPr>
        <w:numPr>
          <w:ilvl w:val="12"/>
          <w:numId w:val="0"/>
        </w:numPr>
        <w:rPr>
          <w:rFonts w:ascii="Arial" w:hAnsi="Arial" w:cs="Arial"/>
          <w:b/>
          <w:bCs/>
        </w:rPr>
      </w:pPr>
    </w:p>
    <w:p w14:paraId="71C564DE" w14:textId="77777777" w:rsidR="0054184F" w:rsidRPr="008A09A3" w:rsidRDefault="0054184F" w:rsidP="0054184F">
      <w:pPr>
        <w:numPr>
          <w:ilvl w:val="12"/>
          <w:numId w:val="0"/>
        </w:numPr>
        <w:rPr>
          <w:rFonts w:ascii="Arial" w:hAnsi="Arial" w:cs="Arial"/>
          <w:b/>
          <w:bCs/>
        </w:rPr>
      </w:pPr>
    </w:p>
    <w:p w14:paraId="3CBB8E96" w14:textId="77777777" w:rsidR="0054184F" w:rsidRPr="008A09A3" w:rsidRDefault="0054184F" w:rsidP="0054184F">
      <w:pPr>
        <w:numPr>
          <w:ilvl w:val="12"/>
          <w:numId w:val="0"/>
        </w:numPr>
        <w:rPr>
          <w:rFonts w:ascii="Arial" w:hAnsi="Arial" w:cs="Arial"/>
          <w:b/>
          <w:bCs/>
        </w:rPr>
      </w:pPr>
    </w:p>
    <w:p w14:paraId="0259E6BD" w14:textId="77777777" w:rsidR="0054184F" w:rsidRPr="008A09A3" w:rsidRDefault="0054184F" w:rsidP="0054184F">
      <w:pPr>
        <w:numPr>
          <w:ilvl w:val="12"/>
          <w:numId w:val="0"/>
        </w:numPr>
        <w:rPr>
          <w:rFonts w:ascii="Arial" w:hAnsi="Arial" w:cs="Arial"/>
          <w:b/>
          <w:bCs/>
        </w:rPr>
      </w:pPr>
    </w:p>
    <w:p w14:paraId="4DF596C2" w14:textId="77777777" w:rsidR="0054184F" w:rsidRPr="008A09A3" w:rsidRDefault="0054184F" w:rsidP="0054184F">
      <w:pPr>
        <w:numPr>
          <w:ilvl w:val="12"/>
          <w:numId w:val="0"/>
        </w:numPr>
        <w:rPr>
          <w:rFonts w:ascii="Arial" w:hAnsi="Arial" w:cs="Arial"/>
          <w:b/>
          <w:bCs/>
        </w:rPr>
      </w:pPr>
    </w:p>
    <w:p w14:paraId="35DBB223" w14:textId="25029134" w:rsidR="0054184F" w:rsidRPr="008A09A3" w:rsidRDefault="0054184F" w:rsidP="0054184F">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8A09A3">
        <w:rPr>
          <w:rFonts w:ascii="Arial" w:hAnsi="Arial" w:cs="Arial"/>
          <w:b/>
          <w:bCs/>
          <w:color w:val="2F5496" w:themeColor="accent1" w:themeShade="BF"/>
        </w:rPr>
        <w:lastRenderedPageBreak/>
        <w:t>Section D – Application Contents and Instructions</w:t>
      </w:r>
    </w:p>
    <w:p w14:paraId="3A2543C3" w14:textId="01E9FB5A" w:rsidR="0054184F" w:rsidRPr="008A09A3" w:rsidRDefault="0054184F" w:rsidP="007D7963">
      <w:pPr>
        <w:pStyle w:val="CM13"/>
        <w:numPr>
          <w:ilvl w:val="0"/>
          <w:numId w:val="40"/>
        </w:numPr>
        <w:spacing w:after="120" w:line="260" w:lineRule="atLeast"/>
        <w:rPr>
          <w:rFonts w:ascii="Arial" w:hAnsi="Arial" w:cs="Arial"/>
          <w:b/>
          <w:sz w:val="22"/>
          <w:szCs w:val="22"/>
        </w:rPr>
      </w:pPr>
      <w:r w:rsidRPr="008A09A3">
        <w:rPr>
          <w:rFonts w:ascii="Arial" w:hAnsi="Arial" w:cs="Arial"/>
          <w:b/>
          <w:sz w:val="22"/>
          <w:szCs w:val="22"/>
        </w:rPr>
        <w:t xml:space="preserve">Proposal Summary </w:t>
      </w:r>
      <w:bookmarkStart w:id="13" w:name="_Hlk151109174"/>
      <w:r w:rsidRPr="008A09A3">
        <w:rPr>
          <w:rFonts w:ascii="Arial" w:hAnsi="Arial" w:cs="Arial"/>
          <w:b/>
          <w:sz w:val="22"/>
          <w:szCs w:val="22"/>
        </w:rPr>
        <w:t>(</w:t>
      </w:r>
      <w:r w:rsidR="00C87FE2" w:rsidRPr="008A09A3">
        <w:rPr>
          <w:rFonts w:ascii="Arial" w:hAnsi="Arial" w:cs="Arial"/>
          <w:b/>
          <w:sz w:val="22"/>
          <w:szCs w:val="22"/>
        </w:rPr>
        <w:t xml:space="preserve">One </w:t>
      </w:r>
      <w:r w:rsidRPr="008A09A3">
        <w:rPr>
          <w:rFonts w:ascii="Arial" w:hAnsi="Arial" w:cs="Arial"/>
          <w:b/>
          <w:sz w:val="22"/>
          <w:szCs w:val="22"/>
        </w:rPr>
        <w:t>page limit)</w:t>
      </w:r>
      <w:bookmarkEnd w:id="13"/>
    </w:p>
    <w:p w14:paraId="7F56FBA3" w14:textId="4029F500" w:rsidR="00C87FE2" w:rsidRPr="008A09A3" w:rsidRDefault="0054184F" w:rsidP="007D7963">
      <w:pPr>
        <w:rPr>
          <w:rFonts w:ascii="Arial" w:hAnsi="Arial" w:cs="Arial"/>
        </w:rPr>
      </w:pPr>
      <w:r w:rsidRPr="008A09A3">
        <w:rPr>
          <w:rFonts w:ascii="Arial" w:hAnsi="Arial" w:cs="Arial"/>
        </w:rPr>
        <w:t xml:space="preserve">The summary encompasses all the key points necessary to communicate the objectives of the project. It is the cornerstone of the proposal, and the initial impression of the plan. </w:t>
      </w:r>
      <w:r w:rsidR="00C87FE2" w:rsidRPr="008A09A3">
        <w:rPr>
          <w:rFonts w:ascii="Arial" w:hAnsi="Arial" w:cs="Arial"/>
        </w:rPr>
        <w:t>Applicant must define specifically, within framework of program funding and the identified priority areas, how they will accomplish proposed outcomes. They should include here the counties in which they will deliver services as well as proposed outcomes of their efforts. It is also critical to summarize how you will collaborate with other service providers and stakeholders to accomplish these goals.</w:t>
      </w:r>
    </w:p>
    <w:p w14:paraId="42A55C31" w14:textId="300B5BDE" w:rsidR="0054184F" w:rsidRPr="008A09A3" w:rsidRDefault="0054184F" w:rsidP="007D7963">
      <w:pPr>
        <w:rPr>
          <w:rFonts w:ascii="Arial" w:hAnsi="Arial" w:cs="Arial"/>
        </w:rPr>
      </w:pPr>
      <w:r w:rsidRPr="008A09A3">
        <w:rPr>
          <w:rFonts w:ascii="Arial" w:hAnsi="Arial" w:cs="Arial"/>
        </w:rPr>
        <w:t xml:space="preserve">In many cases, the summary is the first part of the proposal package seen by </w:t>
      </w:r>
      <w:r w:rsidR="00103BD3" w:rsidRPr="008A09A3">
        <w:rPr>
          <w:rFonts w:ascii="Arial" w:hAnsi="Arial" w:cs="Arial"/>
        </w:rPr>
        <w:t xml:space="preserve">DSS </w:t>
      </w:r>
      <w:r w:rsidRPr="008A09A3">
        <w:rPr>
          <w:rFonts w:ascii="Arial" w:hAnsi="Arial" w:cs="Arial"/>
        </w:rPr>
        <w:t xml:space="preserve">and can play an important role in the acceptance or the denial of the application.  </w:t>
      </w:r>
    </w:p>
    <w:p w14:paraId="7E09882B" w14:textId="5165F3E9" w:rsidR="0054184F" w:rsidRPr="008A09A3" w:rsidRDefault="0054184F" w:rsidP="007D7963">
      <w:pPr>
        <w:pStyle w:val="CM13"/>
        <w:numPr>
          <w:ilvl w:val="0"/>
          <w:numId w:val="4"/>
        </w:numPr>
        <w:spacing w:after="120" w:line="260" w:lineRule="atLeast"/>
        <w:rPr>
          <w:rFonts w:ascii="Arial" w:hAnsi="Arial" w:cs="Arial"/>
          <w:b/>
          <w:sz w:val="22"/>
          <w:szCs w:val="22"/>
        </w:rPr>
      </w:pPr>
      <w:r w:rsidRPr="008A09A3">
        <w:rPr>
          <w:rFonts w:ascii="Arial" w:hAnsi="Arial" w:cs="Arial"/>
          <w:b/>
          <w:sz w:val="22"/>
          <w:szCs w:val="22"/>
        </w:rPr>
        <w:t xml:space="preserve">Organization Background and Qualifications. (Describe the organization and its qualifications for funding) </w:t>
      </w:r>
    </w:p>
    <w:p w14:paraId="4EB9D780" w14:textId="4F4B15D3" w:rsidR="0054184F" w:rsidRPr="008A09A3" w:rsidRDefault="0054184F" w:rsidP="007D7963">
      <w:pPr>
        <w:pStyle w:val="ListParagraph"/>
        <w:numPr>
          <w:ilvl w:val="0"/>
          <w:numId w:val="9"/>
        </w:numPr>
        <w:spacing w:after="0" w:line="240" w:lineRule="auto"/>
        <w:contextualSpacing w:val="0"/>
        <w:rPr>
          <w:rFonts w:ascii="Arial" w:hAnsi="Arial" w:cs="Arial"/>
        </w:rPr>
      </w:pPr>
      <w:r w:rsidRPr="008A09A3">
        <w:rPr>
          <w:rFonts w:ascii="Arial" w:hAnsi="Arial" w:cs="Arial"/>
        </w:rPr>
        <w:t>Mission and goal of the Organization</w:t>
      </w:r>
      <w:r w:rsidR="00014449">
        <w:rPr>
          <w:rFonts w:ascii="Arial" w:hAnsi="Arial" w:cs="Arial"/>
        </w:rPr>
        <w:t>.</w:t>
      </w:r>
    </w:p>
    <w:p w14:paraId="4A8D2955" w14:textId="0E9113E0" w:rsidR="0054184F" w:rsidRPr="008A09A3" w:rsidRDefault="0054184F" w:rsidP="007D7963">
      <w:pPr>
        <w:pStyle w:val="ListParagraph"/>
        <w:numPr>
          <w:ilvl w:val="0"/>
          <w:numId w:val="9"/>
        </w:numPr>
        <w:spacing w:after="0" w:line="240" w:lineRule="auto"/>
        <w:contextualSpacing w:val="0"/>
        <w:rPr>
          <w:rFonts w:ascii="Arial" w:hAnsi="Arial" w:cs="Arial"/>
        </w:rPr>
      </w:pPr>
      <w:r w:rsidRPr="008A09A3">
        <w:rPr>
          <w:rFonts w:ascii="Arial" w:hAnsi="Arial" w:cs="Arial"/>
        </w:rPr>
        <w:t>A brief overview of the history of the organization</w:t>
      </w:r>
      <w:r w:rsidR="00014449">
        <w:rPr>
          <w:rFonts w:ascii="Arial" w:hAnsi="Arial" w:cs="Arial"/>
        </w:rPr>
        <w:t>.</w:t>
      </w:r>
    </w:p>
    <w:p w14:paraId="247787EF" w14:textId="6EB43224" w:rsidR="0054184F" w:rsidRPr="008A09A3" w:rsidRDefault="0054184F" w:rsidP="007D7963">
      <w:pPr>
        <w:pStyle w:val="ListParagraph"/>
        <w:numPr>
          <w:ilvl w:val="0"/>
          <w:numId w:val="9"/>
        </w:numPr>
        <w:spacing w:after="0" w:line="240" w:lineRule="auto"/>
        <w:contextualSpacing w:val="0"/>
        <w:rPr>
          <w:rFonts w:ascii="Arial" w:hAnsi="Arial" w:cs="Arial"/>
        </w:rPr>
      </w:pPr>
      <w:r w:rsidRPr="008A09A3">
        <w:rPr>
          <w:rFonts w:ascii="Arial" w:hAnsi="Arial" w:cs="Arial"/>
        </w:rPr>
        <w:t>A brief overview of the organization’s experience with providing the service (organization’s past achievements and accomplishments and evidence of its impact)</w:t>
      </w:r>
      <w:r w:rsidR="00014449">
        <w:rPr>
          <w:rFonts w:ascii="Arial" w:hAnsi="Arial" w:cs="Arial"/>
        </w:rPr>
        <w:t>.</w:t>
      </w:r>
    </w:p>
    <w:p w14:paraId="18A69E70" w14:textId="77777777" w:rsidR="0054184F" w:rsidRPr="008A09A3" w:rsidRDefault="0054184F" w:rsidP="007D7963">
      <w:pPr>
        <w:pStyle w:val="ListParagraph"/>
        <w:numPr>
          <w:ilvl w:val="0"/>
          <w:numId w:val="9"/>
        </w:numPr>
        <w:spacing w:after="0" w:line="240" w:lineRule="auto"/>
        <w:contextualSpacing w:val="0"/>
        <w:rPr>
          <w:rFonts w:ascii="Arial" w:hAnsi="Arial" w:cs="Arial"/>
        </w:rPr>
      </w:pPr>
      <w:r w:rsidRPr="008A09A3">
        <w:rPr>
          <w:rFonts w:ascii="Arial" w:hAnsi="Arial" w:cs="Arial"/>
        </w:rPr>
        <w:t xml:space="preserve">Brief overview of organization’s experience of working with DHHS or other funding agencies including: </w:t>
      </w:r>
    </w:p>
    <w:p w14:paraId="4B18F485" w14:textId="5D2BEA1E" w:rsidR="0054184F" w:rsidRPr="008A09A3" w:rsidRDefault="0054184F" w:rsidP="007D7963">
      <w:pPr>
        <w:pStyle w:val="Default"/>
        <w:numPr>
          <w:ilvl w:val="2"/>
          <w:numId w:val="10"/>
        </w:numPr>
        <w:ind w:left="1080"/>
        <w:rPr>
          <w:rFonts w:ascii="Arial" w:hAnsi="Arial" w:cs="Arial"/>
          <w:color w:val="auto"/>
          <w:sz w:val="22"/>
          <w:szCs w:val="22"/>
        </w:rPr>
      </w:pPr>
      <w:r w:rsidRPr="008A09A3">
        <w:rPr>
          <w:rFonts w:ascii="Arial" w:hAnsi="Arial" w:cs="Arial"/>
          <w:color w:val="auto"/>
          <w:sz w:val="22"/>
          <w:szCs w:val="22"/>
        </w:rPr>
        <w:t xml:space="preserve">The length of </w:t>
      </w:r>
      <w:r w:rsidR="00041411">
        <w:rPr>
          <w:rFonts w:ascii="Arial" w:hAnsi="Arial" w:cs="Arial"/>
          <w:color w:val="auto"/>
          <w:sz w:val="22"/>
          <w:szCs w:val="22"/>
        </w:rPr>
        <w:t>time the</w:t>
      </w:r>
      <w:r w:rsidR="00041411" w:rsidRPr="008A09A3">
        <w:rPr>
          <w:rFonts w:ascii="Arial" w:hAnsi="Arial" w:cs="Arial"/>
          <w:color w:val="auto"/>
          <w:sz w:val="22"/>
          <w:szCs w:val="22"/>
        </w:rPr>
        <w:t xml:space="preserve"> </w:t>
      </w:r>
      <w:r w:rsidRPr="008A09A3">
        <w:rPr>
          <w:rFonts w:ascii="Arial" w:hAnsi="Arial" w:cs="Arial"/>
          <w:color w:val="auto"/>
          <w:sz w:val="22"/>
          <w:szCs w:val="22"/>
        </w:rPr>
        <w:t>organization receiv</w:t>
      </w:r>
      <w:r w:rsidR="00041411">
        <w:rPr>
          <w:rFonts w:ascii="Arial" w:hAnsi="Arial" w:cs="Arial"/>
          <w:color w:val="auto"/>
          <w:sz w:val="22"/>
          <w:szCs w:val="22"/>
        </w:rPr>
        <w:t>ed</w:t>
      </w:r>
      <w:r w:rsidRPr="008A09A3">
        <w:rPr>
          <w:rFonts w:ascii="Arial" w:hAnsi="Arial" w:cs="Arial"/>
          <w:color w:val="auto"/>
          <w:sz w:val="22"/>
          <w:szCs w:val="22"/>
        </w:rPr>
        <w:t xml:space="preserve"> Federal or State </w:t>
      </w:r>
      <w:proofErr w:type="gramStart"/>
      <w:r w:rsidRPr="008A09A3">
        <w:rPr>
          <w:rFonts w:ascii="Arial" w:hAnsi="Arial" w:cs="Arial"/>
          <w:color w:val="auto"/>
          <w:sz w:val="22"/>
          <w:szCs w:val="22"/>
        </w:rPr>
        <w:t>funding;</w:t>
      </w:r>
      <w:proofErr w:type="gramEnd"/>
      <w:r w:rsidRPr="008A09A3">
        <w:rPr>
          <w:rFonts w:ascii="Arial" w:hAnsi="Arial" w:cs="Arial"/>
          <w:color w:val="auto"/>
          <w:sz w:val="22"/>
          <w:szCs w:val="22"/>
        </w:rPr>
        <w:t xml:space="preserve"> </w:t>
      </w:r>
    </w:p>
    <w:p w14:paraId="1769773F" w14:textId="77777777" w:rsidR="0054184F" w:rsidRPr="008A09A3" w:rsidRDefault="0054184F" w:rsidP="007D7963">
      <w:pPr>
        <w:pStyle w:val="Default"/>
        <w:numPr>
          <w:ilvl w:val="2"/>
          <w:numId w:val="10"/>
        </w:numPr>
        <w:ind w:left="1080"/>
        <w:rPr>
          <w:rFonts w:ascii="Arial" w:hAnsi="Arial" w:cs="Arial"/>
          <w:color w:val="auto"/>
          <w:sz w:val="22"/>
          <w:szCs w:val="22"/>
        </w:rPr>
      </w:pPr>
      <w:r w:rsidRPr="008A09A3">
        <w:rPr>
          <w:rFonts w:ascii="Arial" w:hAnsi="Arial" w:cs="Arial"/>
          <w:color w:val="auto"/>
          <w:sz w:val="22"/>
          <w:szCs w:val="22"/>
        </w:rPr>
        <w:t xml:space="preserve">The services that the organization </w:t>
      </w:r>
      <w:proofErr w:type="gramStart"/>
      <w:r w:rsidRPr="008A09A3">
        <w:rPr>
          <w:rFonts w:ascii="Arial" w:hAnsi="Arial" w:cs="Arial"/>
          <w:color w:val="auto"/>
          <w:sz w:val="22"/>
          <w:szCs w:val="22"/>
        </w:rPr>
        <w:t>provided;</w:t>
      </w:r>
      <w:proofErr w:type="gramEnd"/>
    </w:p>
    <w:p w14:paraId="44107910" w14:textId="77777777" w:rsidR="0054184F" w:rsidRPr="008A09A3" w:rsidRDefault="0054184F" w:rsidP="007D7963">
      <w:pPr>
        <w:pStyle w:val="Default"/>
        <w:numPr>
          <w:ilvl w:val="2"/>
          <w:numId w:val="10"/>
        </w:numPr>
        <w:ind w:left="1080"/>
        <w:rPr>
          <w:rFonts w:ascii="Arial" w:hAnsi="Arial" w:cs="Arial"/>
          <w:color w:val="auto"/>
          <w:sz w:val="22"/>
          <w:szCs w:val="22"/>
        </w:rPr>
      </w:pPr>
      <w:r w:rsidRPr="008A09A3">
        <w:rPr>
          <w:rFonts w:ascii="Arial" w:hAnsi="Arial" w:cs="Arial"/>
          <w:color w:val="auto"/>
          <w:sz w:val="22"/>
          <w:szCs w:val="22"/>
        </w:rPr>
        <w:t>Successes and some challenges.</w:t>
      </w:r>
    </w:p>
    <w:p w14:paraId="47013819" w14:textId="77777777" w:rsidR="0054184F" w:rsidRPr="008A09A3" w:rsidRDefault="0054184F" w:rsidP="007D7963">
      <w:pPr>
        <w:pStyle w:val="ListParagraph"/>
        <w:numPr>
          <w:ilvl w:val="0"/>
          <w:numId w:val="9"/>
        </w:numPr>
        <w:spacing w:after="0" w:line="240" w:lineRule="auto"/>
        <w:contextualSpacing w:val="0"/>
        <w:rPr>
          <w:rFonts w:ascii="Arial" w:hAnsi="Arial" w:cs="Arial"/>
        </w:rPr>
      </w:pPr>
      <w:r w:rsidRPr="008A09A3">
        <w:rPr>
          <w:rFonts w:ascii="Arial" w:hAnsi="Arial" w:cs="Arial"/>
        </w:rPr>
        <w:t>Qualifications/background on organization’s Board of Directors and Key Staff:</w:t>
      </w:r>
    </w:p>
    <w:p w14:paraId="14D1F665" w14:textId="77777777" w:rsidR="0054184F" w:rsidRPr="008A09A3" w:rsidRDefault="0054184F" w:rsidP="007D7963">
      <w:pPr>
        <w:pStyle w:val="Default"/>
        <w:numPr>
          <w:ilvl w:val="0"/>
          <w:numId w:val="11"/>
        </w:numPr>
        <w:rPr>
          <w:rFonts w:ascii="Arial" w:hAnsi="Arial" w:cs="Arial"/>
          <w:color w:val="auto"/>
          <w:sz w:val="22"/>
          <w:szCs w:val="22"/>
        </w:rPr>
      </w:pPr>
      <w:r w:rsidRPr="008A09A3">
        <w:rPr>
          <w:rFonts w:ascii="Arial" w:hAnsi="Arial" w:cs="Arial"/>
          <w:color w:val="auto"/>
          <w:sz w:val="22"/>
          <w:szCs w:val="22"/>
        </w:rPr>
        <w:t xml:space="preserve">Brief bio of all board members and the key </w:t>
      </w:r>
      <w:proofErr w:type="gramStart"/>
      <w:r w:rsidRPr="008A09A3">
        <w:rPr>
          <w:rFonts w:ascii="Arial" w:hAnsi="Arial" w:cs="Arial"/>
          <w:color w:val="auto"/>
          <w:sz w:val="22"/>
          <w:szCs w:val="22"/>
        </w:rPr>
        <w:t>staff;</w:t>
      </w:r>
      <w:proofErr w:type="gramEnd"/>
    </w:p>
    <w:p w14:paraId="55E635F7" w14:textId="77777777" w:rsidR="0054184F" w:rsidRPr="008A09A3" w:rsidRDefault="0054184F" w:rsidP="007D7963">
      <w:pPr>
        <w:pStyle w:val="Default"/>
        <w:numPr>
          <w:ilvl w:val="0"/>
          <w:numId w:val="11"/>
        </w:numPr>
        <w:rPr>
          <w:rFonts w:ascii="Arial" w:hAnsi="Arial" w:cs="Arial"/>
          <w:color w:val="auto"/>
          <w:sz w:val="22"/>
          <w:szCs w:val="22"/>
        </w:rPr>
      </w:pPr>
      <w:r w:rsidRPr="008A09A3">
        <w:rPr>
          <w:rFonts w:ascii="Arial" w:hAnsi="Arial" w:cs="Arial"/>
          <w:color w:val="auto"/>
          <w:sz w:val="22"/>
          <w:szCs w:val="22"/>
        </w:rPr>
        <w:t xml:space="preserve">Any criminal convictions of any of the board members and key </w:t>
      </w:r>
      <w:proofErr w:type="gramStart"/>
      <w:r w:rsidRPr="008A09A3">
        <w:rPr>
          <w:rFonts w:ascii="Arial" w:hAnsi="Arial" w:cs="Arial"/>
          <w:color w:val="auto"/>
          <w:sz w:val="22"/>
          <w:szCs w:val="22"/>
        </w:rPr>
        <w:t>staff;</w:t>
      </w:r>
      <w:proofErr w:type="gramEnd"/>
    </w:p>
    <w:p w14:paraId="7BB12430" w14:textId="77777777" w:rsidR="0054184F" w:rsidRPr="008A09A3" w:rsidRDefault="0054184F" w:rsidP="007D7963">
      <w:pPr>
        <w:pStyle w:val="Default"/>
        <w:numPr>
          <w:ilvl w:val="0"/>
          <w:numId w:val="11"/>
        </w:numPr>
        <w:rPr>
          <w:rFonts w:ascii="Arial" w:hAnsi="Arial" w:cs="Arial"/>
          <w:color w:val="auto"/>
          <w:sz w:val="22"/>
          <w:szCs w:val="22"/>
        </w:rPr>
      </w:pPr>
      <w:r w:rsidRPr="008A09A3">
        <w:rPr>
          <w:rFonts w:ascii="Arial" w:hAnsi="Arial" w:cs="Arial"/>
          <w:color w:val="auto"/>
          <w:sz w:val="22"/>
          <w:szCs w:val="22"/>
        </w:rPr>
        <w:t xml:space="preserve">Any regulatory sanctions levied against any of the board members and key </w:t>
      </w:r>
      <w:proofErr w:type="gramStart"/>
      <w:r w:rsidRPr="008A09A3">
        <w:rPr>
          <w:rFonts w:ascii="Arial" w:hAnsi="Arial" w:cs="Arial"/>
          <w:color w:val="auto"/>
          <w:sz w:val="22"/>
          <w:szCs w:val="22"/>
        </w:rPr>
        <w:t>staff;</w:t>
      </w:r>
      <w:proofErr w:type="gramEnd"/>
    </w:p>
    <w:p w14:paraId="55C62F03" w14:textId="6E6BAC00" w:rsidR="0054184F" w:rsidRPr="008A09A3" w:rsidRDefault="0054184F" w:rsidP="007D7963">
      <w:pPr>
        <w:pStyle w:val="Default"/>
        <w:numPr>
          <w:ilvl w:val="0"/>
          <w:numId w:val="11"/>
        </w:numPr>
        <w:rPr>
          <w:rFonts w:ascii="Arial" w:hAnsi="Arial" w:cs="Arial"/>
          <w:color w:val="auto"/>
          <w:sz w:val="22"/>
          <w:szCs w:val="22"/>
        </w:rPr>
      </w:pPr>
      <w:r w:rsidRPr="008A09A3">
        <w:rPr>
          <w:rFonts w:ascii="Arial" w:hAnsi="Arial" w:cs="Arial"/>
          <w:color w:val="auto"/>
          <w:sz w:val="22"/>
          <w:szCs w:val="22"/>
        </w:rPr>
        <w:t xml:space="preserve">Any regulatory investigations pending against of any of the board members and key staff; </w:t>
      </w:r>
      <w:r w:rsidRPr="008A09A3">
        <w:rPr>
          <w:rFonts w:ascii="Arial" w:hAnsi="Arial" w:cs="Arial"/>
          <w:i/>
          <w:color w:val="auto"/>
          <w:sz w:val="22"/>
          <w:szCs w:val="22"/>
        </w:rPr>
        <w:t xml:space="preserve">Note: The Department may reject a proposal solely on the basis of this </w:t>
      </w:r>
      <w:proofErr w:type="gramStart"/>
      <w:r w:rsidRPr="008A09A3">
        <w:rPr>
          <w:rFonts w:ascii="Arial" w:hAnsi="Arial" w:cs="Arial"/>
          <w:i/>
          <w:color w:val="auto"/>
          <w:sz w:val="22"/>
          <w:szCs w:val="22"/>
        </w:rPr>
        <w:t>information</w:t>
      </w:r>
      <w:r w:rsidR="00014449">
        <w:rPr>
          <w:rFonts w:ascii="Arial" w:hAnsi="Arial" w:cs="Arial"/>
          <w:color w:val="auto"/>
          <w:sz w:val="22"/>
          <w:szCs w:val="22"/>
        </w:rPr>
        <w:t>;</w:t>
      </w:r>
      <w:proofErr w:type="gramEnd"/>
    </w:p>
    <w:p w14:paraId="2F065D62" w14:textId="77777777" w:rsidR="0054184F" w:rsidRPr="008A09A3" w:rsidRDefault="0054184F" w:rsidP="007D7963">
      <w:pPr>
        <w:pStyle w:val="Default"/>
        <w:numPr>
          <w:ilvl w:val="0"/>
          <w:numId w:val="11"/>
        </w:numPr>
        <w:rPr>
          <w:rFonts w:ascii="Arial" w:hAnsi="Arial" w:cs="Arial"/>
          <w:color w:val="auto"/>
          <w:sz w:val="22"/>
          <w:szCs w:val="22"/>
        </w:rPr>
      </w:pPr>
      <w:r w:rsidRPr="008A09A3">
        <w:rPr>
          <w:rFonts w:ascii="Arial" w:hAnsi="Arial" w:cs="Arial"/>
          <w:color w:val="auto"/>
          <w:sz w:val="22"/>
          <w:szCs w:val="22"/>
        </w:rPr>
        <w:t xml:space="preserve">Any of the Contractor’s directors, partners, proprietors, officers, or employees or any of the proposed project staff that are related to any DHHS </w:t>
      </w:r>
      <w:proofErr w:type="gramStart"/>
      <w:r w:rsidRPr="008A09A3">
        <w:rPr>
          <w:rFonts w:ascii="Arial" w:hAnsi="Arial" w:cs="Arial"/>
          <w:color w:val="auto"/>
          <w:sz w:val="22"/>
          <w:szCs w:val="22"/>
        </w:rPr>
        <w:t>employees;</w:t>
      </w:r>
      <w:proofErr w:type="gramEnd"/>
    </w:p>
    <w:p w14:paraId="22394388" w14:textId="60A45099" w:rsidR="0054184F" w:rsidRPr="008A09A3" w:rsidRDefault="0054184F" w:rsidP="007D7963">
      <w:pPr>
        <w:pStyle w:val="Default"/>
        <w:ind w:left="1080"/>
        <w:rPr>
          <w:rFonts w:ascii="Arial" w:hAnsi="Arial" w:cs="Arial"/>
          <w:color w:val="auto"/>
          <w:sz w:val="22"/>
          <w:szCs w:val="22"/>
        </w:rPr>
      </w:pPr>
      <w:r w:rsidRPr="008A09A3">
        <w:rPr>
          <w:rFonts w:ascii="Arial" w:hAnsi="Arial" w:cs="Arial"/>
          <w:i/>
          <w:color w:val="auto"/>
          <w:sz w:val="22"/>
          <w:szCs w:val="22"/>
        </w:rPr>
        <w:t xml:space="preserve">Note: If such relationships exist, identify the related individuals, describe their relationships, and identify their respective employers and </w:t>
      </w:r>
      <w:proofErr w:type="gramStart"/>
      <w:r w:rsidRPr="008A09A3">
        <w:rPr>
          <w:rFonts w:ascii="Arial" w:hAnsi="Arial" w:cs="Arial"/>
          <w:i/>
          <w:color w:val="auto"/>
          <w:sz w:val="22"/>
          <w:szCs w:val="22"/>
        </w:rPr>
        <w:t>positions</w:t>
      </w:r>
      <w:r w:rsidR="00014449">
        <w:rPr>
          <w:rFonts w:ascii="Arial" w:hAnsi="Arial" w:cs="Arial"/>
          <w:color w:val="auto"/>
          <w:sz w:val="22"/>
          <w:szCs w:val="22"/>
        </w:rPr>
        <w:t>;</w:t>
      </w:r>
      <w:proofErr w:type="gramEnd"/>
    </w:p>
    <w:p w14:paraId="09E08476" w14:textId="77777777" w:rsidR="0054184F" w:rsidRPr="008A09A3" w:rsidRDefault="0054184F" w:rsidP="007D7963">
      <w:pPr>
        <w:pStyle w:val="Default"/>
        <w:numPr>
          <w:ilvl w:val="0"/>
          <w:numId w:val="11"/>
        </w:numPr>
        <w:rPr>
          <w:rFonts w:ascii="Arial" w:hAnsi="Arial" w:cs="Arial"/>
          <w:color w:val="auto"/>
          <w:sz w:val="22"/>
          <w:szCs w:val="22"/>
        </w:rPr>
      </w:pPr>
      <w:r w:rsidRPr="008A09A3">
        <w:rPr>
          <w:rFonts w:ascii="Arial" w:hAnsi="Arial" w:cs="Arial"/>
          <w:color w:val="auto"/>
          <w:sz w:val="22"/>
          <w:szCs w:val="22"/>
        </w:rPr>
        <w:t xml:space="preserve">Assurance that the applicant is not debarred or on the suspension of funding </w:t>
      </w:r>
      <w:proofErr w:type="gramStart"/>
      <w:r w:rsidRPr="008A09A3">
        <w:rPr>
          <w:rFonts w:ascii="Arial" w:hAnsi="Arial" w:cs="Arial"/>
          <w:color w:val="auto"/>
          <w:sz w:val="22"/>
          <w:szCs w:val="22"/>
        </w:rPr>
        <w:t>list;</w:t>
      </w:r>
      <w:proofErr w:type="gramEnd"/>
    </w:p>
    <w:p w14:paraId="0546645C" w14:textId="77777777" w:rsidR="0054184F" w:rsidRPr="008A09A3" w:rsidRDefault="0054184F" w:rsidP="007D7963">
      <w:pPr>
        <w:pStyle w:val="ListParagraph"/>
        <w:numPr>
          <w:ilvl w:val="0"/>
          <w:numId w:val="11"/>
        </w:numPr>
        <w:spacing w:after="0" w:line="240" w:lineRule="auto"/>
        <w:contextualSpacing w:val="0"/>
        <w:rPr>
          <w:rFonts w:ascii="Arial" w:eastAsia="Times New Roman" w:hAnsi="Arial" w:cs="Arial"/>
        </w:rPr>
      </w:pPr>
      <w:r w:rsidRPr="008A09A3">
        <w:rPr>
          <w:rFonts w:ascii="Arial" w:eastAsia="Times New Roman" w:hAnsi="Arial" w:cs="Arial"/>
        </w:rPr>
        <w:t>Other major funding sources.</w:t>
      </w:r>
    </w:p>
    <w:p w14:paraId="7884C774" w14:textId="77777777" w:rsidR="0054184F" w:rsidRPr="008A09A3" w:rsidRDefault="0054184F" w:rsidP="007D7963">
      <w:pPr>
        <w:rPr>
          <w:rFonts w:ascii="Arial" w:hAnsi="Arial" w:cs="Arial"/>
        </w:rPr>
      </w:pPr>
    </w:p>
    <w:p w14:paraId="18E4A986" w14:textId="465F65A2" w:rsidR="0054184F" w:rsidRPr="008A09A3" w:rsidRDefault="0054184F" w:rsidP="007D7963">
      <w:pPr>
        <w:pStyle w:val="CM13"/>
        <w:numPr>
          <w:ilvl w:val="0"/>
          <w:numId w:val="4"/>
        </w:numPr>
        <w:spacing w:after="120" w:line="260" w:lineRule="atLeast"/>
        <w:rPr>
          <w:rFonts w:ascii="Arial" w:hAnsi="Arial" w:cs="Arial"/>
          <w:b/>
          <w:sz w:val="22"/>
          <w:szCs w:val="22"/>
        </w:rPr>
      </w:pPr>
      <w:r w:rsidRPr="008A09A3">
        <w:rPr>
          <w:rFonts w:ascii="Arial" w:hAnsi="Arial" w:cs="Arial"/>
          <w:b/>
          <w:sz w:val="22"/>
          <w:szCs w:val="22"/>
        </w:rPr>
        <w:t xml:space="preserve">Need/s Assessment (Problem Statement) </w:t>
      </w:r>
    </w:p>
    <w:p w14:paraId="1748413D" w14:textId="1AB4FA1E"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Problem (explain why the service is necessary</w:t>
      </w:r>
      <w:proofErr w:type="gramStart"/>
      <w:r w:rsidRPr="008A09A3">
        <w:rPr>
          <w:rFonts w:ascii="Arial" w:hAnsi="Arial" w:cs="Arial"/>
        </w:rPr>
        <w:t>)</w:t>
      </w:r>
      <w:r w:rsidR="00014449">
        <w:rPr>
          <w:rFonts w:ascii="Arial" w:hAnsi="Arial" w:cs="Arial"/>
        </w:rPr>
        <w:t>;</w:t>
      </w:r>
      <w:proofErr w:type="gramEnd"/>
    </w:p>
    <w:p w14:paraId="49FB868B" w14:textId="2BEC0008"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 xml:space="preserve">Describe what your organization is doing to address this </w:t>
      </w:r>
      <w:r w:rsidR="00C87FE2" w:rsidRPr="008A09A3">
        <w:rPr>
          <w:rFonts w:ascii="Arial" w:hAnsi="Arial" w:cs="Arial"/>
        </w:rPr>
        <w:t>need/</w:t>
      </w:r>
      <w:proofErr w:type="gramStart"/>
      <w:r w:rsidRPr="008A09A3">
        <w:rPr>
          <w:rFonts w:ascii="Arial" w:hAnsi="Arial" w:cs="Arial"/>
        </w:rPr>
        <w:t>problem</w:t>
      </w:r>
      <w:r w:rsidR="00014449">
        <w:rPr>
          <w:rFonts w:ascii="Arial" w:hAnsi="Arial" w:cs="Arial"/>
        </w:rPr>
        <w:t>;</w:t>
      </w:r>
      <w:proofErr w:type="gramEnd"/>
      <w:r w:rsidRPr="008A09A3">
        <w:rPr>
          <w:rFonts w:ascii="Arial" w:hAnsi="Arial" w:cs="Arial"/>
        </w:rPr>
        <w:t xml:space="preserve"> </w:t>
      </w:r>
    </w:p>
    <w:p w14:paraId="516563FA" w14:textId="17C9F00D"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Primary</w:t>
      </w:r>
      <w:r w:rsidR="00C87FE2" w:rsidRPr="008A09A3">
        <w:rPr>
          <w:rFonts w:ascii="Arial" w:hAnsi="Arial" w:cs="Arial"/>
        </w:rPr>
        <w:t xml:space="preserve"> </w:t>
      </w:r>
      <w:r w:rsidRPr="008A09A3">
        <w:rPr>
          <w:rFonts w:ascii="Arial" w:hAnsi="Arial" w:cs="Arial"/>
        </w:rPr>
        <w:t xml:space="preserve">Counties </w:t>
      </w:r>
      <w:proofErr w:type="gramStart"/>
      <w:r w:rsidRPr="008A09A3">
        <w:rPr>
          <w:rFonts w:ascii="Arial" w:hAnsi="Arial" w:cs="Arial"/>
        </w:rPr>
        <w:t>Served</w:t>
      </w:r>
      <w:r w:rsidR="00014449">
        <w:rPr>
          <w:rFonts w:ascii="Arial" w:hAnsi="Arial" w:cs="Arial"/>
        </w:rPr>
        <w:t>;</w:t>
      </w:r>
      <w:proofErr w:type="gramEnd"/>
    </w:p>
    <w:p w14:paraId="39B953B9" w14:textId="390ADE97"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 xml:space="preserve">Ethnicity, age, and gender of population </w:t>
      </w:r>
      <w:proofErr w:type="gramStart"/>
      <w:r w:rsidRPr="008A09A3">
        <w:rPr>
          <w:rFonts w:ascii="Arial" w:hAnsi="Arial" w:cs="Arial"/>
        </w:rPr>
        <w:t>served</w:t>
      </w:r>
      <w:r w:rsidR="00014449">
        <w:rPr>
          <w:rFonts w:ascii="Arial" w:hAnsi="Arial" w:cs="Arial"/>
        </w:rPr>
        <w:t>;</w:t>
      </w:r>
      <w:proofErr w:type="gramEnd"/>
    </w:p>
    <w:p w14:paraId="15CDBB3F" w14:textId="710A25B6"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 xml:space="preserve">Target population or who do you plan on </w:t>
      </w:r>
      <w:proofErr w:type="gramStart"/>
      <w:r w:rsidRPr="008A09A3">
        <w:rPr>
          <w:rFonts w:ascii="Arial" w:hAnsi="Arial" w:cs="Arial"/>
        </w:rPr>
        <w:t>serving</w:t>
      </w:r>
      <w:r w:rsidR="00014449">
        <w:rPr>
          <w:rFonts w:ascii="Arial" w:hAnsi="Arial" w:cs="Arial"/>
        </w:rPr>
        <w:t>;</w:t>
      </w:r>
      <w:proofErr w:type="gramEnd"/>
    </w:p>
    <w:p w14:paraId="10952DF7" w14:textId="2D55B5AC"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Statistical facts and figures (national, state, local</w:t>
      </w:r>
      <w:proofErr w:type="gramStart"/>
      <w:r w:rsidRPr="008A09A3">
        <w:rPr>
          <w:rFonts w:ascii="Arial" w:hAnsi="Arial" w:cs="Arial"/>
        </w:rPr>
        <w:t>)</w:t>
      </w:r>
      <w:r w:rsidR="00014449">
        <w:rPr>
          <w:rFonts w:ascii="Arial" w:hAnsi="Arial" w:cs="Arial"/>
        </w:rPr>
        <w:t>;</w:t>
      </w:r>
      <w:proofErr w:type="gramEnd"/>
    </w:p>
    <w:p w14:paraId="46111A8C" w14:textId="4C275961" w:rsidR="0054184F" w:rsidRPr="008A09A3" w:rsidRDefault="0054184F" w:rsidP="007D7963">
      <w:pPr>
        <w:pStyle w:val="ListParagraph"/>
        <w:numPr>
          <w:ilvl w:val="0"/>
          <w:numId w:val="14"/>
        </w:numPr>
        <w:spacing w:after="0" w:line="240" w:lineRule="auto"/>
        <w:contextualSpacing w:val="0"/>
        <w:rPr>
          <w:rFonts w:ascii="Arial" w:hAnsi="Arial" w:cs="Arial"/>
        </w:rPr>
      </w:pPr>
      <w:r w:rsidRPr="008A09A3">
        <w:rPr>
          <w:rFonts w:ascii="Arial" w:hAnsi="Arial" w:cs="Arial"/>
        </w:rPr>
        <w:t>Program Website</w:t>
      </w:r>
      <w:r w:rsidR="00014449">
        <w:rPr>
          <w:rFonts w:ascii="Arial" w:hAnsi="Arial" w:cs="Arial"/>
        </w:rPr>
        <w:t>.</w:t>
      </w:r>
    </w:p>
    <w:p w14:paraId="19344115" w14:textId="77777777" w:rsidR="0054184F" w:rsidRPr="008A09A3" w:rsidRDefault="0054184F" w:rsidP="007D7963">
      <w:pPr>
        <w:rPr>
          <w:rFonts w:ascii="Arial" w:hAnsi="Arial" w:cs="Arial"/>
        </w:rPr>
      </w:pPr>
    </w:p>
    <w:p w14:paraId="04B17C67" w14:textId="5CC2F756" w:rsidR="0054184F" w:rsidRPr="008A09A3" w:rsidRDefault="0054184F" w:rsidP="007D7963">
      <w:pPr>
        <w:pStyle w:val="CM13"/>
        <w:numPr>
          <w:ilvl w:val="0"/>
          <w:numId w:val="4"/>
        </w:numPr>
        <w:spacing w:after="120" w:line="260" w:lineRule="atLeast"/>
        <w:rPr>
          <w:rFonts w:ascii="Arial" w:hAnsi="Arial" w:cs="Arial"/>
          <w:b/>
          <w:sz w:val="22"/>
          <w:szCs w:val="22"/>
        </w:rPr>
      </w:pPr>
      <w:r w:rsidRPr="008A09A3">
        <w:rPr>
          <w:rFonts w:ascii="Arial" w:hAnsi="Arial" w:cs="Arial"/>
          <w:b/>
          <w:sz w:val="22"/>
          <w:szCs w:val="22"/>
        </w:rPr>
        <w:t>Applicant’s approach to the problem</w:t>
      </w:r>
      <w:r w:rsidR="00014449">
        <w:rPr>
          <w:rFonts w:ascii="Arial" w:hAnsi="Arial" w:cs="Arial"/>
          <w:b/>
          <w:sz w:val="22"/>
          <w:szCs w:val="22"/>
        </w:rPr>
        <w:t xml:space="preserve"> </w:t>
      </w:r>
    </w:p>
    <w:p w14:paraId="27FE309E" w14:textId="77777777" w:rsidR="0054184F" w:rsidRPr="008A09A3" w:rsidRDefault="0054184F" w:rsidP="007D7963">
      <w:pPr>
        <w:pStyle w:val="CM13"/>
        <w:spacing w:after="120" w:line="260" w:lineRule="atLeast"/>
        <w:ind w:left="720"/>
        <w:rPr>
          <w:rFonts w:ascii="Arial" w:hAnsi="Arial" w:cs="Arial"/>
          <w:sz w:val="22"/>
          <w:szCs w:val="22"/>
        </w:rPr>
      </w:pPr>
      <w:r w:rsidRPr="008A09A3">
        <w:rPr>
          <w:rFonts w:ascii="Arial" w:hAnsi="Arial" w:cs="Arial"/>
          <w:sz w:val="22"/>
          <w:szCs w:val="22"/>
        </w:rPr>
        <w:t xml:space="preserve">Provides an understanding and description of aligning the goals of the funding and the </w:t>
      </w:r>
      <w:r w:rsidRPr="008A09A3">
        <w:rPr>
          <w:rFonts w:ascii="Arial" w:hAnsi="Arial" w:cs="Arial"/>
          <w:sz w:val="22"/>
          <w:szCs w:val="22"/>
        </w:rPr>
        <w:lastRenderedPageBreak/>
        <w:t>application. This section should also include the methods of achieving the set goals. Goals, objectives, and outcomes of the project shall be SMART (Specific, Measurable, Achievable, Realistic and Time-bound).</w:t>
      </w:r>
    </w:p>
    <w:p w14:paraId="5D9BF5E3" w14:textId="77777777" w:rsidR="0054184F" w:rsidRPr="008A09A3" w:rsidRDefault="0054184F" w:rsidP="007D7963">
      <w:pPr>
        <w:pStyle w:val="CM13"/>
        <w:numPr>
          <w:ilvl w:val="0"/>
          <w:numId w:val="12"/>
        </w:numPr>
        <w:spacing w:after="0"/>
        <w:contextualSpacing/>
        <w:rPr>
          <w:rFonts w:ascii="Arial" w:hAnsi="Arial" w:cs="Arial"/>
          <w:sz w:val="22"/>
          <w:szCs w:val="22"/>
        </w:rPr>
      </w:pPr>
      <w:r w:rsidRPr="008A09A3">
        <w:rPr>
          <w:rFonts w:ascii="Arial" w:hAnsi="Arial" w:cs="Arial"/>
          <w:sz w:val="22"/>
          <w:szCs w:val="22"/>
        </w:rPr>
        <w:t xml:space="preserve">Goals:  A goal is something your organization is planning to achieve through this project. A goal should be realistic and measurable.   </w:t>
      </w:r>
    </w:p>
    <w:p w14:paraId="4334F329" w14:textId="77777777" w:rsidR="0054184F" w:rsidRPr="008A09A3" w:rsidRDefault="0054184F" w:rsidP="007D7963">
      <w:pPr>
        <w:pStyle w:val="ListParagraph"/>
        <w:numPr>
          <w:ilvl w:val="0"/>
          <w:numId w:val="12"/>
        </w:numPr>
        <w:spacing w:after="0" w:line="240" w:lineRule="auto"/>
        <w:rPr>
          <w:rFonts w:ascii="Arial" w:hAnsi="Arial" w:cs="Arial"/>
        </w:rPr>
      </w:pPr>
      <w:r w:rsidRPr="008A09A3">
        <w:rPr>
          <w:rFonts w:ascii="Arial" w:hAnsi="Arial" w:cs="Arial"/>
        </w:rPr>
        <w:t>Objectives: Objectives describe how the goal is going to be achieved.  The objectives must be specific, measurable, and achievable in a specified time.</w:t>
      </w:r>
    </w:p>
    <w:p w14:paraId="616142BC" w14:textId="77777777" w:rsidR="0054184F" w:rsidRPr="008A09A3" w:rsidRDefault="0054184F" w:rsidP="007D7963">
      <w:pPr>
        <w:pStyle w:val="ListParagraph"/>
        <w:numPr>
          <w:ilvl w:val="0"/>
          <w:numId w:val="12"/>
        </w:numPr>
        <w:spacing w:after="0" w:line="240" w:lineRule="auto"/>
        <w:rPr>
          <w:rFonts w:ascii="Arial" w:hAnsi="Arial" w:cs="Arial"/>
        </w:rPr>
      </w:pPr>
      <w:r w:rsidRPr="008A09A3">
        <w:rPr>
          <w:rFonts w:ascii="Arial" w:hAnsi="Arial" w:cs="Arial"/>
        </w:rPr>
        <w:t xml:space="preserve">Outcomes: Outcomes reflect what is the expected result at the end of the performance period. </w:t>
      </w:r>
    </w:p>
    <w:p w14:paraId="6B4A1424" w14:textId="77777777" w:rsidR="0054184F" w:rsidRPr="008A09A3" w:rsidRDefault="0054184F" w:rsidP="007D7963">
      <w:pPr>
        <w:ind w:left="360"/>
        <w:outlineLvl w:val="0"/>
        <w:rPr>
          <w:rFonts w:ascii="Arial" w:hAnsi="Arial" w:cs="Arial"/>
        </w:rPr>
      </w:pPr>
    </w:p>
    <w:p w14:paraId="13F38DDC" w14:textId="288EE019" w:rsidR="0054184F" w:rsidRPr="00ED3D6E" w:rsidRDefault="0054184F" w:rsidP="007D7963">
      <w:pPr>
        <w:pStyle w:val="ListParagraph"/>
        <w:numPr>
          <w:ilvl w:val="0"/>
          <w:numId w:val="4"/>
        </w:numPr>
        <w:outlineLvl w:val="0"/>
        <w:rPr>
          <w:rFonts w:ascii="Arial" w:hAnsi="Arial" w:cs="Arial"/>
          <w:b/>
        </w:rPr>
      </w:pPr>
      <w:r w:rsidRPr="00ED3D6E">
        <w:rPr>
          <w:rFonts w:ascii="Arial" w:hAnsi="Arial" w:cs="Arial"/>
          <w:b/>
        </w:rPr>
        <w:t>Example of goal, objectives, and an outcome</w:t>
      </w:r>
    </w:p>
    <w:tbl>
      <w:tblPr>
        <w:tblStyle w:val="TableGrid"/>
        <w:tblW w:w="9360" w:type="dxa"/>
        <w:jc w:val="center"/>
        <w:tblLook w:val="04A0" w:firstRow="1" w:lastRow="0" w:firstColumn="1" w:lastColumn="0" w:noHBand="0" w:noVBand="1"/>
      </w:tblPr>
      <w:tblGrid>
        <w:gridCol w:w="2250"/>
        <w:gridCol w:w="2234"/>
        <w:gridCol w:w="2476"/>
        <w:gridCol w:w="2400"/>
      </w:tblGrid>
      <w:tr w:rsidR="0054184F" w:rsidRPr="008A09A3" w14:paraId="235B483B" w14:textId="77777777" w:rsidTr="007D7963">
        <w:trPr>
          <w:jc w:val="center"/>
        </w:trPr>
        <w:tc>
          <w:tcPr>
            <w:tcW w:w="2250" w:type="dxa"/>
          </w:tcPr>
          <w:p w14:paraId="0195F03E" w14:textId="3D878060" w:rsidR="0054184F" w:rsidRPr="008A09A3" w:rsidRDefault="0054184F" w:rsidP="00710B5E">
            <w:pPr>
              <w:pStyle w:val="NormalWeb"/>
              <w:spacing w:line="210" w:lineRule="atLeast"/>
              <w:jc w:val="center"/>
              <w:rPr>
                <w:rStyle w:val="bodybold1"/>
                <w:rFonts w:ascii="Arial" w:hAnsi="Arial" w:cs="Arial"/>
                <w:sz w:val="22"/>
                <w:szCs w:val="22"/>
              </w:rPr>
            </w:pPr>
            <w:r w:rsidRPr="008A09A3">
              <w:rPr>
                <w:rStyle w:val="bodybold1"/>
                <w:rFonts w:ascii="Arial" w:hAnsi="Arial" w:cs="Arial"/>
                <w:sz w:val="22"/>
                <w:szCs w:val="22"/>
              </w:rPr>
              <w:t>Purpose of Funding</w:t>
            </w:r>
          </w:p>
        </w:tc>
        <w:tc>
          <w:tcPr>
            <w:tcW w:w="2234" w:type="dxa"/>
          </w:tcPr>
          <w:p w14:paraId="702E1A4A" w14:textId="1254C6C2" w:rsidR="0054184F" w:rsidRPr="008A09A3" w:rsidRDefault="0054184F" w:rsidP="00710B5E">
            <w:pPr>
              <w:pStyle w:val="NormalWeb"/>
              <w:spacing w:line="210" w:lineRule="atLeast"/>
              <w:jc w:val="center"/>
              <w:rPr>
                <w:rStyle w:val="bodybold1"/>
                <w:rFonts w:ascii="Arial" w:hAnsi="Arial" w:cs="Arial"/>
                <w:sz w:val="22"/>
                <w:szCs w:val="22"/>
              </w:rPr>
            </w:pPr>
            <w:r w:rsidRPr="008A09A3">
              <w:rPr>
                <w:rStyle w:val="bodybold1"/>
                <w:rFonts w:ascii="Arial" w:hAnsi="Arial" w:cs="Arial"/>
                <w:sz w:val="22"/>
                <w:szCs w:val="22"/>
              </w:rPr>
              <w:t>Goal</w:t>
            </w:r>
          </w:p>
        </w:tc>
        <w:tc>
          <w:tcPr>
            <w:tcW w:w="2476" w:type="dxa"/>
          </w:tcPr>
          <w:p w14:paraId="33B389B0" w14:textId="77777777" w:rsidR="0054184F" w:rsidRPr="008A09A3" w:rsidRDefault="0054184F" w:rsidP="00710B5E">
            <w:pPr>
              <w:pStyle w:val="NormalWeb"/>
              <w:spacing w:line="210" w:lineRule="atLeast"/>
              <w:jc w:val="center"/>
              <w:rPr>
                <w:rStyle w:val="bodybold1"/>
                <w:rFonts w:ascii="Arial" w:hAnsi="Arial" w:cs="Arial"/>
                <w:sz w:val="22"/>
                <w:szCs w:val="22"/>
              </w:rPr>
            </w:pPr>
            <w:r w:rsidRPr="008A09A3">
              <w:rPr>
                <w:rStyle w:val="bodybold1"/>
                <w:rFonts w:ascii="Arial" w:hAnsi="Arial" w:cs="Arial"/>
                <w:sz w:val="22"/>
                <w:szCs w:val="22"/>
              </w:rPr>
              <w:t>Objectives</w:t>
            </w:r>
          </w:p>
        </w:tc>
        <w:tc>
          <w:tcPr>
            <w:tcW w:w="2400" w:type="dxa"/>
          </w:tcPr>
          <w:p w14:paraId="09B5ED3F" w14:textId="77777777" w:rsidR="0054184F" w:rsidRPr="008A09A3" w:rsidRDefault="0054184F" w:rsidP="00710B5E">
            <w:pPr>
              <w:pStyle w:val="NormalWeb"/>
              <w:spacing w:line="210" w:lineRule="atLeast"/>
              <w:jc w:val="center"/>
              <w:rPr>
                <w:rStyle w:val="bodybold1"/>
                <w:rFonts w:ascii="Arial" w:hAnsi="Arial" w:cs="Arial"/>
                <w:sz w:val="22"/>
                <w:szCs w:val="22"/>
              </w:rPr>
            </w:pPr>
            <w:r w:rsidRPr="008A09A3">
              <w:rPr>
                <w:rStyle w:val="bodybold1"/>
                <w:rFonts w:ascii="Arial" w:hAnsi="Arial" w:cs="Arial"/>
                <w:sz w:val="22"/>
                <w:szCs w:val="22"/>
              </w:rPr>
              <w:t>Outcome</w:t>
            </w:r>
          </w:p>
        </w:tc>
      </w:tr>
      <w:tr w:rsidR="0054184F" w:rsidRPr="008A09A3" w14:paraId="4184B433" w14:textId="77777777" w:rsidTr="007D7963">
        <w:trPr>
          <w:jc w:val="center"/>
        </w:trPr>
        <w:tc>
          <w:tcPr>
            <w:tcW w:w="2250" w:type="dxa"/>
          </w:tcPr>
          <w:p w14:paraId="7FEEB7B3"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 xml:space="preserve">Improve literacy skills for children and students from 1-12 grade in North Carolina. </w:t>
            </w:r>
          </w:p>
          <w:p w14:paraId="040A5E0B" w14:textId="77777777" w:rsidR="0054184F" w:rsidRPr="00ED3D6E" w:rsidRDefault="0054184F" w:rsidP="007D7963">
            <w:pPr>
              <w:pStyle w:val="NormalWeb"/>
              <w:spacing w:line="210" w:lineRule="atLeast"/>
              <w:rPr>
                <w:rStyle w:val="bodybold1"/>
                <w:rFonts w:ascii="Arial" w:hAnsi="Arial" w:cs="Arial"/>
                <w:b w:val="0"/>
                <w:bCs w:val="0"/>
                <w:sz w:val="22"/>
                <w:szCs w:val="22"/>
              </w:rPr>
            </w:pPr>
          </w:p>
        </w:tc>
        <w:tc>
          <w:tcPr>
            <w:tcW w:w="2234" w:type="dxa"/>
          </w:tcPr>
          <w:p w14:paraId="1CC683F8"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 xml:space="preserve">By June 30, 20##, the after-school program will help 200 economically unprivileged children to read at grade level. </w:t>
            </w:r>
          </w:p>
        </w:tc>
        <w:tc>
          <w:tcPr>
            <w:tcW w:w="2476" w:type="dxa"/>
          </w:tcPr>
          <w:p w14:paraId="06C18EE0"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By August 31, 20##, test all children’s reading level.</w:t>
            </w:r>
          </w:p>
          <w:p w14:paraId="4A92C951"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By September 30, 20##, identify children who are reading lower than grade level.</w:t>
            </w:r>
          </w:p>
          <w:p w14:paraId="7C420D20"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 xml:space="preserve">During October 01, 20## - May 31, 20##, provide individual reading session for 30 minutes every day, provide </w:t>
            </w:r>
            <w:proofErr w:type="gramStart"/>
            <w:r w:rsidRPr="00ED3D6E">
              <w:rPr>
                <w:rStyle w:val="bodybold1"/>
                <w:rFonts w:ascii="Arial" w:hAnsi="Arial" w:cs="Arial"/>
                <w:b w:val="0"/>
                <w:bCs w:val="0"/>
                <w:sz w:val="22"/>
                <w:szCs w:val="22"/>
              </w:rPr>
              <w:t>age appropriate</w:t>
            </w:r>
            <w:proofErr w:type="gramEnd"/>
            <w:r w:rsidRPr="00ED3D6E">
              <w:rPr>
                <w:rStyle w:val="bodybold1"/>
                <w:rFonts w:ascii="Arial" w:hAnsi="Arial" w:cs="Arial"/>
                <w:b w:val="0"/>
                <w:bCs w:val="0"/>
                <w:sz w:val="22"/>
                <w:szCs w:val="22"/>
              </w:rPr>
              <w:t xml:space="preserve"> books to the children, and assist in comprehension.</w:t>
            </w:r>
          </w:p>
          <w:p w14:paraId="0CFE89A0"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By June 30, 20## retest and identify children’s reading levels.</w:t>
            </w:r>
          </w:p>
        </w:tc>
        <w:tc>
          <w:tcPr>
            <w:tcW w:w="2400" w:type="dxa"/>
          </w:tcPr>
          <w:p w14:paraId="1BF2827D" w14:textId="77777777" w:rsidR="0054184F" w:rsidRPr="00ED3D6E" w:rsidRDefault="0054184F" w:rsidP="007D7963">
            <w:pPr>
              <w:pStyle w:val="NormalWeb"/>
              <w:spacing w:line="210" w:lineRule="atLeast"/>
              <w:rPr>
                <w:rStyle w:val="bodybold1"/>
                <w:rFonts w:ascii="Arial" w:hAnsi="Arial" w:cs="Arial"/>
                <w:b w:val="0"/>
                <w:bCs w:val="0"/>
                <w:sz w:val="22"/>
                <w:szCs w:val="22"/>
              </w:rPr>
            </w:pPr>
            <w:r w:rsidRPr="00ED3D6E">
              <w:rPr>
                <w:rStyle w:val="bodybold1"/>
                <w:rFonts w:ascii="Arial" w:hAnsi="Arial" w:cs="Arial"/>
                <w:b w:val="0"/>
                <w:bCs w:val="0"/>
                <w:sz w:val="22"/>
                <w:szCs w:val="22"/>
              </w:rPr>
              <w:t>By June 30, 20##, 50% economically challenged children in Dare County will be reading at grade level.</w:t>
            </w:r>
          </w:p>
        </w:tc>
      </w:tr>
    </w:tbl>
    <w:p w14:paraId="1B01EA9C" w14:textId="2CF0C4AD" w:rsidR="0054184F" w:rsidRPr="008A09A3" w:rsidRDefault="0054184F" w:rsidP="007D7963">
      <w:pPr>
        <w:pStyle w:val="Heading1"/>
        <w:numPr>
          <w:ilvl w:val="0"/>
          <w:numId w:val="4"/>
        </w:numPr>
        <w:spacing w:before="120" w:after="120"/>
        <w:rPr>
          <w:rFonts w:cs="Arial"/>
          <w:sz w:val="22"/>
          <w:szCs w:val="22"/>
          <w:u w:val="none"/>
        </w:rPr>
      </w:pPr>
      <w:r w:rsidRPr="008A09A3">
        <w:rPr>
          <w:rFonts w:cs="Arial"/>
          <w:sz w:val="22"/>
          <w:szCs w:val="22"/>
          <w:u w:val="none"/>
        </w:rPr>
        <w:t>Project Narrative</w:t>
      </w:r>
    </w:p>
    <w:p w14:paraId="33923398" w14:textId="77777777" w:rsidR="0054184F" w:rsidRPr="008A09A3" w:rsidRDefault="0054184F" w:rsidP="007D7963">
      <w:pPr>
        <w:pStyle w:val="Default"/>
        <w:rPr>
          <w:rFonts w:ascii="Arial" w:hAnsi="Arial" w:cs="Arial"/>
          <w:b/>
          <w:color w:val="auto"/>
          <w:sz w:val="22"/>
          <w:szCs w:val="22"/>
          <w:u w:val="single"/>
        </w:rPr>
      </w:pPr>
      <w:r w:rsidRPr="008A09A3">
        <w:rPr>
          <w:rFonts w:ascii="Arial" w:hAnsi="Arial" w:cs="Arial"/>
          <w:color w:val="auto"/>
          <w:sz w:val="22"/>
          <w:szCs w:val="22"/>
        </w:rPr>
        <w:t xml:space="preserve">Explains the relevance of the project. It details the tasks and/or services that the applicant will provide. Applicant should include information like the implementation plan, schedule, and the desired outcomes.  </w:t>
      </w:r>
    </w:p>
    <w:p w14:paraId="14334965" w14:textId="77777777" w:rsidR="00AC37EA" w:rsidRPr="00ED3D6E" w:rsidRDefault="00AC37EA" w:rsidP="007D7963">
      <w:pPr>
        <w:pStyle w:val="CM13"/>
        <w:numPr>
          <w:ilvl w:val="0"/>
          <w:numId w:val="32"/>
        </w:numPr>
        <w:spacing w:after="120" w:line="260" w:lineRule="atLeast"/>
        <w:ind w:left="360"/>
        <w:rPr>
          <w:rFonts w:ascii="Arial" w:hAnsi="Arial" w:cs="Arial"/>
          <w:bCs/>
          <w:sz w:val="22"/>
          <w:szCs w:val="22"/>
        </w:rPr>
      </w:pPr>
      <w:r w:rsidRPr="00ED3D6E">
        <w:rPr>
          <w:rFonts w:ascii="Arial" w:hAnsi="Arial" w:cs="Arial"/>
          <w:bCs/>
          <w:sz w:val="22"/>
          <w:szCs w:val="22"/>
        </w:rPr>
        <w:t>Each proposal should describe collaboration with other agencies and organizations.</w:t>
      </w:r>
    </w:p>
    <w:p w14:paraId="7439EBDB" w14:textId="77777777" w:rsidR="00ED3D6E" w:rsidRDefault="00AC37EA" w:rsidP="007D7963">
      <w:pPr>
        <w:pStyle w:val="CM13"/>
        <w:numPr>
          <w:ilvl w:val="0"/>
          <w:numId w:val="32"/>
        </w:numPr>
        <w:spacing w:after="120" w:line="260" w:lineRule="atLeast"/>
        <w:ind w:left="360"/>
        <w:rPr>
          <w:rFonts w:ascii="Arial" w:hAnsi="Arial" w:cs="Arial"/>
          <w:bCs/>
          <w:sz w:val="22"/>
          <w:szCs w:val="22"/>
        </w:rPr>
      </w:pPr>
      <w:r w:rsidRPr="00ED3D6E">
        <w:rPr>
          <w:rFonts w:ascii="Arial" w:hAnsi="Arial" w:cs="Arial"/>
          <w:bCs/>
          <w:sz w:val="22"/>
          <w:szCs w:val="22"/>
        </w:rPr>
        <w:t>Applicants must answer the following questions:</w:t>
      </w:r>
    </w:p>
    <w:p w14:paraId="4FBE2C27" w14:textId="77777777" w:rsidR="00ED3D6E" w:rsidRDefault="00AC37EA" w:rsidP="007D7963">
      <w:pPr>
        <w:pStyle w:val="CM13"/>
        <w:numPr>
          <w:ilvl w:val="0"/>
          <w:numId w:val="48"/>
        </w:numPr>
        <w:spacing w:after="120" w:line="260" w:lineRule="atLeast"/>
        <w:rPr>
          <w:rFonts w:ascii="Arial" w:hAnsi="Arial" w:cs="Arial"/>
          <w:bCs/>
          <w:sz w:val="22"/>
          <w:szCs w:val="22"/>
        </w:rPr>
      </w:pPr>
      <w:r w:rsidRPr="00ED3D6E">
        <w:rPr>
          <w:rFonts w:ascii="Arial" w:hAnsi="Arial" w:cs="Arial"/>
          <w:bCs/>
          <w:sz w:val="22"/>
          <w:szCs w:val="22"/>
        </w:rPr>
        <w:t>How does your agency effectively collaborate with local organizations, coalitions, and/or partners that focus on employment, family well-being, and integration including your County Department of Social Services, School District, Housing Provides, County and Municipal divisions?</w:t>
      </w:r>
    </w:p>
    <w:p w14:paraId="17C4029A" w14:textId="77777777" w:rsidR="00422053" w:rsidRDefault="00AC37EA" w:rsidP="007D7963">
      <w:pPr>
        <w:pStyle w:val="CM13"/>
        <w:numPr>
          <w:ilvl w:val="0"/>
          <w:numId w:val="48"/>
        </w:numPr>
        <w:spacing w:after="120" w:line="260" w:lineRule="atLeast"/>
        <w:rPr>
          <w:rFonts w:ascii="Arial" w:hAnsi="Arial" w:cs="Arial"/>
          <w:bCs/>
          <w:sz w:val="22"/>
          <w:szCs w:val="22"/>
        </w:rPr>
      </w:pPr>
      <w:r w:rsidRPr="00ED3D6E">
        <w:rPr>
          <w:rFonts w:ascii="Arial" w:hAnsi="Arial" w:cs="Arial"/>
          <w:bCs/>
          <w:sz w:val="22"/>
          <w:szCs w:val="22"/>
        </w:rPr>
        <w:t xml:space="preserve">How will your agency conduct community outreach, recruitment, and consultation? Consultation must be carried out quarterly to ensure effective two-way communication </w:t>
      </w:r>
      <w:r w:rsidRPr="00ED3D6E">
        <w:rPr>
          <w:rFonts w:ascii="Arial" w:hAnsi="Arial" w:cs="Arial"/>
          <w:bCs/>
          <w:sz w:val="22"/>
          <w:szCs w:val="22"/>
        </w:rPr>
        <w:lastRenderedPageBreak/>
        <w:t>and feedback from the wide range of community partners and stakeholders involved in serving this population.</w:t>
      </w:r>
      <w:r w:rsidR="00422053" w:rsidRPr="00422053">
        <w:rPr>
          <w:rFonts w:ascii="Arial" w:hAnsi="Arial" w:cs="Arial"/>
          <w:bCs/>
          <w:sz w:val="22"/>
          <w:szCs w:val="22"/>
        </w:rPr>
        <w:t xml:space="preserve"> </w:t>
      </w:r>
    </w:p>
    <w:p w14:paraId="38BE1E4F" w14:textId="0BECD56A" w:rsidR="00AC37EA" w:rsidRPr="00ED3D6E" w:rsidRDefault="00422053" w:rsidP="007D7963">
      <w:pPr>
        <w:pStyle w:val="CM13"/>
        <w:numPr>
          <w:ilvl w:val="0"/>
          <w:numId w:val="48"/>
        </w:numPr>
        <w:spacing w:after="120" w:line="260" w:lineRule="atLeast"/>
        <w:rPr>
          <w:rFonts w:ascii="Arial" w:hAnsi="Arial" w:cs="Arial"/>
          <w:bCs/>
          <w:sz w:val="22"/>
          <w:szCs w:val="22"/>
        </w:rPr>
      </w:pPr>
      <w:r w:rsidRPr="00ED3D6E">
        <w:rPr>
          <w:rFonts w:ascii="Arial" w:hAnsi="Arial" w:cs="Arial"/>
          <w:bCs/>
          <w:sz w:val="22"/>
          <w:szCs w:val="22"/>
        </w:rPr>
        <w:t>How does your agency solicit, process, serve and track external referrals</w:t>
      </w:r>
      <w:r>
        <w:rPr>
          <w:rFonts w:ascii="Arial" w:hAnsi="Arial" w:cs="Arial"/>
          <w:bCs/>
          <w:sz w:val="22"/>
          <w:szCs w:val="22"/>
        </w:rPr>
        <w:t>?</w:t>
      </w:r>
    </w:p>
    <w:p w14:paraId="67128FE9" w14:textId="78C1769C" w:rsidR="00AC37EA" w:rsidRPr="00422053" w:rsidRDefault="00AC37EA" w:rsidP="007D7963">
      <w:pPr>
        <w:pStyle w:val="CM13"/>
        <w:numPr>
          <w:ilvl w:val="0"/>
          <w:numId w:val="32"/>
        </w:numPr>
        <w:spacing w:after="120" w:line="260" w:lineRule="atLeast"/>
        <w:ind w:left="360"/>
        <w:rPr>
          <w:rFonts w:ascii="Arial" w:hAnsi="Arial" w:cs="Arial"/>
          <w:bCs/>
          <w:sz w:val="22"/>
          <w:szCs w:val="22"/>
        </w:rPr>
      </w:pPr>
      <w:r w:rsidRPr="00ED3D6E">
        <w:rPr>
          <w:rFonts w:ascii="Arial" w:hAnsi="Arial" w:cs="Arial"/>
          <w:bCs/>
          <w:sz w:val="22"/>
          <w:szCs w:val="22"/>
        </w:rPr>
        <w:t xml:space="preserve">In short </w:t>
      </w:r>
      <w:r w:rsidR="004F0F11">
        <w:rPr>
          <w:rFonts w:ascii="Arial" w:hAnsi="Arial" w:cs="Arial"/>
          <w:bCs/>
          <w:sz w:val="22"/>
          <w:szCs w:val="22"/>
        </w:rPr>
        <w:t>c</w:t>
      </w:r>
      <w:r w:rsidRPr="00ED3D6E">
        <w:rPr>
          <w:rFonts w:ascii="Arial" w:hAnsi="Arial" w:cs="Arial"/>
          <w:bCs/>
          <w:sz w:val="22"/>
          <w:szCs w:val="22"/>
        </w:rPr>
        <w:t xml:space="preserve">ommunity consultation is a two-way process often conducted through a variety of mechanisms to gather information regarding community members’ attitudes and beliefs related to the appropriateness and acceptability of the design, risks, and benefits of the welcoming, </w:t>
      </w:r>
      <w:proofErr w:type="gramStart"/>
      <w:r w:rsidRPr="00ED3D6E">
        <w:rPr>
          <w:rFonts w:ascii="Arial" w:hAnsi="Arial" w:cs="Arial"/>
          <w:bCs/>
          <w:sz w:val="22"/>
          <w:szCs w:val="22"/>
        </w:rPr>
        <w:t>serving</w:t>
      </w:r>
      <w:proofErr w:type="gramEnd"/>
      <w:r w:rsidRPr="00ED3D6E">
        <w:rPr>
          <w:rFonts w:ascii="Arial" w:hAnsi="Arial" w:cs="Arial"/>
          <w:bCs/>
          <w:sz w:val="22"/>
          <w:szCs w:val="22"/>
        </w:rPr>
        <w:t xml:space="preserve"> and resettling refugees into a community. Through discussions and the solicitation of feedback from community consultation providers should develop plans of action and facilitate collaborative partnerships.</w:t>
      </w:r>
    </w:p>
    <w:p w14:paraId="0AD22EA8" w14:textId="77777777" w:rsidR="0054184F" w:rsidRPr="008A09A3" w:rsidRDefault="0054184F" w:rsidP="007D7963">
      <w:pPr>
        <w:pStyle w:val="CM13"/>
        <w:spacing w:after="120" w:line="260" w:lineRule="atLeast"/>
        <w:ind w:left="720"/>
        <w:rPr>
          <w:rFonts w:ascii="Arial" w:hAnsi="Arial" w:cs="Arial"/>
          <w:b/>
          <w:sz w:val="22"/>
          <w:szCs w:val="22"/>
        </w:rPr>
      </w:pPr>
    </w:p>
    <w:p w14:paraId="3C548DBE" w14:textId="7C4936FE" w:rsidR="0054184F" w:rsidRPr="008A09A3" w:rsidRDefault="0054184F" w:rsidP="007D7963">
      <w:pPr>
        <w:pStyle w:val="Heading1"/>
        <w:numPr>
          <w:ilvl w:val="0"/>
          <w:numId w:val="4"/>
        </w:numPr>
        <w:spacing w:before="120" w:after="120"/>
        <w:rPr>
          <w:rFonts w:cs="Arial"/>
          <w:sz w:val="22"/>
          <w:szCs w:val="22"/>
          <w:u w:val="none"/>
        </w:rPr>
      </w:pPr>
      <w:r w:rsidRPr="008A09A3">
        <w:rPr>
          <w:rFonts w:cs="Arial"/>
          <w:sz w:val="22"/>
          <w:szCs w:val="22"/>
          <w:u w:val="none"/>
        </w:rPr>
        <w:t>Budget and Narrative</w:t>
      </w:r>
    </w:p>
    <w:p w14:paraId="12CE7A08" w14:textId="77777777" w:rsidR="0054184F" w:rsidRPr="008A09A3" w:rsidRDefault="0054184F" w:rsidP="007D7963">
      <w:pPr>
        <w:autoSpaceDE w:val="0"/>
        <w:autoSpaceDN w:val="0"/>
        <w:adjustRightInd w:val="0"/>
        <w:spacing w:after="120"/>
        <w:rPr>
          <w:rFonts w:ascii="Arial" w:hAnsi="Arial" w:cs="Arial"/>
        </w:rPr>
      </w:pPr>
      <w:r w:rsidRPr="008A09A3">
        <w:rPr>
          <w:rFonts w:ascii="Arial" w:hAnsi="Arial" w:cs="Arial"/>
        </w:rPr>
        <w:t xml:space="preserve">The RFA/ line-item budget shall constitute the total cost to provide the services. The line items should be necessary, allowable, and reasonable. For example, </w:t>
      </w:r>
      <w:proofErr w:type="gramStart"/>
      <w:r w:rsidRPr="008A09A3">
        <w:rPr>
          <w:rFonts w:ascii="Arial" w:hAnsi="Arial" w:cs="Arial"/>
        </w:rPr>
        <w:t>if</w:t>
      </w:r>
      <w:proofErr w:type="gramEnd"/>
      <w:r w:rsidRPr="008A09A3">
        <w:rPr>
          <w:rFonts w:ascii="Arial" w:hAnsi="Arial" w:cs="Arial"/>
        </w:rPr>
        <w:t xml:space="preserve"> setting a salary for a position, check the fair market value for the salary of the similar position in the similar area.  The budget should indicate a clear relationship with the project.</w:t>
      </w:r>
    </w:p>
    <w:p w14:paraId="162C4DBD" w14:textId="77777777" w:rsidR="0054184F" w:rsidRPr="008A09A3" w:rsidRDefault="0054184F" w:rsidP="007D7963">
      <w:pPr>
        <w:autoSpaceDE w:val="0"/>
        <w:autoSpaceDN w:val="0"/>
        <w:adjustRightInd w:val="0"/>
        <w:spacing w:after="120"/>
        <w:rPr>
          <w:rFonts w:ascii="Arial" w:hAnsi="Arial" w:cs="Arial"/>
        </w:rPr>
      </w:pPr>
      <w:r w:rsidRPr="008A09A3">
        <w:rPr>
          <w:rFonts w:ascii="Arial" w:hAnsi="Arial" w:cs="Arial"/>
        </w:rPr>
        <w:t xml:space="preserve">Every line item should have a narrative. A budget narrative is the justification of how and why a line item is required to meet the goal of the project. </w:t>
      </w:r>
    </w:p>
    <w:p w14:paraId="3B750B43" w14:textId="77777777" w:rsidR="004F0F11" w:rsidRDefault="00407A9D" w:rsidP="007D7963">
      <w:pPr>
        <w:spacing w:after="0" w:line="240" w:lineRule="auto"/>
        <w:rPr>
          <w:rFonts w:ascii="Arial" w:eastAsia="Times New Roman" w:hAnsi="Arial" w:cs="Arial"/>
        </w:rPr>
      </w:pPr>
      <w:r w:rsidRPr="008A09A3">
        <w:rPr>
          <w:rFonts w:ascii="Arial" w:eastAsia="Times New Roman" w:hAnsi="Arial" w:cs="Arial"/>
        </w:rPr>
        <w:t xml:space="preserve">Refugee Support Services (RSS) </w:t>
      </w:r>
      <w:r w:rsidRPr="008A09A3">
        <w:rPr>
          <w:rFonts w:ascii="Arial" w:eastAsia="Times New Roman" w:hAnsi="Arial" w:cs="Arial"/>
          <w:bCs/>
        </w:rPr>
        <w:t>funding does not require a local match.</w:t>
      </w:r>
      <w:r w:rsidRPr="008A09A3">
        <w:rPr>
          <w:rFonts w:ascii="Arial" w:eastAsia="Times New Roman" w:hAnsi="Arial" w:cs="Arial"/>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  Budget Narrative (within </w:t>
      </w:r>
      <w:proofErr w:type="gramStart"/>
      <w:r w:rsidRPr="008A09A3">
        <w:rPr>
          <w:rFonts w:ascii="Arial" w:eastAsia="Times New Roman" w:hAnsi="Arial" w:cs="Arial"/>
        </w:rPr>
        <w:t>the Contract</w:t>
      </w:r>
      <w:proofErr w:type="gramEnd"/>
      <w:r w:rsidRPr="008A09A3">
        <w:rPr>
          <w:rFonts w:ascii="Arial" w:eastAsia="Times New Roman" w:hAnsi="Arial" w:cs="Arial"/>
        </w:rPr>
        <w:t xml:space="preserve"> Package A) should clearly outline what expenditures correspond to each line item.</w:t>
      </w:r>
      <w:r w:rsidR="004F0F11">
        <w:rPr>
          <w:rFonts w:ascii="Arial" w:eastAsia="Times New Roman" w:hAnsi="Arial" w:cs="Arial"/>
        </w:rPr>
        <w:t xml:space="preserve"> </w:t>
      </w:r>
    </w:p>
    <w:p w14:paraId="03AD52D9" w14:textId="77777777" w:rsidR="004F0F11" w:rsidRDefault="004F0F11" w:rsidP="007D7963">
      <w:pPr>
        <w:spacing w:after="0" w:line="240" w:lineRule="auto"/>
        <w:rPr>
          <w:rFonts w:ascii="Arial" w:eastAsia="Times New Roman" w:hAnsi="Arial" w:cs="Arial"/>
        </w:rPr>
      </w:pPr>
    </w:p>
    <w:p w14:paraId="2488509A" w14:textId="3665242C" w:rsidR="00407A9D" w:rsidRPr="008A09A3" w:rsidRDefault="004F0F11" w:rsidP="007D7963">
      <w:pPr>
        <w:spacing w:after="0" w:line="240" w:lineRule="auto"/>
        <w:rPr>
          <w:rFonts w:ascii="Arial" w:eastAsia="Times New Roman" w:hAnsi="Arial" w:cs="Arial"/>
        </w:rPr>
      </w:pPr>
      <w:r>
        <w:rPr>
          <w:rFonts w:ascii="Arial" w:eastAsia="Times New Roman" w:hAnsi="Arial" w:cs="Arial"/>
        </w:rPr>
        <w:t>Include a copy of the items listed below</w:t>
      </w:r>
      <w:r w:rsidR="0016055E">
        <w:rPr>
          <w:rFonts w:ascii="Arial" w:eastAsia="Times New Roman" w:hAnsi="Arial" w:cs="Arial"/>
        </w:rPr>
        <w:t>,</w:t>
      </w:r>
      <w:r>
        <w:rPr>
          <w:rFonts w:ascii="Arial" w:eastAsia="Times New Roman" w:hAnsi="Arial" w:cs="Arial"/>
        </w:rPr>
        <w:t xml:space="preserve"> as applicable:</w:t>
      </w:r>
    </w:p>
    <w:p w14:paraId="1C88E882" w14:textId="77777777" w:rsidR="00407A9D" w:rsidRPr="008A09A3" w:rsidRDefault="00407A9D" w:rsidP="007D7963">
      <w:pPr>
        <w:widowControl w:val="0"/>
        <w:autoSpaceDE w:val="0"/>
        <w:autoSpaceDN w:val="0"/>
        <w:adjustRightInd w:val="0"/>
        <w:spacing w:after="0" w:line="240" w:lineRule="auto"/>
        <w:rPr>
          <w:rFonts w:ascii="Arial" w:eastAsia="Times New Roman" w:hAnsi="Arial" w:cs="Arial"/>
          <w:b/>
          <w:u w:val="single"/>
        </w:rPr>
      </w:pPr>
    </w:p>
    <w:p w14:paraId="4B4C7E6B" w14:textId="77777777" w:rsidR="00407A9D" w:rsidRPr="00ED3D6E" w:rsidRDefault="00407A9D" w:rsidP="007D7963">
      <w:pPr>
        <w:pStyle w:val="ListParagraph"/>
        <w:numPr>
          <w:ilvl w:val="0"/>
          <w:numId w:val="41"/>
        </w:numPr>
        <w:spacing w:after="0" w:line="240" w:lineRule="auto"/>
        <w:rPr>
          <w:rFonts w:ascii="Arial" w:eastAsia="Times New Roman" w:hAnsi="Arial" w:cs="Arial"/>
        </w:rPr>
      </w:pPr>
      <w:r w:rsidRPr="00ED3D6E">
        <w:rPr>
          <w:rFonts w:ascii="Arial" w:eastAsia="Times New Roman" w:hAnsi="Arial" w:cs="Arial"/>
        </w:rPr>
        <w:t>A Cost Allocation plan for applicant agency.</w:t>
      </w:r>
    </w:p>
    <w:p w14:paraId="509ABBBE" w14:textId="77777777" w:rsidR="00407A9D" w:rsidRPr="00ED3D6E" w:rsidRDefault="00407A9D" w:rsidP="007D7963">
      <w:pPr>
        <w:spacing w:after="0" w:line="240" w:lineRule="auto"/>
        <w:ind w:left="720"/>
        <w:rPr>
          <w:rFonts w:ascii="Arial" w:eastAsia="Times New Roman" w:hAnsi="Arial" w:cs="Arial"/>
        </w:rPr>
      </w:pPr>
    </w:p>
    <w:p w14:paraId="5B213EF0" w14:textId="77777777" w:rsidR="00407A9D" w:rsidRPr="00ED3D6E" w:rsidRDefault="00407A9D" w:rsidP="007D7963">
      <w:pPr>
        <w:pStyle w:val="ListParagraph"/>
        <w:numPr>
          <w:ilvl w:val="0"/>
          <w:numId w:val="41"/>
        </w:numPr>
        <w:spacing w:after="0" w:line="240" w:lineRule="auto"/>
        <w:rPr>
          <w:rFonts w:ascii="Arial" w:eastAsia="Times New Roman" w:hAnsi="Arial" w:cs="Arial"/>
        </w:rPr>
      </w:pPr>
      <w:r w:rsidRPr="00ED3D6E">
        <w:rPr>
          <w:rFonts w:ascii="Arial" w:eastAsia="Times New Roman" w:hAnsi="Arial" w:cs="Arial"/>
        </w:rPr>
        <w:t>Job descriptions for all positions included in the proposal budget</w:t>
      </w:r>
    </w:p>
    <w:p w14:paraId="23AF0EA9" w14:textId="34F9956D" w:rsidR="0054184F" w:rsidRPr="008A09A3" w:rsidRDefault="0054184F" w:rsidP="007D7963">
      <w:pPr>
        <w:pStyle w:val="Heading1"/>
        <w:numPr>
          <w:ilvl w:val="0"/>
          <w:numId w:val="4"/>
        </w:numPr>
        <w:spacing w:before="120" w:after="120"/>
        <w:rPr>
          <w:rFonts w:cs="Arial"/>
          <w:sz w:val="22"/>
          <w:szCs w:val="22"/>
          <w:u w:val="none"/>
        </w:rPr>
      </w:pPr>
      <w:r w:rsidRPr="008A09A3">
        <w:rPr>
          <w:rFonts w:cs="Arial"/>
          <w:sz w:val="22"/>
          <w:szCs w:val="22"/>
          <w:u w:val="none"/>
        </w:rPr>
        <w:t>Supporting Documentation</w:t>
      </w:r>
    </w:p>
    <w:p w14:paraId="536D88DE" w14:textId="77777777" w:rsidR="0054184F" w:rsidRPr="008A09A3" w:rsidRDefault="0054184F" w:rsidP="007D7963">
      <w:pPr>
        <w:rPr>
          <w:rFonts w:ascii="Arial" w:hAnsi="Arial" w:cs="Arial"/>
        </w:rPr>
      </w:pPr>
      <w:r w:rsidRPr="008A09A3">
        <w:rPr>
          <w:rFonts w:ascii="Arial" w:hAnsi="Arial" w:cs="Arial"/>
        </w:rPr>
        <w:t>The applicant has an opportunity to provide more information to help the Division understand the services they are proposing to provide. Some examples of supporting documentation are:</w:t>
      </w:r>
    </w:p>
    <w:p w14:paraId="2C289C11" w14:textId="30F02639" w:rsidR="0054184F" w:rsidRPr="008A09A3" w:rsidRDefault="0054184F" w:rsidP="007D7963">
      <w:pPr>
        <w:pStyle w:val="CM13"/>
        <w:numPr>
          <w:ilvl w:val="0"/>
          <w:numId w:val="13"/>
        </w:numPr>
        <w:spacing w:after="120" w:line="260" w:lineRule="atLeast"/>
        <w:rPr>
          <w:rFonts w:ascii="Arial" w:hAnsi="Arial" w:cs="Arial"/>
          <w:sz w:val="22"/>
          <w:szCs w:val="22"/>
        </w:rPr>
      </w:pPr>
      <w:r w:rsidRPr="008A09A3">
        <w:rPr>
          <w:rFonts w:ascii="Arial" w:hAnsi="Arial" w:cs="Arial"/>
          <w:sz w:val="22"/>
          <w:szCs w:val="22"/>
        </w:rPr>
        <w:t>An organizational chart identifying the personnel who will be assigned to work on this project</w:t>
      </w:r>
      <w:r w:rsidR="004F0F11">
        <w:rPr>
          <w:rFonts w:ascii="Arial" w:hAnsi="Arial" w:cs="Arial"/>
          <w:sz w:val="22"/>
          <w:szCs w:val="22"/>
        </w:rPr>
        <w:t>,</w:t>
      </w:r>
    </w:p>
    <w:p w14:paraId="2CF815D6" w14:textId="07F733C0" w:rsidR="0054184F" w:rsidRPr="008A09A3" w:rsidRDefault="0054184F" w:rsidP="007D7963">
      <w:pPr>
        <w:pStyle w:val="CM13"/>
        <w:numPr>
          <w:ilvl w:val="0"/>
          <w:numId w:val="13"/>
        </w:numPr>
        <w:spacing w:after="120" w:line="260" w:lineRule="atLeast"/>
        <w:rPr>
          <w:rFonts w:ascii="Arial" w:hAnsi="Arial" w:cs="Arial"/>
          <w:sz w:val="22"/>
          <w:szCs w:val="22"/>
        </w:rPr>
      </w:pPr>
      <w:r w:rsidRPr="008A09A3">
        <w:rPr>
          <w:rFonts w:ascii="Arial" w:hAnsi="Arial" w:cs="Arial"/>
          <w:sz w:val="22"/>
          <w:szCs w:val="22"/>
        </w:rPr>
        <w:t xml:space="preserve">A description of how the applicant will staff the project, including the name, </w:t>
      </w:r>
      <w:proofErr w:type="gramStart"/>
      <w:r w:rsidRPr="008A09A3">
        <w:rPr>
          <w:rFonts w:ascii="Arial" w:hAnsi="Arial" w:cs="Arial"/>
          <w:sz w:val="22"/>
          <w:szCs w:val="22"/>
        </w:rPr>
        <w:t>resume</w:t>
      </w:r>
      <w:proofErr w:type="gramEnd"/>
      <w:r w:rsidRPr="008A09A3">
        <w:rPr>
          <w:rFonts w:ascii="Arial" w:hAnsi="Arial" w:cs="Arial"/>
          <w:sz w:val="22"/>
          <w:szCs w:val="22"/>
        </w:rPr>
        <w:t xml:space="preserve"> and qualifications of each of the proposed team members</w:t>
      </w:r>
      <w:r w:rsidR="004F0F11">
        <w:rPr>
          <w:rFonts w:ascii="Arial" w:hAnsi="Arial" w:cs="Arial"/>
          <w:sz w:val="22"/>
          <w:szCs w:val="22"/>
        </w:rPr>
        <w:t>,</w:t>
      </w:r>
    </w:p>
    <w:p w14:paraId="446A8E88" w14:textId="3188F477" w:rsidR="0054184F" w:rsidRPr="008A09A3" w:rsidRDefault="0054184F" w:rsidP="007D7963">
      <w:pPr>
        <w:pStyle w:val="CM13"/>
        <w:numPr>
          <w:ilvl w:val="0"/>
          <w:numId w:val="13"/>
        </w:numPr>
        <w:spacing w:after="120" w:line="260" w:lineRule="atLeast"/>
        <w:rPr>
          <w:rFonts w:ascii="Arial" w:hAnsi="Arial" w:cs="Arial"/>
          <w:sz w:val="22"/>
          <w:szCs w:val="22"/>
        </w:rPr>
      </w:pPr>
      <w:r w:rsidRPr="008A09A3">
        <w:rPr>
          <w:rFonts w:ascii="Arial" w:hAnsi="Arial" w:cs="Arial"/>
          <w:sz w:val="22"/>
          <w:szCs w:val="22"/>
        </w:rPr>
        <w:t>Sustainability (Steps taken to ensure future successes or continuing the project beyond the awarded period, e.g., future financial support, staff requirements, continued community contribution)</w:t>
      </w:r>
      <w:r w:rsidR="004F0F11">
        <w:rPr>
          <w:rFonts w:ascii="Arial" w:hAnsi="Arial" w:cs="Arial"/>
          <w:sz w:val="22"/>
          <w:szCs w:val="22"/>
        </w:rPr>
        <w:t>,</w:t>
      </w:r>
    </w:p>
    <w:p w14:paraId="46EABE70" w14:textId="6E17370B" w:rsidR="0054184F" w:rsidRPr="008A09A3" w:rsidRDefault="0054184F" w:rsidP="007D7963">
      <w:pPr>
        <w:pStyle w:val="CM13"/>
        <w:numPr>
          <w:ilvl w:val="0"/>
          <w:numId w:val="13"/>
        </w:numPr>
        <w:spacing w:after="120" w:line="260" w:lineRule="atLeast"/>
        <w:rPr>
          <w:rFonts w:ascii="Arial" w:hAnsi="Arial" w:cs="Arial"/>
          <w:sz w:val="22"/>
          <w:szCs w:val="22"/>
        </w:rPr>
      </w:pPr>
      <w:r w:rsidRPr="008A09A3">
        <w:rPr>
          <w:rFonts w:ascii="Arial" w:hAnsi="Arial" w:cs="Arial"/>
          <w:sz w:val="22"/>
          <w:szCs w:val="22"/>
        </w:rPr>
        <w:t>Resolution of Challenges: an analysis of the project’s risk and limitations, including how these factors will be addressed or minimized (regulatory, environmental, or other constraints)</w:t>
      </w:r>
      <w:r w:rsidR="004F0F11">
        <w:rPr>
          <w:rFonts w:ascii="Arial" w:hAnsi="Arial" w:cs="Arial"/>
          <w:sz w:val="22"/>
          <w:szCs w:val="22"/>
        </w:rPr>
        <w:t>,</w:t>
      </w:r>
    </w:p>
    <w:p w14:paraId="3698B005" w14:textId="0BA79B95" w:rsidR="0054184F" w:rsidRPr="008A09A3" w:rsidRDefault="0054184F" w:rsidP="007D7963">
      <w:pPr>
        <w:pStyle w:val="CM13"/>
        <w:numPr>
          <w:ilvl w:val="0"/>
          <w:numId w:val="13"/>
        </w:numPr>
        <w:spacing w:after="120" w:line="260" w:lineRule="atLeast"/>
        <w:rPr>
          <w:rFonts w:ascii="Arial" w:hAnsi="Arial" w:cs="Arial"/>
          <w:sz w:val="22"/>
          <w:szCs w:val="22"/>
        </w:rPr>
      </w:pPr>
      <w:r w:rsidRPr="008A09A3">
        <w:rPr>
          <w:rFonts w:ascii="Arial" w:hAnsi="Arial" w:cs="Arial"/>
          <w:sz w:val="22"/>
          <w:szCs w:val="22"/>
        </w:rPr>
        <w:t xml:space="preserve">Line-Item Budget and Budget Narrative. Every item that appears in the budget should be explained clearly, so the evaluator/ reviewer will understand it. Administrative expenses </w:t>
      </w:r>
      <w:r w:rsidRPr="008A09A3">
        <w:rPr>
          <w:rFonts w:ascii="Arial" w:hAnsi="Arial" w:cs="Arial"/>
          <w:sz w:val="22"/>
          <w:szCs w:val="22"/>
        </w:rPr>
        <w:lastRenderedPageBreak/>
        <w:t>may not be duplicated as direct and indirect costs</w:t>
      </w:r>
      <w:r w:rsidR="004F0F11">
        <w:rPr>
          <w:rFonts w:ascii="Arial" w:hAnsi="Arial" w:cs="Arial"/>
          <w:sz w:val="22"/>
          <w:szCs w:val="22"/>
        </w:rPr>
        <w:t>, and</w:t>
      </w:r>
      <w:r w:rsidRPr="008A09A3">
        <w:rPr>
          <w:rFonts w:ascii="Arial" w:hAnsi="Arial" w:cs="Arial"/>
          <w:sz w:val="22"/>
          <w:szCs w:val="22"/>
        </w:rPr>
        <w:t xml:space="preserve">  </w:t>
      </w:r>
    </w:p>
    <w:p w14:paraId="1AA587C9" w14:textId="77777777" w:rsidR="0054184F" w:rsidRPr="008A09A3" w:rsidRDefault="0054184F" w:rsidP="007D7963">
      <w:pPr>
        <w:pStyle w:val="CM13"/>
        <w:numPr>
          <w:ilvl w:val="0"/>
          <w:numId w:val="13"/>
        </w:numPr>
        <w:spacing w:after="120" w:line="260" w:lineRule="atLeast"/>
        <w:rPr>
          <w:rFonts w:ascii="Arial" w:hAnsi="Arial" w:cs="Arial"/>
          <w:sz w:val="22"/>
          <w:szCs w:val="22"/>
        </w:rPr>
      </w:pPr>
      <w:r w:rsidRPr="008A09A3">
        <w:rPr>
          <w:rFonts w:ascii="Arial" w:hAnsi="Arial" w:cs="Arial"/>
          <w:sz w:val="22"/>
          <w:szCs w:val="22"/>
        </w:rPr>
        <w:t>Accomplishments of the agency.</w:t>
      </w:r>
    </w:p>
    <w:p w14:paraId="5B56E6EF" w14:textId="77777777" w:rsidR="0054184F" w:rsidRPr="008A09A3" w:rsidRDefault="0054184F" w:rsidP="007D7963">
      <w:pPr>
        <w:rPr>
          <w:rFonts w:ascii="Arial" w:hAnsi="Arial" w:cs="Arial"/>
        </w:rPr>
      </w:pPr>
    </w:p>
    <w:p w14:paraId="2FE65284" w14:textId="77777777" w:rsidR="0054184F" w:rsidRPr="008A09A3" w:rsidRDefault="0054184F" w:rsidP="007D7963">
      <w:pPr>
        <w:rPr>
          <w:rFonts w:ascii="Arial" w:hAnsi="Arial" w:cs="Arial"/>
        </w:rPr>
      </w:pPr>
      <w:r w:rsidRPr="008A09A3">
        <w:rPr>
          <w:rFonts w:ascii="Arial" w:hAnsi="Arial" w:cs="Arial"/>
        </w:rPr>
        <w:br w:type="page"/>
      </w:r>
    </w:p>
    <w:p w14:paraId="782EAD40" w14:textId="6925700D" w:rsidR="00DA1618" w:rsidRPr="008A09A3" w:rsidRDefault="00DA1618" w:rsidP="006E6FF7">
      <w:pPr>
        <w:pStyle w:val="Heading1"/>
        <w:rPr>
          <w:rFonts w:cs="Arial"/>
          <w:sz w:val="22"/>
          <w:szCs w:val="22"/>
          <w:u w:val="none"/>
        </w:rPr>
      </w:pPr>
      <w:r w:rsidRPr="008A09A3">
        <w:rPr>
          <w:rFonts w:cs="Arial"/>
          <w:smallCaps/>
          <w:noProof/>
          <w:sz w:val="22"/>
          <w:szCs w:val="22"/>
          <w:u w:val="none"/>
        </w:rPr>
        <w:lastRenderedPageBreak/>
        <w:drawing>
          <wp:inline distT="0" distB="0" distL="0" distR="0" wp14:anchorId="5C4894B0" wp14:editId="677D0857">
            <wp:extent cx="2598420" cy="914400"/>
            <wp:effectExtent l="0" t="0" r="0" b="0"/>
            <wp:docPr id="2127832718" name="Picture 2127832718"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p w14:paraId="31F856D0" w14:textId="31B97194" w:rsidR="0054184F" w:rsidRPr="008A09A3" w:rsidRDefault="0054184F" w:rsidP="0054184F">
      <w:pPr>
        <w:pStyle w:val="Heading1"/>
        <w:jc w:val="center"/>
        <w:rPr>
          <w:rFonts w:cs="Arial"/>
          <w:sz w:val="22"/>
          <w:szCs w:val="22"/>
        </w:rPr>
      </w:pPr>
      <w:r w:rsidRPr="008A09A3">
        <w:rPr>
          <w:rFonts w:cs="Arial"/>
          <w:sz w:val="22"/>
          <w:szCs w:val="22"/>
        </w:rPr>
        <w:t>ATTACHMENT A</w:t>
      </w:r>
    </w:p>
    <w:p w14:paraId="1F2740A2" w14:textId="70C6CA31" w:rsidR="0054184F" w:rsidRDefault="00D26104" w:rsidP="0054184F">
      <w:pPr>
        <w:jc w:val="center"/>
        <w:rPr>
          <w:rFonts w:ascii="Arial" w:hAnsi="Arial" w:cs="Arial"/>
        </w:rPr>
      </w:pPr>
      <w:r w:rsidRPr="008A09A3">
        <w:rPr>
          <w:rFonts w:ascii="Arial" w:hAnsi="Arial" w:cs="Arial"/>
        </w:rPr>
        <w:t>NC DSS CONTRACTOR PACKAGE A- Year 1 and Year 2</w:t>
      </w:r>
    </w:p>
    <w:p w14:paraId="22405D2C" w14:textId="77777777" w:rsidR="00ED3D6E" w:rsidRDefault="00ED3D6E" w:rsidP="0054184F">
      <w:pPr>
        <w:jc w:val="center"/>
        <w:rPr>
          <w:rFonts w:ascii="Arial" w:hAnsi="Arial" w:cs="Arial"/>
        </w:rPr>
      </w:pPr>
    </w:p>
    <w:p w14:paraId="25B02F92" w14:textId="740F52F3" w:rsidR="00ED3D6E" w:rsidRDefault="00ED3D6E" w:rsidP="00ED3D6E">
      <w:pPr>
        <w:rPr>
          <w:rFonts w:ascii="Arial" w:hAnsi="Arial" w:cs="Arial"/>
        </w:rPr>
      </w:pPr>
      <w:proofErr w:type="gramStart"/>
      <w:r w:rsidRPr="00ED3D6E">
        <w:rPr>
          <w:rFonts w:ascii="Arial" w:hAnsi="Arial" w:cs="Arial"/>
        </w:rPr>
        <w:t>NC DSS Contractor Package A,</w:t>
      </w:r>
      <w:proofErr w:type="gramEnd"/>
      <w:r w:rsidRPr="00ED3D6E">
        <w:rPr>
          <w:rFonts w:ascii="Arial" w:hAnsi="Arial" w:cs="Arial"/>
        </w:rPr>
        <w:t xml:space="preserve"> is posted with the RFA on DHHS website.</w:t>
      </w:r>
    </w:p>
    <w:p w14:paraId="39761AB5" w14:textId="2695A9FB" w:rsidR="000A2174" w:rsidRPr="008A09A3" w:rsidRDefault="00E57CF6" w:rsidP="00ED3D6E">
      <w:pPr>
        <w:rPr>
          <w:rFonts w:ascii="Arial" w:hAnsi="Arial" w:cs="Arial"/>
        </w:rPr>
      </w:pPr>
      <w:hyperlink r:id="rId32" w:history="1">
        <w:r w:rsidR="000A2174" w:rsidRPr="00C35845">
          <w:rPr>
            <w:rStyle w:val="Hyperlink"/>
            <w:rFonts w:ascii="Arial" w:hAnsi="Arial" w:cs="Arial"/>
          </w:rPr>
          <w:t>https://www.ncdhhs.gov/about/grant-opportunities/social-services-grant-opportunities</w:t>
        </w:r>
      </w:hyperlink>
      <w:r w:rsidR="000A2174">
        <w:rPr>
          <w:rFonts w:ascii="Arial" w:hAnsi="Arial" w:cs="Arial"/>
        </w:rPr>
        <w:t xml:space="preserve"> </w:t>
      </w:r>
    </w:p>
    <w:p w14:paraId="322B383A" w14:textId="65F82116" w:rsidR="00DA1618" w:rsidRPr="008A09A3" w:rsidRDefault="00DA1618" w:rsidP="006E6FF7">
      <w:pPr>
        <w:rPr>
          <w:rFonts w:ascii="Arial" w:hAnsi="Arial" w:cs="Arial"/>
        </w:rPr>
      </w:pPr>
    </w:p>
    <w:p w14:paraId="347607FB" w14:textId="77777777" w:rsidR="00DA1618" w:rsidRPr="00F80E8F" w:rsidRDefault="00DA1618" w:rsidP="0054184F">
      <w:pPr>
        <w:jc w:val="center"/>
        <w:rPr>
          <w:rFonts w:cstheme="minorHAnsi"/>
        </w:rPr>
      </w:pPr>
    </w:p>
    <w:p w14:paraId="3EBC899E" w14:textId="77777777" w:rsidR="00C87FE2" w:rsidRPr="00CA646C" w:rsidRDefault="00C87FE2">
      <w:pPr>
        <w:rPr>
          <w:rFonts w:cstheme="minorHAnsi"/>
        </w:rPr>
      </w:pPr>
    </w:p>
    <w:sectPr w:rsidR="00C87FE2" w:rsidRPr="00CA646C" w:rsidSect="001C58D8">
      <w:footerReference w:type="default" r:id="rId33"/>
      <w:pgSz w:w="12240" w:h="15840"/>
      <w:pgMar w:top="90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3084" w14:textId="77777777" w:rsidR="00BC44A1" w:rsidRDefault="00BC44A1">
      <w:pPr>
        <w:spacing w:after="0" w:line="240" w:lineRule="auto"/>
      </w:pPr>
      <w:r>
        <w:separator/>
      </w:r>
    </w:p>
  </w:endnote>
  <w:endnote w:type="continuationSeparator" w:id="0">
    <w:p w14:paraId="0771ABD4" w14:textId="77777777" w:rsidR="00BC44A1" w:rsidRDefault="00BC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956563"/>
      <w:docPartObj>
        <w:docPartGallery w:val="Page Numbers (Bottom of Page)"/>
        <w:docPartUnique/>
      </w:docPartObj>
    </w:sdtPr>
    <w:sdtEndPr>
      <w:rPr>
        <w:noProof/>
      </w:rPr>
    </w:sdtEndPr>
    <w:sdtContent>
      <w:p w14:paraId="78C28761" w14:textId="34DD3AD9" w:rsidR="005A4098" w:rsidRDefault="005A40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46B894" w14:textId="06A84091" w:rsidR="005A4098" w:rsidRPr="005A4098" w:rsidRDefault="005A4098">
    <w:pPr>
      <w:pStyle w:val="Footer"/>
      <w:rPr>
        <w:rFonts w:ascii="Arial" w:hAnsi="Arial" w:cs="Arial"/>
        <w:sz w:val="16"/>
        <w:szCs w:val="16"/>
      </w:rPr>
    </w:pPr>
    <w:r w:rsidRPr="005A4098">
      <w:rPr>
        <w:rFonts w:ascii="Arial" w:hAnsi="Arial" w:cs="Arial"/>
        <w:sz w:val="16"/>
        <w:szCs w:val="16"/>
      </w:rPr>
      <w:t>SFY 25 - 26 RSS RFA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82F98" w14:textId="77777777" w:rsidR="00BC44A1" w:rsidRDefault="00BC44A1">
      <w:pPr>
        <w:spacing w:after="0" w:line="240" w:lineRule="auto"/>
      </w:pPr>
      <w:r>
        <w:separator/>
      </w:r>
    </w:p>
  </w:footnote>
  <w:footnote w:type="continuationSeparator" w:id="0">
    <w:p w14:paraId="4E52A2A5" w14:textId="77777777" w:rsidR="00BC44A1" w:rsidRDefault="00BC4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87F"/>
    <w:multiLevelType w:val="multilevel"/>
    <w:tmpl w:val="BE60F510"/>
    <w:lvl w:ilvl="0">
      <w:start w:val="1"/>
      <w:numFmt w:val="upp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293E8D"/>
    <w:multiLevelType w:val="hybridMultilevel"/>
    <w:tmpl w:val="3F4CA9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F7706F"/>
    <w:multiLevelType w:val="multilevel"/>
    <w:tmpl w:val="68469C8A"/>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bullet"/>
      <w:lvlText w:val=""/>
      <w:lvlJc w:val="left"/>
      <w:pPr>
        <w:ind w:left="1800" w:hanging="360"/>
      </w:pPr>
      <w:rPr>
        <w:rFonts w:ascii="Symbol" w:hAnsi="Symbol"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11AC2C2B"/>
    <w:multiLevelType w:val="hybridMultilevel"/>
    <w:tmpl w:val="4F9EF184"/>
    <w:lvl w:ilvl="0" w:tplc="9046739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294E8A"/>
    <w:multiLevelType w:val="multilevel"/>
    <w:tmpl w:val="6D9A11FA"/>
    <w:lvl w:ilvl="0">
      <w:start w:val="1"/>
      <w:numFmt w:val="decimal"/>
      <w:lvlText w:val="%1)"/>
      <w:lvlJc w:val="left"/>
      <w:pPr>
        <w:ind w:left="1080" w:hanging="360"/>
      </w:pPr>
    </w:lvl>
    <w:lvl w:ilvl="1">
      <w:start w:val="1"/>
      <w:numFmt w:val="lowerLetter"/>
      <w:lvlText w:val="%2)"/>
      <w:lvlJc w:val="left"/>
      <w:pPr>
        <w:ind w:left="1440" w:hanging="360"/>
      </w:pPr>
    </w:lvl>
    <w:lvl w:ilvl="2">
      <w:start w:val="1"/>
      <w:numFmt w:val="bullet"/>
      <w:lvlText w:val="o"/>
      <w:lvlJc w:val="left"/>
      <w:pPr>
        <w:ind w:left="1800" w:hanging="360"/>
      </w:pPr>
      <w:rPr>
        <w:rFonts w:ascii="Courier New" w:hAnsi="Courier New" w:cs="Courier New" w:hint="default"/>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48A1554"/>
    <w:multiLevelType w:val="hybridMultilevel"/>
    <w:tmpl w:val="F2DE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5367C"/>
    <w:multiLevelType w:val="hybridMultilevel"/>
    <w:tmpl w:val="F68ACF88"/>
    <w:lvl w:ilvl="0" w:tplc="04090015">
      <w:start w:val="1"/>
      <w:numFmt w:val="upperLetter"/>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C17AE2"/>
    <w:multiLevelType w:val="hybridMultilevel"/>
    <w:tmpl w:val="2D42A9AC"/>
    <w:lvl w:ilvl="0" w:tplc="42E81AB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05585"/>
    <w:multiLevelType w:val="hybridMultilevel"/>
    <w:tmpl w:val="C80CF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6101E"/>
    <w:multiLevelType w:val="hybridMultilevel"/>
    <w:tmpl w:val="E0F4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A4347"/>
    <w:multiLevelType w:val="hybridMultilevel"/>
    <w:tmpl w:val="83001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B601E"/>
    <w:multiLevelType w:val="hybridMultilevel"/>
    <w:tmpl w:val="E146DB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D90C19"/>
    <w:multiLevelType w:val="hybridMultilevel"/>
    <w:tmpl w:val="DB5C1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F85E65"/>
    <w:multiLevelType w:val="hybridMultilevel"/>
    <w:tmpl w:val="3CCC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34320"/>
    <w:multiLevelType w:val="hybridMultilevel"/>
    <w:tmpl w:val="32AEB54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0F85997"/>
    <w:multiLevelType w:val="hybridMultilevel"/>
    <w:tmpl w:val="10169ED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B46BA"/>
    <w:multiLevelType w:val="hybridMultilevel"/>
    <w:tmpl w:val="FC92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17197"/>
    <w:multiLevelType w:val="multilevel"/>
    <w:tmpl w:val="48066960"/>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B23119"/>
    <w:multiLevelType w:val="hybridMultilevel"/>
    <w:tmpl w:val="8C16BE90"/>
    <w:lvl w:ilvl="0" w:tplc="C0A03A46">
      <w:start w:val="1"/>
      <w:numFmt w:val="bullet"/>
      <w:lvlText w:val=""/>
      <w:lvlJc w:val="left"/>
      <w:pPr>
        <w:tabs>
          <w:tab w:val="num" w:pos="1008"/>
        </w:tabs>
        <w:ind w:left="1008" w:hanging="288"/>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36F93FF6"/>
    <w:multiLevelType w:val="hybridMultilevel"/>
    <w:tmpl w:val="3AD204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4C7214"/>
    <w:multiLevelType w:val="hybridMultilevel"/>
    <w:tmpl w:val="68A61D1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02132"/>
    <w:multiLevelType w:val="hybridMultilevel"/>
    <w:tmpl w:val="882A1F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097235"/>
    <w:multiLevelType w:val="hybridMultilevel"/>
    <w:tmpl w:val="6672A1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8302CD"/>
    <w:multiLevelType w:val="hybridMultilevel"/>
    <w:tmpl w:val="3BA6CE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8970AA"/>
    <w:multiLevelType w:val="hybridMultilevel"/>
    <w:tmpl w:val="10169ED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8D33F3"/>
    <w:multiLevelType w:val="hybridMultilevel"/>
    <w:tmpl w:val="62BC3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6868D0"/>
    <w:multiLevelType w:val="hybridMultilevel"/>
    <w:tmpl w:val="799CCBD2"/>
    <w:lvl w:ilvl="0" w:tplc="904673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8270C"/>
    <w:multiLevelType w:val="hybridMultilevel"/>
    <w:tmpl w:val="592EB6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5">
      <w:start w:val="1"/>
      <w:numFmt w:val="upp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BD43E7"/>
    <w:multiLevelType w:val="hybridMultilevel"/>
    <w:tmpl w:val="1EB0898C"/>
    <w:lvl w:ilvl="0" w:tplc="04090001">
      <w:start w:val="1"/>
      <w:numFmt w:val="bullet"/>
      <w:lvlText w:val=""/>
      <w:lvlJc w:val="left"/>
      <w:pPr>
        <w:ind w:left="1710" w:hanging="360"/>
      </w:pPr>
      <w:rPr>
        <w:rFonts w:ascii="Symbol" w:hAnsi="Symbol" w:hint="default"/>
      </w:rPr>
    </w:lvl>
    <w:lvl w:ilvl="1" w:tplc="4EC41ACE">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48971F9F"/>
    <w:multiLevelType w:val="hybridMultilevel"/>
    <w:tmpl w:val="345051D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046739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92362"/>
    <w:multiLevelType w:val="hybridMultilevel"/>
    <w:tmpl w:val="163E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81CA3"/>
    <w:multiLevelType w:val="hybridMultilevel"/>
    <w:tmpl w:val="F06CF6A0"/>
    <w:lvl w:ilvl="0" w:tplc="904673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264CA"/>
    <w:multiLevelType w:val="hybridMultilevel"/>
    <w:tmpl w:val="D8388E1C"/>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B439D0"/>
    <w:multiLevelType w:val="hybridMultilevel"/>
    <w:tmpl w:val="19A05B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1512F17"/>
    <w:multiLevelType w:val="hybridMultilevel"/>
    <w:tmpl w:val="68F2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52620A"/>
    <w:multiLevelType w:val="multilevel"/>
    <w:tmpl w:val="48066960"/>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8E1C19"/>
    <w:multiLevelType w:val="hybridMultilevel"/>
    <w:tmpl w:val="401A7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6A93BF2"/>
    <w:multiLevelType w:val="hybridMultilevel"/>
    <w:tmpl w:val="2F2AAB76"/>
    <w:lvl w:ilvl="0" w:tplc="04090001">
      <w:start w:val="1"/>
      <w:numFmt w:val="bullet"/>
      <w:lvlText w:val=""/>
      <w:lvlJc w:val="left"/>
      <w:pPr>
        <w:ind w:left="171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674F087A"/>
    <w:multiLevelType w:val="hybridMultilevel"/>
    <w:tmpl w:val="D7EE804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0" w15:restartNumberingAfterBreak="0">
    <w:nsid w:val="6C44401D"/>
    <w:multiLevelType w:val="hybridMultilevel"/>
    <w:tmpl w:val="A146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691B63"/>
    <w:multiLevelType w:val="hybridMultilevel"/>
    <w:tmpl w:val="B6EC023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99784C"/>
    <w:multiLevelType w:val="hybridMultilevel"/>
    <w:tmpl w:val="9BD495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22326"/>
    <w:multiLevelType w:val="hybridMultilevel"/>
    <w:tmpl w:val="5532DDF0"/>
    <w:lvl w:ilvl="0" w:tplc="9046739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562353"/>
    <w:multiLevelType w:val="hybridMultilevel"/>
    <w:tmpl w:val="7946185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ED54FC"/>
    <w:multiLevelType w:val="hybridMultilevel"/>
    <w:tmpl w:val="0A0827F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542858"/>
    <w:multiLevelType w:val="multilevel"/>
    <w:tmpl w:val="48066960"/>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521A80"/>
    <w:multiLevelType w:val="multilevel"/>
    <w:tmpl w:val="CCBA72B6"/>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5794527">
    <w:abstractNumId w:val="25"/>
  </w:num>
  <w:num w:numId="2" w16cid:durableId="569273827">
    <w:abstractNumId w:val="30"/>
  </w:num>
  <w:num w:numId="3" w16cid:durableId="1513496311">
    <w:abstractNumId w:val="23"/>
  </w:num>
  <w:num w:numId="4" w16cid:durableId="437214181">
    <w:abstractNumId w:val="47"/>
  </w:num>
  <w:num w:numId="5" w16cid:durableId="916790013">
    <w:abstractNumId w:val="5"/>
  </w:num>
  <w:num w:numId="6" w16cid:durableId="155727508">
    <w:abstractNumId w:val="45"/>
  </w:num>
  <w:num w:numId="7" w16cid:durableId="68624590">
    <w:abstractNumId w:val="33"/>
  </w:num>
  <w:num w:numId="8" w16cid:durableId="1056124328">
    <w:abstractNumId w:val="28"/>
  </w:num>
  <w:num w:numId="9" w16cid:durableId="1166244552">
    <w:abstractNumId w:val="13"/>
  </w:num>
  <w:num w:numId="10" w16cid:durableId="733045101">
    <w:abstractNumId w:val="4"/>
  </w:num>
  <w:num w:numId="11" w16cid:durableId="1292437532">
    <w:abstractNumId w:val="20"/>
  </w:num>
  <w:num w:numId="12" w16cid:durableId="996031347">
    <w:abstractNumId w:val="2"/>
  </w:num>
  <w:num w:numId="13" w16cid:durableId="1989481763">
    <w:abstractNumId w:val="21"/>
  </w:num>
  <w:num w:numId="14" w16cid:durableId="461071731">
    <w:abstractNumId w:val="22"/>
  </w:num>
  <w:num w:numId="15" w16cid:durableId="826358067">
    <w:abstractNumId w:val="16"/>
  </w:num>
  <w:num w:numId="16" w16cid:durableId="164635099">
    <w:abstractNumId w:val="8"/>
  </w:num>
  <w:num w:numId="17" w16cid:durableId="428814820">
    <w:abstractNumId w:val="10"/>
  </w:num>
  <w:num w:numId="18" w16cid:durableId="1786460592">
    <w:abstractNumId w:val="39"/>
  </w:num>
  <w:num w:numId="19" w16cid:durableId="46026808">
    <w:abstractNumId w:val="29"/>
  </w:num>
  <w:num w:numId="20" w16cid:durableId="389310866">
    <w:abstractNumId w:val="38"/>
  </w:num>
  <w:num w:numId="21" w16cid:durableId="336810258">
    <w:abstractNumId w:val="35"/>
  </w:num>
  <w:num w:numId="22" w16cid:durableId="508644673">
    <w:abstractNumId w:val="12"/>
  </w:num>
  <w:num w:numId="23" w16cid:durableId="1444888047">
    <w:abstractNumId w:val="17"/>
  </w:num>
  <w:num w:numId="24" w16cid:durableId="1551572339">
    <w:abstractNumId w:val="1"/>
  </w:num>
  <w:num w:numId="25" w16cid:durableId="154608893">
    <w:abstractNumId w:val="19"/>
  </w:num>
  <w:num w:numId="26" w16cid:durableId="1145585956">
    <w:abstractNumId w:val="31"/>
  </w:num>
  <w:num w:numId="27" w16cid:durableId="1150291475">
    <w:abstractNumId w:val="40"/>
  </w:num>
  <w:num w:numId="28" w16cid:durableId="935749576">
    <w:abstractNumId w:val="9"/>
  </w:num>
  <w:num w:numId="29" w16cid:durableId="185875891">
    <w:abstractNumId w:val="26"/>
  </w:num>
  <w:num w:numId="30" w16cid:durableId="1194075145">
    <w:abstractNumId w:val="7"/>
  </w:num>
  <w:num w:numId="31" w16cid:durableId="1537044629">
    <w:abstractNumId w:val="37"/>
  </w:num>
  <w:num w:numId="32" w16cid:durableId="216280309">
    <w:abstractNumId w:val="34"/>
  </w:num>
  <w:num w:numId="33" w16cid:durableId="516846775">
    <w:abstractNumId w:val="11"/>
  </w:num>
  <w:num w:numId="34" w16cid:durableId="317614743">
    <w:abstractNumId w:val="41"/>
  </w:num>
  <w:num w:numId="35" w16cid:durableId="562177759">
    <w:abstractNumId w:val="36"/>
  </w:num>
  <w:num w:numId="36" w16cid:durableId="1718773840">
    <w:abstractNumId w:val="6"/>
  </w:num>
  <w:num w:numId="37" w16cid:durableId="1916476405">
    <w:abstractNumId w:val="24"/>
  </w:num>
  <w:num w:numId="38" w16cid:durableId="1088691918">
    <w:abstractNumId w:val="42"/>
  </w:num>
  <w:num w:numId="39" w16cid:durableId="1886866714">
    <w:abstractNumId w:val="15"/>
  </w:num>
  <w:num w:numId="40" w16cid:durableId="11609902">
    <w:abstractNumId w:val="46"/>
  </w:num>
  <w:num w:numId="41" w16cid:durableId="209146419">
    <w:abstractNumId w:val="14"/>
  </w:num>
  <w:num w:numId="42" w16cid:durableId="167525245">
    <w:abstractNumId w:val="18"/>
  </w:num>
  <w:num w:numId="43" w16cid:durableId="380519010">
    <w:abstractNumId w:val="0"/>
  </w:num>
  <w:num w:numId="44" w16cid:durableId="725375621">
    <w:abstractNumId w:val="32"/>
  </w:num>
  <w:num w:numId="45" w16cid:durableId="1923297639">
    <w:abstractNumId w:val="43"/>
  </w:num>
  <w:num w:numId="46" w16cid:durableId="1523932017">
    <w:abstractNumId w:val="27"/>
  </w:num>
  <w:num w:numId="47" w16cid:durableId="990139517">
    <w:abstractNumId w:val="3"/>
  </w:num>
  <w:num w:numId="48" w16cid:durableId="13129506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4F"/>
    <w:rsid w:val="00014449"/>
    <w:rsid w:val="00041411"/>
    <w:rsid w:val="000439DF"/>
    <w:rsid w:val="000A2174"/>
    <w:rsid w:val="000A40A8"/>
    <w:rsid w:val="0010095B"/>
    <w:rsid w:val="00103BD3"/>
    <w:rsid w:val="0013574E"/>
    <w:rsid w:val="0016055E"/>
    <w:rsid w:val="001606E3"/>
    <w:rsid w:val="001C58D8"/>
    <w:rsid w:val="001E71C3"/>
    <w:rsid w:val="002028A8"/>
    <w:rsid w:val="002528D9"/>
    <w:rsid w:val="0029739A"/>
    <w:rsid w:val="002A22AD"/>
    <w:rsid w:val="002C0465"/>
    <w:rsid w:val="002F3F62"/>
    <w:rsid w:val="00386F39"/>
    <w:rsid w:val="003B6F96"/>
    <w:rsid w:val="003F26BE"/>
    <w:rsid w:val="003F31DC"/>
    <w:rsid w:val="00407A9D"/>
    <w:rsid w:val="00422053"/>
    <w:rsid w:val="00430CB2"/>
    <w:rsid w:val="0046614C"/>
    <w:rsid w:val="004974CD"/>
    <w:rsid w:val="004F0F11"/>
    <w:rsid w:val="00502C57"/>
    <w:rsid w:val="0051256A"/>
    <w:rsid w:val="0054184F"/>
    <w:rsid w:val="00542480"/>
    <w:rsid w:val="00551820"/>
    <w:rsid w:val="00576351"/>
    <w:rsid w:val="005A4098"/>
    <w:rsid w:val="005F4A35"/>
    <w:rsid w:val="00602AD8"/>
    <w:rsid w:val="006305C6"/>
    <w:rsid w:val="00655529"/>
    <w:rsid w:val="006C76F4"/>
    <w:rsid w:val="006C7ACF"/>
    <w:rsid w:val="006E3A55"/>
    <w:rsid w:val="006E6FF7"/>
    <w:rsid w:val="00700D64"/>
    <w:rsid w:val="00704506"/>
    <w:rsid w:val="00710B5E"/>
    <w:rsid w:val="0077542D"/>
    <w:rsid w:val="007D7963"/>
    <w:rsid w:val="007F0BEA"/>
    <w:rsid w:val="007F1885"/>
    <w:rsid w:val="00820B6B"/>
    <w:rsid w:val="008746AD"/>
    <w:rsid w:val="008A09A3"/>
    <w:rsid w:val="008C422D"/>
    <w:rsid w:val="008E1125"/>
    <w:rsid w:val="00914F78"/>
    <w:rsid w:val="00921CB4"/>
    <w:rsid w:val="00955329"/>
    <w:rsid w:val="009941CB"/>
    <w:rsid w:val="009F0E98"/>
    <w:rsid w:val="00AC240A"/>
    <w:rsid w:val="00AC2DFA"/>
    <w:rsid w:val="00AC37EA"/>
    <w:rsid w:val="00AF046B"/>
    <w:rsid w:val="00B17783"/>
    <w:rsid w:val="00B47AA5"/>
    <w:rsid w:val="00BB664D"/>
    <w:rsid w:val="00BC44A1"/>
    <w:rsid w:val="00BC4BC1"/>
    <w:rsid w:val="00BE04E9"/>
    <w:rsid w:val="00C5497A"/>
    <w:rsid w:val="00C71000"/>
    <w:rsid w:val="00C810F1"/>
    <w:rsid w:val="00C87FE2"/>
    <w:rsid w:val="00CA517A"/>
    <w:rsid w:val="00CA646C"/>
    <w:rsid w:val="00CB6003"/>
    <w:rsid w:val="00D022FF"/>
    <w:rsid w:val="00D114B3"/>
    <w:rsid w:val="00D26104"/>
    <w:rsid w:val="00D5778A"/>
    <w:rsid w:val="00DA1618"/>
    <w:rsid w:val="00DA583D"/>
    <w:rsid w:val="00DC0DFA"/>
    <w:rsid w:val="00DC5614"/>
    <w:rsid w:val="00DF6BC3"/>
    <w:rsid w:val="00E00088"/>
    <w:rsid w:val="00E57CF6"/>
    <w:rsid w:val="00E76EDA"/>
    <w:rsid w:val="00EC4B45"/>
    <w:rsid w:val="00ED3D6E"/>
    <w:rsid w:val="00EE0DF6"/>
    <w:rsid w:val="00EF61AC"/>
    <w:rsid w:val="00F1047B"/>
    <w:rsid w:val="00F80E8F"/>
    <w:rsid w:val="00F83746"/>
    <w:rsid w:val="00F908DB"/>
    <w:rsid w:val="00F91EC9"/>
    <w:rsid w:val="00FA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6119"/>
  <w15:chartTrackingRefBased/>
  <w15:docId w15:val="{25A590FF-E9D4-49F7-B301-6536AAF8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84F"/>
  </w:style>
  <w:style w:type="paragraph" w:styleId="Heading1">
    <w:name w:val="heading 1"/>
    <w:basedOn w:val="Normal"/>
    <w:next w:val="Normal"/>
    <w:link w:val="Heading1Char"/>
    <w:uiPriority w:val="9"/>
    <w:qFormat/>
    <w:rsid w:val="0054184F"/>
    <w:pPr>
      <w:keepNext/>
      <w:keepLines/>
      <w:spacing w:before="240" w:after="0" w:line="240" w:lineRule="auto"/>
      <w:outlineLvl w:val="0"/>
    </w:pPr>
    <w:rPr>
      <w:rFonts w:ascii="Arial" w:eastAsia="Times New Roman" w:hAnsi="Arial" w:cs="Times New Roman"/>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autoRedefine/>
    <w:qFormat/>
    <w:rsid w:val="00EC4B45"/>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character" w:customStyle="1" w:styleId="Heading1Char">
    <w:name w:val="Heading 1 Char"/>
    <w:basedOn w:val="DefaultParagraphFont"/>
    <w:link w:val="Heading1"/>
    <w:uiPriority w:val="9"/>
    <w:rsid w:val="0054184F"/>
    <w:rPr>
      <w:rFonts w:ascii="Arial" w:eastAsia="Times New Roman" w:hAnsi="Arial" w:cs="Times New Roman"/>
      <w:b/>
      <w:sz w:val="28"/>
      <w:szCs w:val="32"/>
      <w:u w:val="single"/>
    </w:rPr>
  </w:style>
  <w:style w:type="paragraph" w:styleId="ListParagraph">
    <w:name w:val="List Paragraph"/>
    <w:basedOn w:val="Normal"/>
    <w:link w:val="ListParagraphChar"/>
    <w:uiPriority w:val="34"/>
    <w:qFormat/>
    <w:rsid w:val="0054184F"/>
    <w:pPr>
      <w:ind w:left="720"/>
      <w:contextualSpacing/>
    </w:pPr>
  </w:style>
  <w:style w:type="paragraph" w:customStyle="1" w:styleId="Default">
    <w:name w:val="Default"/>
    <w:rsid w:val="0054184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3">
    <w:name w:val="CM13"/>
    <w:basedOn w:val="Default"/>
    <w:next w:val="Default"/>
    <w:uiPriority w:val="99"/>
    <w:rsid w:val="0054184F"/>
    <w:pPr>
      <w:spacing w:after="260"/>
    </w:pPr>
    <w:rPr>
      <w:color w:val="auto"/>
    </w:rPr>
  </w:style>
  <w:style w:type="character" w:styleId="Hyperlink">
    <w:name w:val="Hyperlink"/>
    <w:basedOn w:val="DefaultParagraphFont"/>
    <w:uiPriority w:val="99"/>
    <w:unhideWhenUsed/>
    <w:rsid w:val="0054184F"/>
    <w:rPr>
      <w:rFonts w:cs="Times New Roman"/>
      <w:color w:val="0563C1"/>
      <w:u w:val="single"/>
    </w:rPr>
  </w:style>
  <w:style w:type="table" w:styleId="TableGrid">
    <w:name w:val="Table Grid"/>
    <w:basedOn w:val="TableNormal"/>
    <w:uiPriority w:val="39"/>
    <w:rsid w:val="005418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4184F"/>
    <w:pPr>
      <w:spacing w:after="200" w:line="240" w:lineRule="auto"/>
    </w:pPr>
    <w:rPr>
      <w:rFonts w:ascii="Times New Roman" w:eastAsia="Calibri" w:hAnsi="Times New Roman" w:cs="Calibri"/>
      <w:bCs/>
      <w:color w:val="000000"/>
      <w:sz w:val="21"/>
      <w:szCs w:val="20"/>
    </w:rPr>
  </w:style>
  <w:style w:type="character" w:customStyle="1" w:styleId="TextChar">
    <w:name w:val="Text Char"/>
    <w:link w:val="Text"/>
    <w:locked/>
    <w:rsid w:val="0054184F"/>
    <w:rPr>
      <w:rFonts w:ascii="Times New Roman" w:eastAsia="Calibri" w:hAnsi="Times New Roman" w:cs="Calibri"/>
      <w:bCs/>
      <w:color w:val="000000"/>
      <w:sz w:val="21"/>
      <w:szCs w:val="20"/>
    </w:rPr>
  </w:style>
  <w:style w:type="character" w:customStyle="1" w:styleId="ListParagraphChar">
    <w:name w:val="List Paragraph Char"/>
    <w:link w:val="ListParagraph"/>
    <w:uiPriority w:val="34"/>
    <w:locked/>
    <w:rsid w:val="0054184F"/>
  </w:style>
  <w:style w:type="paragraph" w:styleId="NormalWeb">
    <w:name w:val="Normal (Web)"/>
    <w:basedOn w:val="Normal"/>
    <w:uiPriority w:val="99"/>
    <w:rsid w:val="00541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bold1">
    <w:name w:val="bodybold1"/>
    <w:uiPriority w:val="99"/>
    <w:rsid w:val="0054184F"/>
    <w:rPr>
      <w:rFonts w:ascii="Verdana" w:hAnsi="Verdana" w:cs="Times New Roman"/>
      <w:b/>
      <w:bCs/>
      <w:sz w:val="17"/>
      <w:szCs w:val="17"/>
    </w:rPr>
  </w:style>
  <w:style w:type="paragraph" w:customStyle="1" w:styleId="a">
    <w:name w:val=""/>
    <w:uiPriority w:val="99"/>
    <w:rsid w:val="0054184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84F"/>
  </w:style>
  <w:style w:type="paragraph" w:styleId="Footer">
    <w:name w:val="footer"/>
    <w:basedOn w:val="Normal"/>
    <w:link w:val="FooterChar"/>
    <w:uiPriority w:val="99"/>
    <w:unhideWhenUsed/>
    <w:rsid w:val="00541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84F"/>
  </w:style>
  <w:style w:type="paragraph" w:styleId="Revision">
    <w:name w:val="Revision"/>
    <w:hidden/>
    <w:uiPriority w:val="99"/>
    <w:semiHidden/>
    <w:rsid w:val="001606E3"/>
    <w:pPr>
      <w:spacing w:after="0" w:line="240" w:lineRule="auto"/>
    </w:pPr>
  </w:style>
  <w:style w:type="character" w:styleId="CommentReference">
    <w:name w:val="annotation reference"/>
    <w:basedOn w:val="DefaultParagraphFont"/>
    <w:uiPriority w:val="99"/>
    <w:semiHidden/>
    <w:unhideWhenUsed/>
    <w:rsid w:val="001606E3"/>
    <w:rPr>
      <w:sz w:val="16"/>
      <w:szCs w:val="16"/>
    </w:rPr>
  </w:style>
  <w:style w:type="paragraph" w:styleId="CommentText">
    <w:name w:val="annotation text"/>
    <w:basedOn w:val="Normal"/>
    <w:link w:val="CommentTextChar"/>
    <w:uiPriority w:val="99"/>
    <w:unhideWhenUsed/>
    <w:rsid w:val="001606E3"/>
    <w:pPr>
      <w:spacing w:line="240" w:lineRule="auto"/>
    </w:pPr>
    <w:rPr>
      <w:sz w:val="20"/>
      <w:szCs w:val="20"/>
    </w:rPr>
  </w:style>
  <w:style w:type="character" w:customStyle="1" w:styleId="CommentTextChar">
    <w:name w:val="Comment Text Char"/>
    <w:basedOn w:val="DefaultParagraphFont"/>
    <w:link w:val="CommentText"/>
    <w:uiPriority w:val="99"/>
    <w:rsid w:val="001606E3"/>
    <w:rPr>
      <w:sz w:val="20"/>
      <w:szCs w:val="20"/>
    </w:rPr>
  </w:style>
  <w:style w:type="paragraph" w:styleId="CommentSubject">
    <w:name w:val="annotation subject"/>
    <w:basedOn w:val="CommentText"/>
    <w:next w:val="CommentText"/>
    <w:link w:val="CommentSubjectChar"/>
    <w:uiPriority w:val="99"/>
    <w:semiHidden/>
    <w:unhideWhenUsed/>
    <w:rsid w:val="001606E3"/>
    <w:rPr>
      <w:b/>
      <w:bCs/>
    </w:rPr>
  </w:style>
  <w:style w:type="character" w:customStyle="1" w:styleId="CommentSubjectChar">
    <w:name w:val="Comment Subject Char"/>
    <w:basedOn w:val="CommentTextChar"/>
    <w:link w:val="CommentSubject"/>
    <w:uiPriority w:val="99"/>
    <w:semiHidden/>
    <w:rsid w:val="001606E3"/>
    <w:rPr>
      <w:b/>
      <w:bCs/>
      <w:sz w:val="20"/>
      <w:szCs w:val="20"/>
    </w:rPr>
  </w:style>
  <w:style w:type="character" w:styleId="FollowedHyperlink">
    <w:name w:val="FollowedHyperlink"/>
    <w:basedOn w:val="DefaultParagraphFont"/>
    <w:uiPriority w:val="99"/>
    <w:semiHidden/>
    <w:unhideWhenUsed/>
    <w:rsid w:val="0013574E"/>
    <w:rPr>
      <w:color w:val="954F72" w:themeColor="followedHyperlink"/>
      <w:u w:val="single"/>
    </w:rPr>
  </w:style>
  <w:style w:type="character" w:styleId="UnresolvedMention">
    <w:name w:val="Unresolved Mention"/>
    <w:basedOn w:val="DefaultParagraphFont"/>
    <w:uiPriority w:val="99"/>
    <w:semiHidden/>
    <w:unhideWhenUsed/>
    <w:rsid w:val="00DA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m.gov" TargetMode="External"/><Relationship Id="rId18" Type="http://schemas.openxmlformats.org/officeDocument/2006/relationships/hyperlink" Target="https://www.ncdhhs.gov/about/grant-opportunities/social-services-grant-opportunities" TargetMode="External"/><Relationship Id="rId26" Type="http://schemas.openxmlformats.org/officeDocument/2006/relationships/hyperlink" Target="mailto:NCGrantsReporting@dhhs.nc.gov" TargetMode="External"/><Relationship Id="rId3" Type="http://schemas.openxmlformats.org/officeDocument/2006/relationships/customXml" Target="../customXml/item3.xml"/><Relationship Id="rId21" Type="http://schemas.openxmlformats.org/officeDocument/2006/relationships/hyperlink" Target="http://www.SAM.gov"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achael.borowy@dhhs.nc.gov" TargetMode="External"/><Relationship Id="rId17" Type="http://schemas.openxmlformats.org/officeDocument/2006/relationships/hyperlink" Target="mailto:Rachael.borowy@dhhs.nc.gov" TargetMode="External"/><Relationship Id="rId25" Type="http://schemas.openxmlformats.org/officeDocument/2006/relationships/hyperlink" Target="http://www.acf.hhs.gov/programs/orr/policy/"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cott.phillips@dhhs.nc.gov" TargetMode="External"/><Relationship Id="rId20" Type="http://schemas.openxmlformats.org/officeDocument/2006/relationships/hyperlink" Target="http://www.sam.gov" TargetMode="External"/><Relationship Id="rId29" Type="http://schemas.openxmlformats.org/officeDocument/2006/relationships/hyperlink" Target="https://www.nctreasurer.com/slg/lfm/audit_acct/single_audit/compliance_supplements/Pages/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hyperlink" Target="https://policies.ncdhhs.gov/divisional/social-services/refugee-assistance/policy-manuals" TargetMode="External"/><Relationship Id="rId32" Type="http://schemas.openxmlformats.org/officeDocument/2006/relationships/hyperlink" Target="https://www.ncdhhs.gov/about/grant-opportunities/social-services-grant-opportunities" TargetMode="External"/><Relationship Id="rId5" Type="http://schemas.openxmlformats.org/officeDocument/2006/relationships/styles" Target="styles.xml"/><Relationship Id="rId15" Type="http://schemas.openxmlformats.org/officeDocument/2006/relationships/hyperlink" Target="mailto:scott.phillips@dhhs.nc.gov" TargetMode="External"/><Relationship Id="rId23" Type="http://schemas.openxmlformats.org/officeDocument/2006/relationships/hyperlink" Target="https://policies.ncdhhs.gov/divisional/social-services/refugee-assistance/policy-manuals/refugee-appendices/raxc.pdf" TargetMode="External"/><Relationship Id="rId28" Type="http://schemas.openxmlformats.org/officeDocument/2006/relationships/hyperlink" Target="http://www.ecfr.gov/cgi-bin/text-idx?tpl=/ecfrbrowse/Title02/2cfr200_main_02.tpl" TargetMode="External"/><Relationship Id="rId10" Type="http://schemas.openxmlformats.org/officeDocument/2006/relationships/image" Target="media/image1.png"/><Relationship Id="rId19" Type="http://schemas.openxmlformats.org/officeDocument/2006/relationships/hyperlink" Target="https://www.osbm.nc.gov/stewardshipservices/grants/suspension-funding-memos" TargetMode="External"/><Relationship Id="rId31"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srs.gov/" TargetMode="External"/><Relationship Id="rId22" Type="http://schemas.openxmlformats.org/officeDocument/2006/relationships/hyperlink" Target="https://eprocurement.nc.gov/" TargetMode="External"/><Relationship Id="rId27" Type="http://schemas.openxmlformats.org/officeDocument/2006/relationships/hyperlink" Target="https://www2.ncdhhs.gov/dss/Monitoring/" TargetMode="External"/><Relationship Id="rId30" Type="http://schemas.openxmlformats.org/officeDocument/2006/relationships/hyperlink" Target="mailto:NCGrantsReporting@dhhs.nc.gov"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425EFF02AA4E8B3A29EA4AAC3778" ma:contentTypeVersion="0" ma:contentTypeDescription="Create a new document." ma:contentTypeScope="" ma:versionID="28079adc59531a8f21c3a088881e2a4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38AEF-12F2-40A1-8163-26984F0D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455D32-9DBA-4082-B727-1A5B099307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DF2C6-F74B-44EE-A9FC-0A782C0F2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7745</Words>
  <Characters>44147</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Caler, Kathryn L</dc:creator>
  <cp:keywords/>
  <dc:description/>
  <cp:lastModifiedBy>Modval, Natalia</cp:lastModifiedBy>
  <cp:revision>2</cp:revision>
  <dcterms:created xsi:type="dcterms:W3CDTF">2023-11-21T21:03:00Z</dcterms:created>
  <dcterms:modified xsi:type="dcterms:W3CDTF">2023-11-21T21:03:00Z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0x010100BC76425EFF02AA4E8B3A29EA4AAC3778</vt:lpwstr>
  </property>
</Properties>
</file>